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E7AC" w14:textId="475B0CAC" w:rsidR="00454D31" w:rsidRDefault="00E03A36" w:rsidP="00E03A36">
      <w:pPr>
        <w:ind w:firstLine="720"/>
      </w:pPr>
      <w:r>
        <w:t xml:space="preserve">       </w:t>
      </w:r>
      <w:r>
        <w:rPr>
          <w:noProof/>
        </w:rPr>
        <w:drawing>
          <wp:inline distT="0" distB="0" distL="0" distR="0" wp14:anchorId="55F70995" wp14:editId="5CCB476D">
            <wp:extent cx="4475018" cy="1405890"/>
            <wp:effectExtent l="0" t="0" r="1905" b="3810"/>
            <wp:docPr id="695731694" name="Picture 1" descr="AWS SQS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SQS Use cas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88" cy="141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6674" w14:textId="249147CF" w:rsidR="00E03A36" w:rsidRDefault="00E03A36" w:rsidP="00E03A36">
      <w:pPr>
        <w:ind w:firstLine="720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927B0C9" wp14:editId="3720EEF1">
                <wp:extent cx="304800" cy="304800"/>
                <wp:effectExtent l="0" t="0" r="0" b="0"/>
                <wp:docPr id="2051339155" name="Rectangle 2" descr="Amazon SQS - Naukri Code 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40191" id="Rectangle 2" o:spid="_x0000_s1026" alt="Amazon SQS - Naukri Code 36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2CA163" w14:textId="0AA21CCB" w:rsidR="00E03A36" w:rsidRPr="00E03A36" w:rsidRDefault="00E03A36" w:rsidP="00E03A36">
      <w:pPr>
        <w:rPr>
          <w:b/>
          <w:bCs/>
          <w:noProof/>
          <w:sz w:val="28"/>
          <w:szCs w:val="28"/>
        </w:rPr>
      </w:pPr>
      <w:r w:rsidRPr="00E03A36">
        <w:rPr>
          <w:b/>
          <w:bCs/>
          <w:noProof/>
          <w:sz w:val="28"/>
          <w:szCs w:val="28"/>
        </w:rPr>
        <w:t>AWS SQS</w:t>
      </w:r>
      <w:r w:rsidRPr="00E03A36">
        <w:rPr>
          <w:b/>
          <w:bCs/>
          <w:noProof/>
          <w:sz w:val="28"/>
          <w:szCs w:val="28"/>
        </w:rPr>
        <w:t xml:space="preserve"> –</w:t>
      </w:r>
    </w:p>
    <w:p w14:paraId="6AD0F31E" w14:textId="6ABD6627" w:rsidR="00E03A36" w:rsidRDefault="00E03A36" w:rsidP="00E03A3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It</w:t>
      </w:r>
      <w:r w:rsidRPr="00E03A36">
        <w:rPr>
          <w:noProof/>
          <w:sz w:val="28"/>
          <w:szCs w:val="28"/>
        </w:rPr>
        <w:t>s a fully managed message queuing service that allows applications to send, store, and receive messages without losing them</w:t>
      </w:r>
    </w:p>
    <w:p w14:paraId="730B4F68" w14:textId="77777777" w:rsidR="002C6C31" w:rsidRDefault="002C6C31" w:rsidP="00E03A36">
      <w:pPr>
        <w:rPr>
          <w:noProof/>
          <w:sz w:val="28"/>
          <w:szCs w:val="28"/>
        </w:rPr>
      </w:pPr>
    </w:p>
    <w:p w14:paraId="490CFB29" w14:textId="33679EC1" w:rsidR="002C6C31" w:rsidRDefault="002C6C31" w:rsidP="00E03A36">
      <w:pPr>
        <w:rPr>
          <w:b/>
          <w:bCs/>
          <w:noProof/>
          <w:color w:val="EE0000"/>
          <w:sz w:val="28"/>
          <w:szCs w:val="28"/>
        </w:rPr>
      </w:pPr>
      <w:r w:rsidRPr="002C6C31">
        <w:rPr>
          <w:b/>
          <w:bCs/>
          <w:noProof/>
          <w:color w:val="EE0000"/>
          <w:sz w:val="28"/>
          <w:szCs w:val="28"/>
        </w:rPr>
        <w:t>How AWS SQS Works</w:t>
      </w:r>
      <w:r w:rsidRPr="002C6C31">
        <w:rPr>
          <w:b/>
          <w:bCs/>
          <w:noProof/>
          <w:color w:val="EE0000"/>
          <w:sz w:val="28"/>
          <w:szCs w:val="28"/>
        </w:rPr>
        <w:t xml:space="preserve"> –</w:t>
      </w:r>
    </w:p>
    <w:p w14:paraId="5E0DA496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Producer</w:t>
      </w:r>
    </w:p>
    <w:p w14:paraId="4C7000FB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(Application A)</w:t>
      </w:r>
    </w:p>
    <w:p w14:paraId="7FE28C00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3121CEA4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Send Message</w:t>
      </w:r>
    </w:p>
    <w:p w14:paraId="7901401E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4005B73C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SQS Queue</w:t>
      </w:r>
    </w:p>
    <w:p w14:paraId="365347D9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33F81B83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Stores Messages</w:t>
      </w:r>
    </w:p>
    <w:p w14:paraId="50443599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63C91395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Consumer</w:t>
      </w:r>
    </w:p>
    <w:p w14:paraId="340135A3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(Application B/Lambda)</w:t>
      </w:r>
    </w:p>
    <w:p w14:paraId="2D738762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441D73EC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Processes Message</w:t>
      </w:r>
    </w:p>
    <w:p w14:paraId="38F4FCDA" w14:textId="77777777" w:rsidR="002C6C31" w:rsidRP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 xml:space="preserve">      │</w:t>
      </w:r>
    </w:p>
    <w:p w14:paraId="773802FE" w14:textId="2995020D" w:rsidR="002C6C31" w:rsidRDefault="002C6C31" w:rsidP="002C6C31">
      <w:pPr>
        <w:jc w:val="center"/>
        <w:rPr>
          <w:b/>
          <w:bCs/>
          <w:noProof/>
          <w:color w:val="8EAADB" w:themeColor="accent1" w:themeTint="99"/>
          <w:sz w:val="22"/>
          <w:szCs w:val="22"/>
        </w:rPr>
      </w:pPr>
      <w:r w:rsidRPr="002C6C31">
        <w:rPr>
          <w:b/>
          <w:bCs/>
          <w:noProof/>
          <w:color w:val="8EAADB" w:themeColor="accent1" w:themeTint="99"/>
          <w:sz w:val="22"/>
          <w:szCs w:val="22"/>
        </w:rPr>
        <w:t>Deletes Message</w:t>
      </w:r>
    </w:p>
    <w:p w14:paraId="1369A87C" w14:textId="140CB77A" w:rsidR="002C6C31" w:rsidRDefault="002C6C31" w:rsidP="002C6C31">
      <w:pPr>
        <w:rPr>
          <w:b/>
          <w:bCs/>
          <w:noProof/>
          <w:color w:val="EE0000"/>
          <w:sz w:val="28"/>
          <w:szCs w:val="28"/>
        </w:rPr>
      </w:pPr>
      <w:r w:rsidRPr="002C6C31">
        <w:rPr>
          <w:b/>
          <w:bCs/>
          <w:noProof/>
          <w:color w:val="EE0000"/>
          <w:sz w:val="28"/>
          <w:szCs w:val="28"/>
        </w:rPr>
        <w:lastRenderedPageBreak/>
        <w:t>Types of AWS SQS Queues</w:t>
      </w:r>
      <w:r>
        <w:rPr>
          <w:b/>
          <w:bCs/>
          <w:noProof/>
          <w:color w:val="EE0000"/>
          <w:sz w:val="28"/>
          <w:szCs w:val="28"/>
        </w:rPr>
        <w:t xml:space="preserve"> –</w:t>
      </w:r>
    </w:p>
    <w:p w14:paraId="611B98AB" w14:textId="0816330E" w:rsidR="002C6C31" w:rsidRDefault="002C6C31" w:rsidP="002C6C31">
      <w:pPr>
        <w:rPr>
          <w:b/>
          <w:bCs/>
          <w:noProof/>
          <w:color w:val="000000" w:themeColor="text1"/>
          <w:sz w:val="28"/>
          <w:szCs w:val="28"/>
        </w:rPr>
      </w:pPr>
      <w:r w:rsidRPr="002C6C31">
        <w:rPr>
          <w:b/>
          <w:bCs/>
          <w:noProof/>
          <w:color w:val="000000" w:themeColor="text1"/>
          <w:sz w:val="28"/>
          <w:szCs w:val="28"/>
        </w:rPr>
        <w:t>Standard Queue</w:t>
      </w:r>
      <w:r>
        <w:rPr>
          <w:b/>
          <w:bCs/>
          <w:noProof/>
          <w:color w:val="000000" w:themeColor="text1"/>
          <w:sz w:val="28"/>
          <w:szCs w:val="28"/>
        </w:rPr>
        <w:t xml:space="preserve"> –</w:t>
      </w:r>
    </w:p>
    <w:p w14:paraId="353025EE" w14:textId="06FA128F" w:rsidR="002C6C31" w:rsidRDefault="002C6C31" w:rsidP="002C6C31">
      <w:pPr>
        <w:rPr>
          <w:noProof/>
          <w:color w:val="000000" w:themeColor="text1"/>
          <w:sz w:val="28"/>
          <w:szCs w:val="28"/>
        </w:rPr>
      </w:pPr>
      <w:r w:rsidRPr="002C6C31">
        <w:rPr>
          <w:noProof/>
          <w:color w:val="000000" w:themeColor="text1"/>
          <w:sz w:val="28"/>
          <w:szCs w:val="28"/>
        </w:rPr>
        <w:t>Standard Queue provides very high speed, but messages may come out of order and duplicates can occur</w:t>
      </w:r>
    </w:p>
    <w:p w14:paraId="0E504181" w14:textId="72443B46" w:rsidR="002C6C31" w:rsidRDefault="002C6C31" w:rsidP="002C6C31">
      <w:pPr>
        <w:rPr>
          <w:noProof/>
          <w:color w:val="000000" w:themeColor="text1"/>
          <w:sz w:val="28"/>
          <w:szCs w:val="28"/>
        </w:rPr>
      </w:pPr>
      <w:r w:rsidRPr="002C6C31">
        <w:rPr>
          <w:noProof/>
          <w:color w:val="000000" w:themeColor="text1"/>
          <w:sz w:val="28"/>
          <w:szCs w:val="28"/>
        </w:rPr>
        <w:t>AWS guarantees that the message will be delivered at least once, but sometimes it may be delivered more than once</w:t>
      </w:r>
    </w:p>
    <w:p w14:paraId="6D411D13" w14:textId="77777777" w:rsidR="002C6C31" w:rsidRDefault="002C6C31" w:rsidP="002C6C31">
      <w:pPr>
        <w:rPr>
          <w:noProof/>
          <w:color w:val="000000" w:themeColor="text1"/>
          <w:sz w:val="28"/>
          <w:szCs w:val="28"/>
        </w:rPr>
      </w:pPr>
    </w:p>
    <w:p w14:paraId="4646E65A" w14:textId="0CB637FD" w:rsidR="002C6C31" w:rsidRDefault="002C6C31" w:rsidP="002C6C31">
      <w:pPr>
        <w:rPr>
          <w:b/>
          <w:bCs/>
          <w:noProof/>
          <w:color w:val="000000" w:themeColor="text1"/>
          <w:sz w:val="28"/>
          <w:szCs w:val="28"/>
        </w:rPr>
      </w:pPr>
      <w:r w:rsidRPr="002C6C31">
        <w:rPr>
          <w:b/>
          <w:bCs/>
          <w:noProof/>
          <w:color w:val="000000" w:themeColor="text1"/>
          <w:sz w:val="28"/>
          <w:szCs w:val="28"/>
        </w:rPr>
        <w:t>FIFO Queue (First-In, First-Out)</w:t>
      </w:r>
      <w:r>
        <w:rPr>
          <w:b/>
          <w:bCs/>
          <w:noProof/>
          <w:color w:val="000000" w:themeColor="text1"/>
          <w:sz w:val="28"/>
          <w:szCs w:val="28"/>
        </w:rPr>
        <w:t xml:space="preserve"> –</w:t>
      </w:r>
    </w:p>
    <w:p w14:paraId="4CCCD45A" w14:textId="7918EF39" w:rsidR="002C6C31" w:rsidRDefault="002C6C31" w:rsidP="002C6C31">
      <w:pPr>
        <w:rPr>
          <w:noProof/>
          <w:color w:val="000000" w:themeColor="text1"/>
          <w:sz w:val="28"/>
          <w:szCs w:val="28"/>
        </w:rPr>
      </w:pPr>
      <w:r w:rsidRPr="002C6C31">
        <w:rPr>
          <w:noProof/>
          <w:color w:val="000000" w:themeColor="text1"/>
          <w:sz w:val="28"/>
          <w:szCs w:val="28"/>
        </w:rPr>
        <w:t>FIFO Queue preserves message order and prevents duplicate processing, making it suitable for banking, payments, and order-processing applications</w:t>
      </w:r>
    </w:p>
    <w:p w14:paraId="7099FB6E" w14:textId="77777777" w:rsidR="00BD50E0" w:rsidRDefault="00BD50E0" w:rsidP="002C6C31">
      <w:pPr>
        <w:rPr>
          <w:noProof/>
          <w:color w:val="000000" w:themeColor="text1"/>
          <w:sz w:val="28"/>
          <w:szCs w:val="28"/>
        </w:rPr>
      </w:pPr>
    </w:p>
    <w:p w14:paraId="2DB486A1" w14:textId="6A3022FD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Producer</w:t>
      </w:r>
      <w:r>
        <w:rPr>
          <w:b/>
          <w:bCs/>
          <w:noProof/>
          <w:color w:val="000000" w:themeColor="text1"/>
          <w:sz w:val="28"/>
          <w:szCs w:val="28"/>
        </w:rPr>
        <w:t xml:space="preserve"> </w:t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Pr="00BD50E0">
        <w:rPr>
          <w:noProof/>
          <w:color w:val="000000" w:themeColor="text1"/>
          <w:sz w:val="28"/>
          <w:szCs w:val="28"/>
        </w:rPr>
        <w:t>Sends messages to the queue</w:t>
      </w:r>
    </w:p>
    <w:p w14:paraId="69513391" w14:textId="77777777" w:rsidR="00BD50E0" w:rsidRDefault="00BD50E0" w:rsidP="002C6C31">
      <w:pPr>
        <w:rPr>
          <w:b/>
          <w:bCs/>
          <w:noProof/>
          <w:color w:val="000000" w:themeColor="text1"/>
          <w:sz w:val="28"/>
          <w:szCs w:val="28"/>
        </w:rPr>
      </w:pPr>
    </w:p>
    <w:p w14:paraId="2AD3B717" w14:textId="53BB337A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Queue</w:t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Pr="00BD50E0">
        <w:rPr>
          <w:noProof/>
          <w:color w:val="000000" w:themeColor="text1"/>
          <w:sz w:val="28"/>
          <w:szCs w:val="28"/>
        </w:rPr>
        <w:t>Stores messages temporarily</w:t>
      </w:r>
    </w:p>
    <w:p w14:paraId="4A43FAC9" w14:textId="77777777" w:rsidR="00BD50E0" w:rsidRPr="00BD50E0" w:rsidRDefault="00BD50E0" w:rsidP="002C6C31">
      <w:pPr>
        <w:rPr>
          <w:noProof/>
          <w:color w:val="000000" w:themeColor="text1"/>
          <w:sz w:val="28"/>
          <w:szCs w:val="28"/>
        </w:rPr>
      </w:pPr>
    </w:p>
    <w:p w14:paraId="5D169E76" w14:textId="4FB2BAEB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Consumer</w:t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Pr="00BD50E0">
        <w:rPr>
          <w:noProof/>
          <w:color w:val="000000" w:themeColor="text1"/>
          <w:sz w:val="28"/>
          <w:szCs w:val="28"/>
        </w:rPr>
        <w:t>Receives and processes messages</w:t>
      </w:r>
    </w:p>
    <w:p w14:paraId="62654ABE" w14:textId="77777777" w:rsidR="00BD50E0" w:rsidRDefault="00BD50E0" w:rsidP="002C6C31">
      <w:pPr>
        <w:rPr>
          <w:b/>
          <w:bCs/>
          <w:noProof/>
          <w:color w:val="000000" w:themeColor="text1"/>
          <w:sz w:val="28"/>
          <w:szCs w:val="28"/>
        </w:rPr>
      </w:pPr>
    </w:p>
    <w:p w14:paraId="113BAE57" w14:textId="16B99CEB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Message</w:t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Pr="00BD50E0">
        <w:rPr>
          <w:noProof/>
          <w:color w:val="000000" w:themeColor="text1"/>
          <w:sz w:val="28"/>
          <w:szCs w:val="28"/>
        </w:rPr>
        <w:t>Data being transferred</w:t>
      </w:r>
    </w:p>
    <w:p w14:paraId="5E90A566" w14:textId="77777777" w:rsidR="00BD50E0" w:rsidRPr="00BD50E0" w:rsidRDefault="00BD50E0" w:rsidP="002C6C31">
      <w:pPr>
        <w:rPr>
          <w:noProof/>
          <w:color w:val="000000" w:themeColor="text1"/>
          <w:sz w:val="28"/>
          <w:szCs w:val="28"/>
        </w:rPr>
      </w:pPr>
    </w:p>
    <w:p w14:paraId="12314F72" w14:textId="69C5AB26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Visibility Timeout</w:t>
      </w:r>
      <w:r>
        <w:rPr>
          <w:b/>
          <w:bCs/>
          <w:noProof/>
          <w:color w:val="000000" w:themeColor="text1"/>
          <w:sz w:val="28"/>
          <w:szCs w:val="28"/>
        </w:rPr>
        <w:t xml:space="preserve">  </w:t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Pr="00BD50E0">
        <w:rPr>
          <w:noProof/>
          <w:color w:val="000000" w:themeColor="text1"/>
          <w:sz w:val="28"/>
          <w:szCs w:val="28"/>
        </w:rPr>
        <w:t xml:space="preserve">Prevents other consumers from processing the same </w:t>
      </w:r>
      <w:r w:rsidRPr="00BD50E0">
        <w:rPr>
          <w:noProof/>
          <w:color w:val="000000" w:themeColor="text1"/>
          <w:sz w:val="28"/>
          <w:szCs w:val="28"/>
        </w:rPr>
        <w:tab/>
      </w:r>
      <w:r w:rsidRPr="00BD50E0">
        <w:rPr>
          <w:noProof/>
          <w:color w:val="000000" w:themeColor="text1"/>
          <w:sz w:val="28"/>
          <w:szCs w:val="28"/>
        </w:rPr>
        <w:tab/>
      </w:r>
      <w:r w:rsidRPr="00BD50E0">
        <w:rPr>
          <w:noProof/>
          <w:color w:val="000000" w:themeColor="text1"/>
          <w:sz w:val="28"/>
          <w:szCs w:val="28"/>
        </w:rPr>
        <w:tab/>
      </w:r>
      <w:r w:rsidRPr="00BD50E0">
        <w:rPr>
          <w:noProof/>
          <w:color w:val="000000" w:themeColor="text1"/>
          <w:sz w:val="28"/>
          <w:szCs w:val="28"/>
        </w:rPr>
        <w:tab/>
      </w:r>
      <w:r w:rsidRPr="00BD50E0">
        <w:rPr>
          <w:noProof/>
          <w:color w:val="000000" w:themeColor="text1"/>
          <w:sz w:val="28"/>
          <w:szCs w:val="28"/>
        </w:rPr>
        <w:tab/>
        <w:t xml:space="preserve">    </w:t>
      </w:r>
      <w:r w:rsidRPr="00BD50E0">
        <w:rPr>
          <w:noProof/>
          <w:color w:val="000000" w:themeColor="text1"/>
          <w:sz w:val="28"/>
          <w:szCs w:val="28"/>
        </w:rPr>
        <w:t>message while it is being handled</w:t>
      </w:r>
    </w:p>
    <w:p w14:paraId="47A7B4EA" w14:textId="77777777" w:rsidR="00BD50E0" w:rsidRDefault="00BD50E0" w:rsidP="002C6C31">
      <w:pPr>
        <w:rPr>
          <w:b/>
          <w:bCs/>
          <w:noProof/>
          <w:color w:val="000000" w:themeColor="text1"/>
          <w:sz w:val="28"/>
          <w:szCs w:val="28"/>
        </w:rPr>
      </w:pPr>
    </w:p>
    <w:p w14:paraId="2A02B8D7" w14:textId="391D0E0D" w:rsidR="00BD50E0" w:rsidRDefault="00BD50E0" w:rsidP="002C6C31">
      <w:pPr>
        <w:rPr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>Dead-Letter Queue (DLQ)</w:t>
      </w:r>
      <w:r>
        <w:rPr>
          <w:b/>
          <w:bCs/>
          <w:noProof/>
          <w:color w:val="000000" w:themeColor="text1"/>
          <w:sz w:val="28"/>
          <w:szCs w:val="28"/>
        </w:rPr>
        <w:t xml:space="preserve">- </w:t>
      </w:r>
      <w:r w:rsidRPr="00BD50E0">
        <w:rPr>
          <w:noProof/>
          <w:color w:val="000000" w:themeColor="text1"/>
          <w:sz w:val="28"/>
          <w:szCs w:val="28"/>
        </w:rPr>
        <w:t>Stores messages that repeatedly fail processing</w:t>
      </w:r>
    </w:p>
    <w:p w14:paraId="748047EB" w14:textId="77777777" w:rsidR="00BD50E0" w:rsidRDefault="00BD50E0" w:rsidP="002C6C31">
      <w:pPr>
        <w:rPr>
          <w:noProof/>
          <w:color w:val="000000" w:themeColor="text1"/>
          <w:sz w:val="28"/>
          <w:szCs w:val="28"/>
        </w:rPr>
      </w:pPr>
    </w:p>
    <w:p w14:paraId="046CDB6A" w14:textId="48F0206B" w:rsidR="00BD50E0" w:rsidRPr="00BD50E0" w:rsidRDefault="00BD50E0" w:rsidP="00BD50E0">
      <w:pPr>
        <w:rPr>
          <w:b/>
          <w:bCs/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lastRenderedPageBreak/>
        <w:t>Visibility Timeout</w:t>
      </w:r>
      <w:r>
        <w:rPr>
          <w:b/>
          <w:bCs/>
          <w:noProof/>
          <w:color w:val="000000" w:themeColor="text1"/>
          <w:sz w:val="28"/>
          <w:szCs w:val="28"/>
        </w:rPr>
        <w:t xml:space="preserve"> –</w:t>
      </w:r>
    </w:p>
    <w:p w14:paraId="0411AFB6" w14:textId="13D9DDC7" w:rsidR="00BD50E0" w:rsidRPr="00BD50E0" w:rsidRDefault="00BD50E0" w:rsidP="00BD50E0">
      <w:pPr>
        <w:rPr>
          <w:noProof/>
          <w:color w:val="000000" w:themeColor="text1"/>
          <w:sz w:val="28"/>
          <w:szCs w:val="28"/>
        </w:rPr>
      </w:pPr>
      <w:r w:rsidRPr="00BD50E0">
        <w:rPr>
          <w:noProof/>
          <w:color w:val="000000" w:themeColor="text1"/>
          <w:sz w:val="28"/>
          <w:szCs w:val="28"/>
        </w:rPr>
        <w:t>When a consumer receives a message</w:t>
      </w:r>
      <w:r>
        <w:rPr>
          <w:noProof/>
          <w:color w:val="000000" w:themeColor="text1"/>
          <w:sz w:val="28"/>
          <w:szCs w:val="28"/>
        </w:rPr>
        <w:t xml:space="preserve"> –</w:t>
      </w:r>
    </w:p>
    <w:p w14:paraId="03B58D2D" w14:textId="77777777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Consumer</w:t>
      </w:r>
    </w:p>
    <w:p w14:paraId="66F5B0F7" w14:textId="70C5BCBD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│</w:t>
      </w:r>
    </w:p>
    <w:p w14:paraId="7A92E7B7" w14:textId="77777777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Reads Message</w:t>
      </w:r>
    </w:p>
    <w:p w14:paraId="70D05E93" w14:textId="6CE68CA7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│</w:t>
      </w:r>
    </w:p>
    <w:p w14:paraId="04C91A6D" w14:textId="77777777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Message becomes invisible</w:t>
      </w:r>
    </w:p>
    <w:p w14:paraId="3207862A" w14:textId="63AED562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│</w:t>
      </w:r>
    </w:p>
    <w:p w14:paraId="65B2C66F" w14:textId="77777777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Processes Message</w:t>
      </w:r>
    </w:p>
    <w:p w14:paraId="16736D9D" w14:textId="453CEE0A" w:rsidR="00BD50E0" w:rsidRP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│</w:t>
      </w:r>
    </w:p>
    <w:p w14:paraId="6540D8FB" w14:textId="77777777" w:rsidR="00BD50E0" w:rsidRDefault="00BD50E0" w:rsidP="00BD50E0">
      <w:pPr>
        <w:jc w:val="center"/>
        <w:rPr>
          <w:noProof/>
          <w:color w:val="8EAADB" w:themeColor="accent1" w:themeTint="99"/>
          <w:sz w:val="22"/>
          <w:szCs w:val="22"/>
        </w:rPr>
      </w:pPr>
      <w:r w:rsidRPr="00BD50E0">
        <w:rPr>
          <w:noProof/>
          <w:color w:val="8EAADB" w:themeColor="accent1" w:themeTint="99"/>
          <w:sz w:val="22"/>
          <w:szCs w:val="22"/>
        </w:rPr>
        <w:t>Deletes Message</w:t>
      </w:r>
    </w:p>
    <w:p w14:paraId="5893EC05" w14:textId="45840DD7" w:rsidR="00BD50E0" w:rsidRPr="00BD50E0" w:rsidRDefault="00BD50E0" w:rsidP="00BD50E0">
      <w:pPr>
        <w:rPr>
          <w:noProof/>
          <w:color w:val="000000" w:themeColor="text1"/>
          <w:sz w:val="28"/>
          <w:szCs w:val="28"/>
        </w:rPr>
      </w:pPr>
      <w:r w:rsidRPr="00BD50E0">
        <w:rPr>
          <w:noProof/>
          <w:color w:val="000000" w:themeColor="text1"/>
          <w:sz w:val="28"/>
          <w:szCs w:val="28"/>
        </w:rPr>
        <w:t>If processing succeeds</w:t>
      </w:r>
      <w:r>
        <w:rPr>
          <w:noProof/>
          <w:color w:val="000000" w:themeColor="text1"/>
          <w:sz w:val="28"/>
          <w:szCs w:val="28"/>
        </w:rPr>
        <w:t xml:space="preserve"> then the m</w:t>
      </w:r>
      <w:r w:rsidRPr="00BD50E0">
        <w:rPr>
          <w:noProof/>
          <w:color w:val="000000" w:themeColor="text1"/>
          <w:sz w:val="28"/>
          <w:szCs w:val="28"/>
        </w:rPr>
        <w:t>essage is deleted</w:t>
      </w:r>
    </w:p>
    <w:p w14:paraId="351A24B6" w14:textId="7613BBBB" w:rsidR="00BD50E0" w:rsidRPr="00BD50E0" w:rsidRDefault="00BD50E0" w:rsidP="00BD50E0">
      <w:pPr>
        <w:rPr>
          <w:noProof/>
          <w:color w:val="000000" w:themeColor="text1"/>
          <w:sz w:val="28"/>
          <w:szCs w:val="28"/>
        </w:rPr>
      </w:pPr>
      <w:r w:rsidRPr="00BD50E0">
        <w:rPr>
          <w:noProof/>
          <w:color w:val="000000" w:themeColor="text1"/>
          <w:sz w:val="28"/>
          <w:szCs w:val="28"/>
        </w:rPr>
        <w:t>If processing fails</w:t>
      </w:r>
      <w:r>
        <w:rPr>
          <w:noProof/>
          <w:color w:val="000000" w:themeColor="text1"/>
          <w:sz w:val="28"/>
          <w:szCs w:val="28"/>
        </w:rPr>
        <w:t xml:space="preserve">, </w:t>
      </w:r>
      <w:r w:rsidRPr="00BD50E0">
        <w:rPr>
          <w:noProof/>
          <w:color w:val="000000" w:themeColor="text1"/>
          <w:sz w:val="28"/>
          <w:szCs w:val="28"/>
        </w:rPr>
        <w:t xml:space="preserve">After the </w:t>
      </w:r>
      <w:r w:rsidRPr="00BD50E0">
        <w:rPr>
          <w:b/>
          <w:bCs/>
          <w:noProof/>
          <w:color w:val="000000" w:themeColor="text1"/>
          <w:sz w:val="28"/>
          <w:szCs w:val="28"/>
        </w:rPr>
        <w:t>Visibility Timeout</w:t>
      </w:r>
      <w:r w:rsidRPr="00BD50E0">
        <w:rPr>
          <w:noProof/>
          <w:color w:val="000000" w:themeColor="text1"/>
          <w:sz w:val="28"/>
          <w:szCs w:val="28"/>
        </w:rPr>
        <w:t xml:space="preserve"> expires, the message becomes visible again for another consumer to process</w:t>
      </w:r>
    </w:p>
    <w:p w14:paraId="60E72474" w14:textId="77777777" w:rsidR="00BD50E0" w:rsidRDefault="00BD50E0" w:rsidP="00BD50E0">
      <w:pPr>
        <w:rPr>
          <w:noProof/>
          <w:color w:val="000000" w:themeColor="text1"/>
          <w:sz w:val="28"/>
          <w:szCs w:val="28"/>
        </w:rPr>
      </w:pPr>
      <w:r w:rsidRPr="00BD50E0">
        <w:rPr>
          <w:noProof/>
          <w:color w:val="000000" w:themeColor="text1"/>
          <w:sz w:val="28"/>
          <w:szCs w:val="28"/>
        </w:rPr>
        <w:t>This prevents multiple consumers from processing the same message simultaneously</w:t>
      </w:r>
    </w:p>
    <w:p w14:paraId="5AEB9727" w14:textId="77777777" w:rsidR="00BD50E0" w:rsidRDefault="00BD50E0" w:rsidP="00BD50E0">
      <w:pPr>
        <w:rPr>
          <w:noProof/>
          <w:color w:val="000000" w:themeColor="text1"/>
          <w:sz w:val="28"/>
          <w:szCs w:val="28"/>
        </w:rPr>
      </w:pPr>
    </w:p>
    <w:p w14:paraId="3717394D" w14:textId="20C677C6" w:rsidR="00BD50E0" w:rsidRPr="00BD50E0" w:rsidRDefault="00BD50E0" w:rsidP="00BD50E0">
      <w:pPr>
        <w:rPr>
          <w:b/>
          <w:bCs/>
          <w:noProof/>
          <w:color w:val="000000" w:themeColor="text1"/>
          <w:sz w:val="28"/>
          <w:szCs w:val="28"/>
        </w:rPr>
      </w:pPr>
      <w:r w:rsidRPr="00BD50E0">
        <w:rPr>
          <w:b/>
          <w:bCs/>
          <w:noProof/>
          <w:color w:val="000000" w:themeColor="text1"/>
          <w:sz w:val="28"/>
          <w:szCs w:val="28"/>
        </w:rPr>
        <w:t xml:space="preserve">Dead-Letter Queue </w:t>
      </w:r>
    </w:p>
    <w:p w14:paraId="10FE046F" w14:textId="77777777" w:rsidR="00BD50E0" w:rsidRPr="00BD50E0" w:rsidRDefault="00BD50E0" w:rsidP="00BD50E0">
      <w:pPr>
        <w:rPr>
          <w:noProof/>
          <w:color w:val="000000" w:themeColor="text1"/>
          <w:sz w:val="28"/>
          <w:szCs w:val="28"/>
        </w:rPr>
      </w:pPr>
      <w:r w:rsidRPr="00BD50E0">
        <w:rPr>
          <w:noProof/>
          <w:color w:val="000000" w:themeColor="text1"/>
          <w:sz w:val="28"/>
          <w:szCs w:val="28"/>
        </w:rPr>
        <w:t>A Dead-Letter Queue stores messages that cannot be processed successfully after a configured number of retries.</w:t>
      </w:r>
    </w:p>
    <w:p w14:paraId="7BFCD868" w14:textId="7777777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Application</w:t>
      </w:r>
    </w:p>
    <w:p w14:paraId="2E0715ED" w14:textId="78EDA844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│</w:t>
      </w:r>
    </w:p>
    <w:p w14:paraId="60E10095" w14:textId="7777777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SQS Queue</w:t>
      </w:r>
    </w:p>
    <w:p w14:paraId="32E04C04" w14:textId="505D218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│</w:t>
      </w:r>
    </w:p>
    <w:p w14:paraId="61D100E7" w14:textId="7777777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Processing Fails</w:t>
      </w:r>
    </w:p>
    <w:p w14:paraId="2A1C9AC0" w14:textId="1FDC1661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│</w:t>
      </w:r>
    </w:p>
    <w:p w14:paraId="266982C1" w14:textId="7777777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lastRenderedPageBreak/>
        <w:t>Retries</w:t>
      </w:r>
    </w:p>
    <w:p w14:paraId="38C9F922" w14:textId="59535503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│</w:t>
      </w:r>
    </w:p>
    <w:p w14:paraId="37677115" w14:textId="77777777" w:rsidR="00BD50E0" w:rsidRPr="00162A14" w:rsidRDefault="00BD50E0" w:rsidP="00162A14">
      <w:pPr>
        <w:jc w:val="center"/>
        <w:rPr>
          <w:noProof/>
          <w:color w:val="8EAADB" w:themeColor="accent1" w:themeTint="99"/>
          <w:sz w:val="22"/>
          <w:szCs w:val="22"/>
        </w:rPr>
      </w:pPr>
      <w:r w:rsidRPr="00162A14">
        <w:rPr>
          <w:noProof/>
          <w:color w:val="8EAADB" w:themeColor="accent1" w:themeTint="99"/>
          <w:sz w:val="22"/>
          <w:szCs w:val="22"/>
        </w:rPr>
        <w:t>Dead-Letter Queue</w:t>
      </w:r>
    </w:p>
    <w:p w14:paraId="79375C3D" w14:textId="77777777" w:rsidR="00162A14" w:rsidRPr="00162A14" w:rsidRDefault="00162A14" w:rsidP="00162A14">
      <w:pPr>
        <w:rPr>
          <w:b/>
          <w:bCs/>
          <w:noProof/>
          <w:color w:val="000000" w:themeColor="text1"/>
          <w:sz w:val="28"/>
          <w:szCs w:val="28"/>
        </w:rPr>
      </w:pPr>
      <w:r w:rsidRPr="00162A14">
        <w:rPr>
          <w:b/>
          <w:bCs/>
          <w:noProof/>
          <w:color w:val="000000" w:themeColor="text1"/>
          <w:sz w:val="28"/>
          <w:szCs w:val="28"/>
        </w:rPr>
        <w:t>Best Use Cases</w:t>
      </w:r>
    </w:p>
    <w:p w14:paraId="5BDA9621" w14:textId="343D3053" w:rsidR="00162A14" w:rsidRDefault="00162A14" w:rsidP="00162A14">
      <w:pPr>
        <w:rPr>
          <w:noProof/>
          <w:color w:val="000000" w:themeColor="text1"/>
          <w:sz w:val="28"/>
          <w:szCs w:val="28"/>
        </w:rPr>
      </w:pPr>
      <w:r w:rsidRPr="00162A14">
        <w:rPr>
          <w:b/>
          <w:bCs/>
          <w:noProof/>
          <w:color w:val="000000" w:themeColor="text1"/>
          <w:sz w:val="28"/>
          <w:szCs w:val="28"/>
        </w:rPr>
        <w:t>1. Order Processing</w:t>
      </w:r>
      <w:r w:rsidR="00F4540F">
        <w:rPr>
          <w:b/>
          <w:bCs/>
          <w:noProof/>
          <w:color w:val="000000" w:themeColor="text1"/>
          <w:sz w:val="28"/>
          <w:szCs w:val="28"/>
        </w:rPr>
        <w:t xml:space="preserve"> </w:t>
      </w:r>
      <w:r w:rsidR="00F4540F">
        <w:rPr>
          <w:b/>
          <w:bCs/>
          <w:noProof/>
          <w:color w:val="000000" w:themeColor="text1"/>
          <w:sz w:val="28"/>
          <w:szCs w:val="28"/>
        </w:rPr>
        <w:tab/>
        <w:t xml:space="preserve">-  </w:t>
      </w:r>
      <w:r w:rsidR="00F4540F" w:rsidRPr="00F4540F">
        <w:rPr>
          <w:noProof/>
          <w:color w:val="000000" w:themeColor="text1"/>
          <w:sz w:val="28"/>
          <w:szCs w:val="28"/>
        </w:rPr>
        <w:t>Ensures orders are processed even during traffic spikes</w:t>
      </w:r>
    </w:p>
    <w:p w14:paraId="4B05A1AD" w14:textId="1D40F18F" w:rsidR="00F4540F" w:rsidRDefault="00F4540F" w:rsidP="00F4540F">
      <w:pPr>
        <w:ind w:left="2880" w:hanging="2880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2.</w:t>
      </w:r>
      <w:r>
        <w:rPr>
          <w:noProof/>
          <w:color w:val="000000" w:themeColor="text1"/>
          <w:sz w:val="28"/>
          <w:szCs w:val="28"/>
        </w:rPr>
        <w:t xml:space="preserve"> </w:t>
      </w:r>
      <w:r w:rsidRPr="00F4540F">
        <w:rPr>
          <w:b/>
          <w:bCs/>
          <w:noProof/>
          <w:color w:val="000000" w:themeColor="text1"/>
          <w:sz w:val="28"/>
          <w:szCs w:val="28"/>
        </w:rPr>
        <w:t>Email Notifications</w:t>
      </w:r>
      <w:r>
        <w:rPr>
          <w:noProof/>
          <w:color w:val="000000" w:themeColor="text1"/>
          <w:sz w:val="28"/>
          <w:szCs w:val="28"/>
        </w:rPr>
        <w:tab/>
        <w:t xml:space="preserve">-  </w:t>
      </w:r>
      <w:r w:rsidRPr="00F4540F">
        <w:rPr>
          <w:noProof/>
          <w:color w:val="000000" w:themeColor="text1"/>
          <w:sz w:val="28"/>
          <w:szCs w:val="28"/>
        </w:rPr>
        <w:t xml:space="preserve">Background email processing without slowing down </w:t>
      </w:r>
      <w:r>
        <w:rPr>
          <w:noProof/>
          <w:color w:val="000000" w:themeColor="text1"/>
          <w:sz w:val="28"/>
          <w:szCs w:val="28"/>
        </w:rPr>
        <w:t xml:space="preserve">                             t</w:t>
      </w:r>
      <w:r w:rsidRPr="00F4540F">
        <w:rPr>
          <w:noProof/>
          <w:color w:val="000000" w:themeColor="text1"/>
          <w:sz w:val="28"/>
          <w:szCs w:val="28"/>
        </w:rPr>
        <w:t>he application.</w:t>
      </w:r>
    </w:p>
    <w:p w14:paraId="41C90C75" w14:textId="0EB38422" w:rsidR="00F4540F" w:rsidRDefault="00F4540F" w:rsidP="00F4540F">
      <w:pPr>
        <w:ind w:left="2880" w:hanging="2880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 xml:space="preserve">3. </w:t>
      </w:r>
      <w:r w:rsidRPr="00F4540F">
        <w:rPr>
          <w:b/>
          <w:bCs/>
          <w:noProof/>
          <w:color w:val="000000" w:themeColor="text1"/>
          <w:sz w:val="28"/>
          <w:szCs w:val="28"/>
        </w:rPr>
        <w:t>Log Processing</w:t>
      </w:r>
      <w:r>
        <w:rPr>
          <w:b/>
          <w:bCs/>
          <w:noProof/>
          <w:color w:val="000000" w:themeColor="text1"/>
          <w:sz w:val="28"/>
          <w:szCs w:val="28"/>
        </w:rPr>
        <w:t xml:space="preserve"> </w:t>
      </w:r>
      <w:r>
        <w:rPr>
          <w:b/>
          <w:bCs/>
          <w:noProof/>
          <w:color w:val="000000" w:themeColor="text1"/>
          <w:sz w:val="28"/>
          <w:szCs w:val="28"/>
        </w:rPr>
        <w:tab/>
        <w:t xml:space="preserve">- </w:t>
      </w:r>
      <w:r w:rsidRPr="00F4540F">
        <w:rPr>
          <w:noProof/>
          <w:color w:val="000000" w:themeColor="text1"/>
          <w:sz w:val="28"/>
          <w:szCs w:val="28"/>
        </w:rPr>
        <w:t xml:space="preserve">Processes logs asynchronously without impacting </w:t>
      </w:r>
      <w:r w:rsidRPr="00F4540F">
        <w:rPr>
          <w:noProof/>
          <w:color w:val="000000" w:themeColor="text1"/>
          <w:sz w:val="28"/>
          <w:szCs w:val="28"/>
        </w:rPr>
        <w:t xml:space="preserve">  </w:t>
      </w:r>
      <w:r w:rsidRPr="00F4540F">
        <w:rPr>
          <w:noProof/>
          <w:color w:val="000000" w:themeColor="text1"/>
          <w:sz w:val="28"/>
          <w:szCs w:val="28"/>
        </w:rPr>
        <w:t>application performance</w:t>
      </w:r>
    </w:p>
    <w:p w14:paraId="246856F9" w14:textId="77777777" w:rsidR="00F4540F" w:rsidRDefault="00F4540F" w:rsidP="00F4540F">
      <w:pPr>
        <w:ind w:left="2880" w:hanging="2880"/>
        <w:rPr>
          <w:b/>
          <w:bCs/>
          <w:noProof/>
          <w:color w:val="000000" w:themeColor="text1"/>
          <w:sz w:val="28"/>
          <w:szCs w:val="28"/>
        </w:rPr>
      </w:pPr>
    </w:p>
    <w:p w14:paraId="22679F6B" w14:textId="77777777" w:rsidR="00F4540F" w:rsidRDefault="00F4540F" w:rsidP="00F4540F">
      <w:pPr>
        <w:ind w:left="2880" w:hanging="2880"/>
        <w:rPr>
          <w:b/>
          <w:bCs/>
          <w:noProof/>
          <w:color w:val="000000" w:themeColor="text1"/>
          <w:sz w:val="28"/>
          <w:szCs w:val="28"/>
        </w:rPr>
      </w:pPr>
    </w:p>
    <w:p w14:paraId="31A48D56" w14:textId="575F5AEA" w:rsidR="00F4540F" w:rsidRDefault="00F4540F" w:rsidP="00F4540F">
      <w:pPr>
        <w:ind w:left="2880" w:hanging="2880"/>
        <w:rPr>
          <w:b/>
          <w:bCs/>
          <w:noProof/>
          <w:color w:val="EE0000"/>
          <w:sz w:val="28"/>
          <w:szCs w:val="28"/>
        </w:rPr>
      </w:pPr>
      <w:r w:rsidRPr="00F4540F">
        <w:rPr>
          <w:b/>
          <w:bCs/>
          <w:noProof/>
          <w:color w:val="EE0000"/>
          <w:sz w:val="28"/>
          <w:szCs w:val="28"/>
        </w:rPr>
        <w:t xml:space="preserve">Limitations – </w:t>
      </w:r>
      <w:r>
        <w:rPr>
          <w:b/>
          <w:bCs/>
          <w:noProof/>
          <w:color w:val="EE0000"/>
          <w:sz w:val="28"/>
          <w:szCs w:val="28"/>
        </w:rPr>
        <w:t xml:space="preserve"> </w:t>
      </w:r>
    </w:p>
    <w:p w14:paraId="48030978" w14:textId="31A5F636" w:rsidR="00BD50E0" w:rsidRDefault="00F4540F" w:rsidP="00F4540F">
      <w:pPr>
        <w:pStyle w:val="ListParagraph"/>
        <w:numPr>
          <w:ilvl w:val="0"/>
          <w:numId w:val="4"/>
        </w:numPr>
        <w:rPr>
          <w:noProof/>
          <w:color w:val="000000" w:themeColor="text1"/>
          <w:sz w:val="28"/>
          <w:szCs w:val="28"/>
        </w:rPr>
      </w:pPr>
      <w:r w:rsidRPr="00F4540F">
        <w:rPr>
          <w:noProof/>
          <w:color w:val="000000" w:themeColor="text1"/>
          <w:sz w:val="28"/>
          <w:szCs w:val="28"/>
        </w:rPr>
        <w:t>SQS stores messages only for the configured retention period (1 minute to 14 days), after which they are automatically deleted if not processed.</w:t>
      </w:r>
    </w:p>
    <w:p w14:paraId="5759B43A" w14:textId="77777777" w:rsidR="00F4540F" w:rsidRPr="00F4540F" w:rsidRDefault="00F4540F" w:rsidP="00F4540F">
      <w:pPr>
        <w:pStyle w:val="ListParagraph"/>
        <w:rPr>
          <w:noProof/>
          <w:color w:val="000000" w:themeColor="text1"/>
          <w:sz w:val="28"/>
          <w:szCs w:val="28"/>
        </w:rPr>
      </w:pPr>
    </w:p>
    <w:p w14:paraId="412A22CC" w14:textId="3BE49702" w:rsidR="00F4540F" w:rsidRDefault="00F4540F" w:rsidP="00F4540F">
      <w:pPr>
        <w:pStyle w:val="ListParagraph"/>
        <w:numPr>
          <w:ilvl w:val="0"/>
          <w:numId w:val="4"/>
        </w:numPr>
        <w:rPr>
          <w:noProof/>
          <w:color w:val="000000" w:themeColor="text1"/>
          <w:sz w:val="28"/>
          <w:szCs w:val="28"/>
        </w:rPr>
      </w:pPr>
      <w:r w:rsidRPr="00F4540F">
        <w:rPr>
          <w:noProof/>
          <w:color w:val="000000" w:themeColor="text1"/>
          <w:sz w:val="28"/>
          <w:szCs w:val="28"/>
        </w:rPr>
        <w:t xml:space="preserve">Each SQS message can contain a maximum of </w:t>
      </w:r>
      <w:r w:rsidRPr="00F4540F">
        <w:rPr>
          <w:b/>
          <w:bCs/>
          <w:noProof/>
          <w:color w:val="000000" w:themeColor="text1"/>
          <w:sz w:val="28"/>
          <w:szCs w:val="28"/>
        </w:rPr>
        <w:t>256 KB</w:t>
      </w:r>
      <w:r w:rsidRPr="00F4540F">
        <w:rPr>
          <w:noProof/>
          <w:color w:val="000000" w:themeColor="text1"/>
          <w:sz w:val="28"/>
          <w:szCs w:val="28"/>
        </w:rPr>
        <w:t xml:space="preserve"> of data</w:t>
      </w:r>
      <w:r w:rsidRPr="00F4540F">
        <w:rPr>
          <w:noProof/>
          <w:color w:val="000000" w:themeColor="text1"/>
          <w:sz w:val="28"/>
          <w:szCs w:val="28"/>
        </w:rPr>
        <w:t>,</w:t>
      </w:r>
      <w:r w:rsidRPr="00F4540F">
        <w:rPr>
          <w:noProof/>
          <w:color w:val="000000" w:themeColor="text1"/>
          <w:sz w:val="28"/>
          <w:szCs w:val="28"/>
        </w:rPr>
        <w:t xml:space="preserve"> larger data should be stored in Amazon S3 with the S3 object reference sent in the message</w:t>
      </w:r>
    </w:p>
    <w:p w14:paraId="7D3B0355" w14:textId="77777777" w:rsidR="00F4540F" w:rsidRPr="00F4540F" w:rsidRDefault="00F4540F" w:rsidP="00F4540F">
      <w:pPr>
        <w:pStyle w:val="ListParagraph"/>
        <w:rPr>
          <w:noProof/>
          <w:color w:val="000000" w:themeColor="text1"/>
          <w:sz w:val="28"/>
          <w:szCs w:val="28"/>
        </w:rPr>
      </w:pPr>
    </w:p>
    <w:p w14:paraId="525E0D8F" w14:textId="4C156357" w:rsidR="00F4540F" w:rsidRPr="00F4540F" w:rsidRDefault="00F4540F" w:rsidP="00F4540F">
      <w:pPr>
        <w:pStyle w:val="ListParagraph"/>
        <w:numPr>
          <w:ilvl w:val="0"/>
          <w:numId w:val="4"/>
        </w:numPr>
        <w:rPr>
          <w:noProof/>
          <w:color w:val="000000" w:themeColor="text1"/>
          <w:sz w:val="28"/>
          <w:szCs w:val="28"/>
        </w:rPr>
      </w:pPr>
      <w:r w:rsidRPr="00F4540F">
        <w:rPr>
          <w:noProof/>
          <w:color w:val="000000" w:themeColor="text1"/>
          <w:sz w:val="28"/>
          <w:szCs w:val="28"/>
        </w:rPr>
        <w:t>FIFO Queue processes messages in order, but it handles fewer messages per second than a Standard Queue</w:t>
      </w:r>
    </w:p>
    <w:p w14:paraId="4894E2ED" w14:textId="77777777" w:rsidR="00BD50E0" w:rsidRPr="00BD50E0" w:rsidRDefault="00BD50E0" w:rsidP="002C6C31">
      <w:pPr>
        <w:rPr>
          <w:noProof/>
          <w:color w:val="000000" w:themeColor="text1"/>
          <w:sz w:val="28"/>
          <w:szCs w:val="28"/>
        </w:rPr>
      </w:pPr>
    </w:p>
    <w:p w14:paraId="337AF12D" w14:textId="77777777" w:rsidR="002C6C31" w:rsidRPr="002C6C31" w:rsidRDefault="002C6C31" w:rsidP="00E03A36">
      <w:pPr>
        <w:rPr>
          <w:b/>
          <w:bCs/>
          <w:noProof/>
          <w:sz w:val="28"/>
          <w:szCs w:val="28"/>
        </w:rPr>
      </w:pPr>
    </w:p>
    <w:sectPr w:rsidR="002C6C31" w:rsidRPr="002C6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928"/>
    <w:multiLevelType w:val="multilevel"/>
    <w:tmpl w:val="AAF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0695"/>
    <w:multiLevelType w:val="multilevel"/>
    <w:tmpl w:val="743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F37F5"/>
    <w:multiLevelType w:val="multilevel"/>
    <w:tmpl w:val="C43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A5BF0"/>
    <w:multiLevelType w:val="hybridMultilevel"/>
    <w:tmpl w:val="8A0EB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81576">
    <w:abstractNumId w:val="2"/>
  </w:num>
  <w:num w:numId="2" w16cid:durableId="1672489523">
    <w:abstractNumId w:val="0"/>
  </w:num>
  <w:num w:numId="3" w16cid:durableId="1757942256">
    <w:abstractNumId w:val="1"/>
  </w:num>
  <w:num w:numId="4" w16cid:durableId="164634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36"/>
    <w:rsid w:val="00162A14"/>
    <w:rsid w:val="002C6C31"/>
    <w:rsid w:val="002C70CB"/>
    <w:rsid w:val="00454D31"/>
    <w:rsid w:val="00961F83"/>
    <w:rsid w:val="00AD64C1"/>
    <w:rsid w:val="00BD50E0"/>
    <w:rsid w:val="00C01D0A"/>
    <w:rsid w:val="00C910B2"/>
    <w:rsid w:val="00E03A36"/>
    <w:rsid w:val="00F4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4287"/>
  <w15:chartTrackingRefBased/>
  <w15:docId w15:val="{FF3947AA-F90D-4116-BADE-B6BF7767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</cp:revision>
  <dcterms:created xsi:type="dcterms:W3CDTF">2026-08-06T10:28:00Z</dcterms:created>
  <dcterms:modified xsi:type="dcterms:W3CDTF">2026-08-06T11:53:00Z</dcterms:modified>
</cp:coreProperties>
</file>