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5ce20e98bc4a4c23"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fe15cef2b6d14fbd"/>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b/>
          <w:color w:val="1E293B"/>
          <w:sz w:val="80"/>
        </w:rPr>
        <w:t>Technical</w:t>
      </w:r>
    </w:p>
    <w:p>
      <w:pPr>
        <w:spacing w:after="400"/>
        <w:ind w:left="1200" w:right="1200"/>
        <w:jc w:val="left"/>
      </w:pPr>
      <w:r>
        <w:rPr>
          <w:b/>
          <w:color w:val="2563EB"/>
          <w:sz w:val="80"/>
        </w:rPr>
        <w:t>Specification</w:t>
      </w:r>
    </w:p>
    <w:p>
      <w:pPr>
        <w:spacing w:after="3000"/>
        <w:ind w:left="1200" w:right="1200"/>
        <w:jc w:val="left"/>
      </w:pPr>
      <w:r>
        <w:rPr>
          <w:color w:val="475569"/>
          <w:spacing w:val="30"/>
          <w:sz w:val="28"/>
        </w:rPr>
        <w:t>Child Care Center Management System</w:t>
      </w:r>
      <w:r>
        <w:br/>
      </w:r>
      <w:r>
        <w:rPr>
          <w:color w:val="94A3B8"/>
          <w:sz w:val="24"/>
        </w:rPr>
        <w:t>Multi-Tenant SaaS Architecture</w:t>
      </w:r>
    </w:p>
    <w:p>
      <w:pPr>
        <w:spacing w:after="120"/>
        <w:ind w:left="1200"/>
        <w:jc w:val="left"/>
      </w:pPr>
      <w:r>
        <w:rPr>
          <w:color w:val="94A3B8"/>
          <w:sz w:val="20"/>
        </w:rPr>
        <w:t>Version 1.0</w:t>
      </w:r>
    </w:p>
    <w:p>
      <w:pPr>
        <w:ind w:left="1200"/>
        <w:jc w:val="left"/>
      </w:pPr>
      <w:r>
        <w:rPr>
          <w:color w:val="94A3B8"/>
          <w:sz w:val="18"/>
        </w:rPr>
        <w:t>February 2026</w:t>
      </w:r>
    </w:p>
    <w:p>
      <w:pPr>
        <w:sectPr>
          <w:type w:val="nextPage"/>
          <w:pgSz w:w="11906" w:h="16838"/>
          <w:pgMar w:top="0" w:right="0" w:bottom="0" w:left="0" w:header="0" w:footer="0"/>
        </w:sectPr>
      </w:pPr>
    </w:p>
    <w:p>
      <w:pPr>
        <w:pStyle w:val="Heading1"/>
      </w:pPr>
      <w:bookmarkStart w:name="_Toc000" w:id="0"/>
      <w:r>
        <w:t>Table of Contents</w:t>
      </w:r>
      <w:bookmarkEnd w:id="0"/>
    </w:p>
    <w:p>
      <w:pPr>
        <w:spacing w:after="300"/>
      </w:pPr>
      <w:r>
        <w:rPr>
          <w:color w:val="94A3B8"/>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System Architecture</w:t>
      </w:r>
      <w:r>
        <w:tab/>
      </w:r>
      <w:r>
        <w:t>4</w:t>
      </w:r>
    </w:p>
    <w:p>
      <w:pPr>
        <w:pStyle w:val="TOC2"/>
      </w:pPr>
      <w:r>
        <w:t>Technology Stack</w:t>
      </w:r>
      <w:r>
        <w:tab/>
      </w:r>
      <w:r>
        <w:t>4</w:t>
      </w:r>
    </w:p>
    <w:p>
      <w:pPr>
        <w:pStyle w:val="TOC2"/>
      </w:pPr>
      <w:r>
        <w:t>Multi-Tenant Design</w:t>
      </w:r>
      <w:r>
        <w:tab/>
      </w:r>
      <w:r>
        <w:t>5</w:t>
      </w:r>
    </w:p>
    <w:p>
      <w:pPr>
        <w:pStyle w:val="TOC1"/>
      </w:pPr>
      <w:r>
        <w:t>Database Design</w:t>
      </w:r>
      <w:r>
        <w:tab/>
      </w:r>
      <w:r>
        <w:t>6</w:t>
      </w:r>
    </w:p>
    <w:p>
      <w:pPr>
        <w:pStyle w:val="TOC2"/>
      </w:pPr>
      <w:r>
        <w:t>Entity Relationship Diagram</w:t>
      </w:r>
      <w:r>
        <w:tab/>
      </w:r>
      <w:r>
        <w:t>6</w:t>
      </w:r>
    </w:p>
    <w:p>
      <w:pPr>
        <w:pStyle w:val="TOC2"/>
      </w:pPr>
      <w:r>
        <w:t>Table Specifications</w:t>
      </w:r>
      <w:r>
        <w:tab/>
      </w:r>
      <w:r>
        <w:t>7</w:t>
      </w:r>
    </w:p>
    <w:p>
      <w:pPr>
        <w:pStyle w:val="TOC1"/>
      </w:pPr>
      <w:r>
        <w:t>API Specification</w:t>
      </w:r>
      <w:r>
        <w:tab/>
      </w:r>
      <w:r>
        <w:t>10</w:t>
      </w:r>
    </w:p>
    <w:p>
      <w:pPr>
        <w:pStyle w:val="TOC2"/>
      </w:pPr>
      <w:r>
        <w:t>Authentication &amp; Authorization</w:t>
      </w:r>
      <w:r>
        <w:tab/>
      </w:r>
      <w:r>
        <w:t>10</w:t>
      </w:r>
    </w:p>
    <w:p>
      <w:pPr>
        <w:pStyle w:val="TOC2"/>
      </w:pPr>
      <w:r>
        <w:t>Core API Endpoints</w:t>
      </w:r>
      <w:r>
        <w:tab/>
      </w:r>
      <w:r>
        <w:t>11</w:t>
      </w:r>
    </w:p>
    <w:p>
      <w:pPr>
        <w:pStyle w:val="TOC1"/>
      </w:pPr>
      <w:r>
        <w:t>Security Framework</w:t>
      </w:r>
      <w:r>
        <w:tab/>
      </w:r>
      <w:r>
        <w:t>14</w:t>
      </w:r>
    </w:p>
    <w:p>
      <w:pPr>
        <w:pStyle w:val="TOC1"/>
      </w:pPr>
      <w:r>
        <w:t>Module Specifications</w:t>
      </w:r>
      <w:r>
        <w:tab/>
      </w:r>
      <w:r>
        <w:t>16</w:t>
      </w:r>
    </w:p>
    <w:p>
      <w:pPr>
        <w:pStyle w:val="TOC1"/>
      </w:pPr>
      <w:r>
        <w:t>Implementation Roadmap</w:t>
      </w:r>
      <w:r>
        <w:tab/>
      </w:r>
      <w:r>
        <w:t>20</w:t>
      </w:r>
    </w:p>
    <w:p>
      <w:r>
        <w:fldChar w:fldCharType="end"/>
      </w:r>
    </w:p>
    <w:p>
      <w:pPr>
        <w:sectPr>
          <w:type w:val="nextPage"/>
          <w:pgSz w:w="11906" w:h="16838"/>
          <w:pgMar w:top="1800" w:right="1440" w:bottom="1440" w:left="1440" w:header="720" w:footer="720"/>
        </w:sectPr>
      </w:pPr>
    </w:p>
    <w:p>
      <w:pPr>
        <w:pStyle w:val="Heading1"/>
      </w:pPr>
      <w:bookmarkStart w:name="_Toc001" w:id="001"/>
      <w:r>
        <w:t>Executive Summary</w:t>
      </w:r>
      <w:bookmarkEnd w:id="001"/>
    </w:p>
    <w:p>
      <w:r>
        <w:t>This document provides a comprehensive technical specification for the Child Care Center Management System (CCMS), a multi-tenant SaaS platform designed to streamline operations for child care facilities. The system enables centralized management of multiple child care centers with complete data isolation, robust security, and comprehensive reporting capabilities.</w:t>
      </w:r>
    </w:p>
    <w:p>
      <w:r>
        <w:t>The platform supports two primary user roles: SuperAdmin with system-wide oversight and Center Admin with center-specific management capabilities. Core functionalities include child enrollment management, attendance tracking, automated payment calculations, financial reporting, and audit logging.</w:t>
      </w:r>
    </w:p>
    <w:p>
      <w:pPr>
        <w:pStyle w:val="Heading2"/>
      </w:pPr>
      <w:r>
        <w:t>Key Features</w:t>
      </w:r>
    </w:p>
    <w:p>
      <w:pPr>
        <w:numPr>
          <w:ilvl w:val="0"/>
          <w:numId w:val="2"/>
        </w:numPr>
      </w:pPr>
      <w:r>
        <w:t>Multi-tenant architecture with complete data isolation between centers</w:t>
      </w:r>
    </w:p>
    <w:p>
      <w:pPr>
        <w:numPr>
          <w:ilvl w:val="0"/>
          <w:numId w:val="2"/>
        </w:numPr>
      </w:pPr>
      <w:r>
        <w:t>Role-based access control (RBAC) with JWT authentication</w:t>
      </w:r>
    </w:p>
    <w:p>
      <w:pPr>
        <w:numPr>
          <w:ilvl w:val="0"/>
          <w:numId w:val="2"/>
        </w:numPr>
      </w:pPr>
      <w:r>
        <w:t>Automated payment calculations (hourly, daily, monthly plans)</w:t>
      </w:r>
    </w:p>
    <w:p>
      <w:pPr>
        <w:numPr>
          <w:ilvl w:val="0"/>
          <w:numId w:val="2"/>
        </w:numPr>
      </w:pPr>
      <w:r>
        <w:t>Comprehensive attendance tracking with status management</w:t>
      </w:r>
    </w:p>
    <w:p>
      <w:pPr>
        <w:numPr>
          <w:ilvl w:val="0"/>
          <w:numId w:val="2"/>
        </w:numPr>
      </w:pPr>
      <w:r>
        <w:t>Financial and attendance reporting with export capabilities</w:t>
      </w:r>
    </w:p>
    <w:p>
      <w:pPr>
        <w:numPr>
          <w:ilvl w:val="0"/>
          <w:numId w:val="2"/>
        </w:numPr>
      </w:pPr>
      <w:r>
        <w:t>Complete audit trail for all critical operations</w:t>
      </w:r>
    </w:p>
    <w:p>
      <w:r>
        <w:br w:type="page"/>
      </w:r>
    </w:p>
    <w:p>
      <w:pPr>
        <w:pStyle w:val="Heading1"/>
      </w:pPr>
      <w:bookmarkStart w:name="_Toc002" w:id="002"/>
      <w:r>
        <w:t>System Architecture</w:t>
      </w:r>
      <w:bookmarkEnd w:id="002"/>
    </w:p>
    <w:p>
      <w:pPr>
        <w:pStyle w:val="Heading2"/>
      </w:pPr>
      <w:r>
        <w:t>Technology Stack</w:t>
      </w:r>
    </w:p>
    <w:p>
      <w:pPr>
        <w:keepNext/>
        <w:spacing w:before="200"/>
      </w:pPr>
      <w:r>
        <w:t>The following table outlines the technology stack for the CCMS platform:</w:t>
      </w:r>
    </w:p>
    <w:tbl>
      <w:tblPr>
        <w:tblW w:w="5000" w:type="pct"/>
        <w:tblBorders>
          <w:top w:val="single" w:color="2563EB" w:sz="8"/>
          <w:left w:val="nil"/>
          <w:bottom w:val="single" w:color="2563EB" w:sz="8"/>
          <w:right w:val="nil"/>
          <w:insideH w:val="single" w:color="CBD5E1" w:sz="4"/>
          <w:insideV w:val="nil"/>
        </w:tblBorders>
        <w:tblCellMar>
          <w:top w:w="100" w:type="dxa"/>
          <w:left w:w="150" w:type="dxa"/>
          <w:bottom w:w="100" w:type="dxa"/>
          <w:right w:w="150" w:type="dxa"/>
        </w:tblCellMar>
      </w:tblPr>
      <w:tblGrid>
        <w:gridCol w:w="2500"/>
        <w:gridCol w:w="3500"/>
        <w:gridCol w:w="4000"/>
      </w:tblGrid>
      <w:tr>
        <w:trPr>
          <w:tblHeader/>
          <w:trHeight w:val="400" w:hRule="atLeast"/>
        </w:trPr>
        <w:tc>
          <w:tcPr>
            <w:tcW w:w="0" w:type="auto"/>
            <w:tcBorders>
              <w:bottom w:val="single" w:color="2563EB" w:sz="6"/>
            </w:tcBorders>
            <w:shd w:val="clear" w:fill="F1F5F9"/>
            <w:vAlign w:val="center"/>
          </w:tcPr>
          <w:p>
            <w:pPr>
              <w:spacing w:before="0" w:after="0"/>
              <w:jc w:val="center"/>
            </w:pPr>
            <w:r>
              <w:rPr>
                <w:b/>
                <w:color w:val="1E293B"/>
                <w:sz w:val="20"/>
              </w:rPr>
              <w:t>Layer</w:t>
            </w:r>
          </w:p>
        </w:tc>
        <w:tc>
          <w:tcPr>
            <w:tcW w:w="0" w:type="auto"/>
            <w:tcBorders>
              <w:bottom w:val="single" w:color="2563EB" w:sz="6"/>
            </w:tcBorders>
            <w:shd w:val="clear" w:fill="F1F5F9"/>
            <w:vAlign w:val="center"/>
          </w:tcPr>
          <w:p>
            <w:pPr>
              <w:spacing w:before="0" w:after="0"/>
              <w:jc w:val="center"/>
            </w:pPr>
            <w:r>
              <w:rPr>
                <w:b/>
                <w:color w:val="1E293B"/>
                <w:sz w:val="20"/>
              </w:rPr>
              <w:t>Technology</w:t>
            </w:r>
          </w:p>
        </w:tc>
        <w:tc>
          <w:tcPr>
            <w:tcW w:w="0" w:type="auto"/>
            <w:tcBorders>
              <w:bottom w:val="single" w:color="2563EB" w:sz="6"/>
            </w:tcBorders>
            <w:shd w:val="clear" w:fill="F1F5F9"/>
            <w:vAlign w:val="center"/>
          </w:tcPr>
          <w:p>
            <w:pPr>
              <w:spacing w:before="0" w:after="0"/>
              <w:jc w:val="center"/>
            </w:pPr>
            <w:r>
              <w:rPr>
                <w:b/>
                <w:color w:val="1E293B"/>
                <w:sz w:val="20"/>
              </w:rPr>
              <w:t>Purpose</w:t>
            </w:r>
          </w:p>
        </w:tc>
      </w:tr>
      <w:tr>
        <w:trPr>
          <w:trHeight w:val="350" w:hRule="atLeast"/>
        </w:trPr>
        <w:tc>
          <w:tcPr>
            <w:tcW w:w="0" w:type="auto"/>
            <w:vAlign w:val="center"/>
          </w:tcPr>
          <w:p>
            <w:pPr>
              <w:spacing w:before="0" w:after="0"/>
              <w:jc w:val="center"/>
            </w:pPr>
            <w:r>
              <w:rPr>
                <w:color w:val="1E293B"/>
                <w:sz w:val="20"/>
              </w:rPr>
              <w:t>Frontend</w:t>
            </w:r>
          </w:p>
        </w:tc>
        <w:tc>
          <w:tcPr>
            <w:tcW w:w="0" w:type="auto"/>
            <w:vAlign w:val="center"/>
          </w:tcPr>
          <w:p>
            <w:pPr>
              <w:spacing w:before="0" w:after="0"/>
              <w:jc w:val="left"/>
            </w:pPr>
            <w:r>
              <w:rPr>
                <w:color w:val="1E293B"/>
                <w:sz w:val="20"/>
              </w:rPr>
              <w:t>React + TypeScript + Tailwind</w:t>
            </w:r>
          </w:p>
        </w:tc>
        <w:tc>
          <w:tcPr>
            <w:tcW w:w="0" w:type="auto"/>
            <w:vAlign w:val="center"/>
          </w:tcPr>
          <w:p>
            <w:pPr>
              <w:spacing w:before="0" w:after="0"/>
              <w:jc w:val="left"/>
            </w:pPr>
            <w:r>
              <w:rPr>
                <w:color w:val="1E293B"/>
                <w:sz w:val="20"/>
              </w:rPr>
              <w:t>User interface</w:t>
            </w:r>
          </w:p>
        </w:tc>
      </w:tr>
      <w:tr>
        <w:trPr>
          <w:trHeight w:val="350" w:hRule="atLeast"/>
        </w:trPr>
        <w:tc>
          <w:tcPr>
            <w:tcW w:w="0" w:type="auto"/>
            <w:vAlign w:val="center"/>
          </w:tcPr>
          <w:p>
            <w:pPr>
              <w:spacing w:before="0" w:after="0"/>
              <w:jc w:val="center"/>
            </w:pPr>
            <w:r>
              <w:rPr>
                <w:color w:val="1E293B"/>
                <w:sz w:val="20"/>
              </w:rPr>
              <w:t>Backend</w:t>
            </w:r>
          </w:p>
        </w:tc>
        <w:tc>
          <w:tcPr>
            <w:tcW w:w="0" w:type="auto"/>
            <w:vAlign w:val="center"/>
          </w:tcPr>
          <w:p>
            <w:pPr>
              <w:spacing w:before="0" w:after="0"/>
              <w:jc w:val="left"/>
            </w:pPr>
            <w:r>
              <w:rPr>
                <w:color w:val="1E293B"/>
                <w:sz w:val="20"/>
              </w:rPr>
              <w:t>Node.js + Express</w:t>
            </w:r>
          </w:p>
        </w:tc>
        <w:tc>
          <w:tcPr>
            <w:tcW w:w="0" w:type="auto"/>
            <w:vAlign w:val="center"/>
          </w:tcPr>
          <w:p>
            <w:pPr>
              <w:spacing w:before="0" w:after="0"/>
              <w:jc w:val="left"/>
            </w:pPr>
            <w:r>
              <w:rPr>
                <w:color w:val="1E293B"/>
                <w:sz w:val="20"/>
              </w:rPr>
              <w:t>API server</w:t>
            </w:r>
          </w:p>
        </w:tc>
      </w:tr>
      <w:tr>
        <w:trPr>
          <w:trHeight w:val="350" w:hRule="atLeast"/>
        </w:trPr>
        <w:tc>
          <w:tcPr>
            <w:tcW w:w="0" w:type="auto"/>
            <w:vAlign w:val="center"/>
          </w:tcPr>
          <w:p>
            <w:pPr>
              <w:spacing w:before="0" w:after="0"/>
              <w:jc w:val="center"/>
            </w:pPr>
            <w:r>
              <w:rPr>
                <w:color w:val="1E293B"/>
                <w:sz w:val="20"/>
              </w:rPr>
              <w:t>Database</w:t>
            </w:r>
          </w:p>
        </w:tc>
        <w:tc>
          <w:tcPr>
            <w:tcW w:w="0" w:type="auto"/>
            <w:vAlign w:val="center"/>
          </w:tcPr>
          <w:p>
            <w:pPr>
              <w:spacing w:before="0" w:after="0"/>
              <w:jc w:val="left"/>
            </w:pPr>
            <w:r>
              <w:rPr>
                <w:color w:val="1E293B"/>
                <w:sz w:val="20"/>
              </w:rPr>
              <w:t>MySQL 8.0</w:t>
            </w:r>
          </w:p>
        </w:tc>
        <w:tc>
          <w:tcPr>
            <w:tcW w:w="0" w:type="auto"/>
            <w:vAlign w:val="center"/>
          </w:tcPr>
          <w:p>
            <w:pPr>
              <w:spacing w:before="0" w:after="0"/>
              <w:jc w:val="left"/>
            </w:pPr>
            <w:r>
              <w:rPr>
                <w:color w:val="1E293B"/>
                <w:sz w:val="20"/>
              </w:rPr>
              <w:t>Data persistence</w:t>
            </w:r>
          </w:p>
        </w:tc>
      </w:tr>
      <w:tr>
        <w:trPr>
          <w:trHeight w:val="350" w:hRule="atLeast"/>
        </w:trPr>
        <w:tc>
          <w:tcPr>
            <w:tcW w:w="0" w:type="auto"/>
            <w:vAlign w:val="center"/>
          </w:tcPr>
          <w:p>
            <w:pPr>
              <w:spacing w:before="0" w:after="0"/>
              <w:jc w:val="center"/>
            </w:pPr>
            <w:r>
              <w:rPr>
                <w:color w:val="1E293B"/>
                <w:sz w:val="20"/>
              </w:rPr>
              <w:t>Authentication</w:t>
            </w:r>
          </w:p>
        </w:tc>
        <w:tc>
          <w:tcPr>
            <w:tcW w:w="0" w:type="auto"/>
            <w:vAlign w:val="center"/>
          </w:tcPr>
          <w:p>
            <w:pPr>
              <w:spacing w:before="0" w:after="0"/>
              <w:jc w:val="left"/>
            </w:pPr>
            <w:r>
              <w:rPr>
                <w:color w:val="1E293B"/>
                <w:sz w:val="20"/>
              </w:rPr>
              <w:t>JWT (jsonwebtoken)</w:t>
            </w:r>
          </w:p>
        </w:tc>
        <w:tc>
          <w:tcPr>
            <w:tcW w:w="0" w:type="auto"/>
            <w:vAlign w:val="center"/>
          </w:tcPr>
          <w:p>
            <w:pPr>
              <w:spacing w:before="0" w:after="0"/>
              <w:jc w:val="left"/>
            </w:pPr>
            <w:r>
              <w:rPr>
                <w:color w:val="1E293B"/>
                <w:sz w:val="20"/>
              </w:rPr>
              <w:t>Session management</w:t>
            </w:r>
          </w:p>
        </w:tc>
      </w:tr>
      <w:tr>
        <w:trPr>
          <w:trHeight w:val="350" w:hRule="atLeast"/>
        </w:trPr>
        <w:tc>
          <w:tcPr>
            <w:tcW w:w="0" w:type="auto"/>
            <w:vAlign w:val="center"/>
          </w:tcPr>
          <w:p>
            <w:pPr>
              <w:spacing w:before="0" w:after="0"/>
              <w:jc w:val="center"/>
            </w:pPr>
            <w:r>
              <w:rPr>
                <w:color w:val="1E293B"/>
                <w:sz w:val="20"/>
              </w:rPr>
              <w:t>Security</w:t>
            </w:r>
          </w:p>
        </w:tc>
        <w:tc>
          <w:tcPr>
            <w:tcW w:w="0" w:type="auto"/>
            <w:vAlign w:val="center"/>
          </w:tcPr>
          <w:p>
            <w:pPr>
              <w:spacing w:before="0" w:after="0"/>
              <w:jc w:val="left"/>
            </w:pPr>
            <w:r>
              <w:rPr>
                <w:color w:val="1E293B"/>
                <w:sz w:val="20"/>
              </w:rPr>
              <w:t>BCrypt + Helmet + CORS</w:t>
            </w:r>
          </w:p>
        </w:tc>
        <w:tc>
          <w:tcPr>
            <w:tcW w:w="0" w:type="auto"/>
            <w:vAlign w:val="center"/>
          </w:tcPr>
          <w:p>
            <w:pPr>
              <w:spacing w:before="0" w:after="0"/>
              <w:jc w:val="left"/>
            </w:pPr>
            <w:r>
              <w:rPr>
                <w:color w:val="1E293B"/>
                <w:sz w:val="20"/>
              </w:rPr>
              <w:t>Data protection</w:t>
            </w:r>
          </w:p>
        </w:tc>
      </w:tr>
      <w:tr>
        <w:trPr>
          <w:trHeight w:val="350" w:hRule="atLeast"/>
        </w:trPr>
        <w:tc>
          <w:tcPr>
            <w:tcW w:w="0" w:type="auto"/>
            <w:vAlign w:val="center"/>
          </w:tcPr>
          <w:p>
            <w:pPr>
              <w:spacing w:before="0" w:after="0"/>
              <w:jc w:val="center"/>
            </w:pPr>
            <w:r>
              <w:rPr>
                <w:color w:val="1E293B"/>
                <w:sz w:val="20"/>
              </w:rPr>
              <w:t>Validation</w:t>
            </w:r>
          </w:p>
        </w:tc>
        <w:tc>
          <w:tcPr>
            <w:tcW w:w="0" w:type="auto"/>
            <w:vAlign w:val="center"/>
          </w:tcPr>
          <w:p>
            <w:pPr>
              <w:spacing w:before="0" w:after="0"/>
              <w:jc w:val="left"/>
            </w:pPr>
            <w:r>
              <w:rPr>
                <w:color w:val="1E293B"/>
                <w:sz w:val="20"/>
              </w:rPr>
              <w:t>Joi / Express Validator</w:t>
            </w:r>
          </w:p>
        </w:tc>
        <w:tc>
          <w:tcPr>
            <w:tcW w:w="0" w:type="auto"/>
            <w:vAlign w:val="center"/>
          </w:tcPr>
          <w:p>
            <w:pPr>
              <w:spacing w:before="0" w:after="0"/>
              <w:jc w:val="left"/>
            </w:pPr>
            <w:r>
              <w:rPr>
                <w:color w:val="1E293B"/>
                <w:sz w:val="20"/>
              </w:rPr>
              <w:t>Input validation</w:t>
            </w:r>
          </w:p>
        </w:tc>
      </w:tr>
    </w:tbl>
    <w:p>
      <w:pPr>
        <w:pStyle w:val="Caption"/>
      </w:pPr>
      <w:r>
        <w:t>Table 1: Technology Stack Overview</w:t>
      </w:r>
    </w:p>
    <w:p>
      <w:pPr>
        <w:pStyle w:val="Heading2"/>
      </w:pPr>
      <w:r>
        <w:t>Multi-Tenant Design</w:t>
      </w:r>
    </w:p>
    <w:p>
      <w:r>
        <w:t>The system implements a shared database, separate schema approach for multi-tenancy. Each center's data is isolated through a mandatory center_id column on all tenant-specific tables. This design provides:</w:t>
      </w:r>
    </w:p>
    <w:p>
      <w:pPr>
        <w:numPr>
          <w:ilvl w:val="0"/>
          <w:numId w:val="1"/>
        </w:numPr>
      </w:pPr>
      <w:r>
        <w:rPr>
          <w:b/>
        </w:rPr>
        <w:t>Data Isolation</w:t>
      </w:r>
      <w:r>
        <w:t>: Complete separation of center data preventing cross-center access</w:t>
      </w:r>
    </w:p>
    <w:p>
      <w:pPr>
        <w:numPr>
          <w:ilvl w:val="0"/>
          <w:numId w:val="1"/>
        </w:numPr>
      </w:pPr>
      <w:r>
        <w:rPr>
          <w:b/>
        </w:rPr>
        <w:t>Scalability</w:t>
      </w:r>
      <w:r>
        <w:t>: Ability to add new centers without schema changes</w:t>
      </w:r>
    </w:p>
    <w:p>
      <w:pPr>
        <w:numPr>
          <w:ilvl w:val="0"/>
          <w:numId w:val="1"/>
        </w:numPr>
      </w:pPr>
      <w:r>
        <w:rPr>
          <w:b/>
        </w:rPr>
        <w:t>Cost Efficiency</w:t>
      </w:r>
      <w:r>
        <w:t>: Shared infrastructure reduces operational costs</w:t>
      </w:r>
    </w:p>
    <w:p>
      <w:pPr>
        <w:numPr>
          <w:ilvl w:val="0"/>
          <w:numId w:val="1"/>
        </w:numPr>
      </w:pPr>
      <w:r>
        <w:rPr>
          <w:b/>
        </w:rPr>
        <w:t>Maintenance</w:t>
      </w:r>
      <w:r>
        <w:t>: Single codebase for all tenants simplifies updates</w:t>
      </w:r>
    </w:p>
    <w:p>
      <w:r>
        <w:br w:type="page"/>
      </w:r>
    </w:p>
    <w:p>
      <w:pPr>
        <w:pStyle w:val="Heading1"/>
      </w:pPr>
      <w:bookmarkStart w:name="_Toc003" w:id="003"/>
      <w:r>
        <w:t>Database Design</w:t>
      </w:r>
      <w:bookmarkEnd w:id="003"/>
    </w:p>
    <w:p>
      <w:pPr>
        <w:pStyle w:val="Heading2"/>
      </w:pPr>
      <w:r>
        <w:t>Entity Relationship Diagram</w:t>
      </w:r>
    </w:p>
    <w:p>
      <w:r>
        <w:t>The database schema consists of six core entities with well-defined relationships. The users table serves as the authentication hub, while centers represents the tenant boundary. Children, attendance, and payments form the operational core, with logs providing the audit trail.</w:t>
      </w:r>
    </w:p>
    <w:p>
      <w:pPr>
        <w:pStyle w:val="Heading2"/>
      </w:pPr>
      <w:r>
        <w:t>Table Specifications</w:t>
      </w:r>
    </w:p>
    <w:p>
      <w:pPr>
        <w:pStyle w:val="Heading3"/>
      </w:pPr>
      <w:r>
        <w:t>users Table</w:t>
      </w:r>
    </w:p>
    <w:p>
      <w:r>
        <w:t>Stores authentication and authorization information for all system users.</w:t>
      </w:r>
    </w:p>
    <w:tbl>
      <w:tblPr>
        <w:tblW w:w="5000" w:type="pct"/>
        <w:tblBorders>
          <w:top w:val="single" w:color="2563EB" w:sz="8"/>
          <w:left w:val="nil"/>
          <w:bottom w:val="single" w:color="2563EB" w:sz="8"/>
          <w:right w:val="nil"/>
          <w:insideH w:val="single" w:color="CBD5E1" w:sz="4"/>
          <w:insideV w:val="nil"/>
        </w:tblBorders>
        <w:tblCellMar>
          <w:top w:w="100" w:type="dxa"/>
          <w:left w:w="150" w:type="dxa"/>
          <w:bottom w:w="100" w:type="dxa"/>
          <w:right w:w="150" w:type="dxa"/>
        </w:tblCellMar>
      </w:tblPr>
      <w:tblGrid>
        <w:gridCol w:w="2500"/>
        <w:gridCol w:w="2000"/>
        <w:gridCol w:w="5500"/>
      </w:tblGrid>
      <w:tr>
        <w:trPr>
          <w:tblHeader/>
          <w:trHeight w:val="400" w:hRule="atLeast"/>
        </w:trPr>
        <w:tc>
          <w:tcPr>
            <w:tcW w:w="0" w:type="auto"/>
            <w:tcBorders>
              <w:bottom w:val="single" w:color="2563EB" w:sz="6"/>
            </w:tcBorders>
            <w:shd w:val="clear" w:fill="F1F5F9"/>
            <w:vAlign w:val="center"/>
          </w:tcPr>
          <w:p>
            <w:pPr>
              <w:spacing w:before="0" w:after="0"/>
              <w:jc w:val="center"/>
            </w:pPr>
            <w:r>
              <w:rPr>
                <w:b/>
                <w:color w:val="1E293B"/>
                <w:sz w:val="20"/>
              </w:rPr>
              <w:t>Column</w:t>
            </w:r>
          </w:p>
        </w:tc>
        <w:tc>
          <w:tcPr>
            <w:tcW w:w="0" w:type="auto"/>
            <w:tcBorders>
              <w:bottom w:val="single" w:color="2563EB" w:sz="6"/>
            </w:tcBorders>
            <w:shd w:val="clear" w:fill="F1F5F9"/>
            <w:vAlign w:val="center"/>
          </w:tcPr>
          <w:p>
            <w:pPr>
              <w:spacing w:before="0" w:after="0"/>
              <w:jc w:val="center"/>
            </w:pPr>
            <w:r>
              <w:rPr>
                <w:b/>
                <w:color w:val="1E293B"/>
                <w:sz w:val="20"/>
              </w:rPr>
              <w:t>Type</w:t>
            </w:r>
          </w:p>
        </w:tc>
        <w:tc>
          <w:tcPr>
            <w:tcW w:w="0" w:type="auto"/>
            <w:tcBorders>
              <w:bottom w:val="single" w:color="2563EB" w:sz="6"/>
            </w:tcBorders>
            <w:shd w:val="clear" w:fill="F1F5F9"/>
            <w:vAlign w:val="center"/>
          </w:tcPr>
          <w:p>
            <w:pPr>
              <w:spacing w:before="0" w:after="0"/>
              <w:jc w:val="center"/>
            </w:pPr>
            <w:r>
              <w:rPr>
                <w:b/>
                <w:color w:val="1E293B"/>
                <w:sz w:val="20"/>
              </w:rPr>
              <w:t>Description</w:t>
            </w:r>
          </w:p>
        </w:tc>
      </w:tr>
      <w:tr>
        <w:trPr>
          <w:trHeight w:val="350" w:hRule="atLeast"/>
        </w:trPr>
        <w:tc>
          <w:tcPr>
            <w:tcW w:w="0" w:type="auto"/>
            <w:vAlign w:val="center"/>
          </w:tcPr>
          <w:p>
            <w:pPr>
              <w:spacing w:before="0" w:after="0"/>
              <w:jc w:val="center"/>
            </w:pPr>
            <w:r>
              <w:rPr>
                <w:color w:val="1E293B"/>
                <w:sz w:val="20"/>
              </w:rPr>
              <w:t>id</w:t>
            </w:r>
          </w:p>
        </w:tc>
        <w:tc>
          <w:tcPr>
            <w:tcW w:w="0" w:type="auto"/>
            <w:vAlign w:val="center"/>
          </w:tcPr>
          <w:p>
            <w:pPr>
              <w:spacing w:before="0" w:after="0"/>
              <w:jc w:val="left"/>
            </w:pPr>
            <w:r>
              <w:rPr>
                <w:color w:val="1E293B"/>
                <w:sz w:val="20"/>
              </w:rPr>
              <w:t>INT PK AI</w:t>
            </w:r>
          </w:p>
        </w:tc>
        <w:tc>
          <w:tcPr>
            <w:tcW w:w="0" w:type="auto"/>
            <w:vAlign w:val="center"/>
          </w:tcPr>
          <w:p>
            <w:pPr>
              <w:spacing w:before="0" w:after="0"/>
              <w:jc w:val="left"/>
            </w:pPr>
            <w:r>
              <w:rPr>
                <w:color w:val="1E293B"/>
                <w:sz w:val="20"/>
              </w:rPr>
              <w:t>Unique user identifier</w:t>
            </w:r>
          </w:p>
        </w:tc>
      </w:tr>
      <w:tr>
        <w:trPr>
          <w:trHeight w:val="350" w:hRule="atLeast"/>
        </w:trPr>
        <w:tc>
          <w:tcPr>
            <w:tcW w:w="0" w:type="auto"/>
            <w:vAlign w:val="center"/>
          </w:tcPr>
          <w:p>
            <w:pPr>
              <w:spacing w:before="0" w:after="0"/>
              <w:jc w:val="center"/>
            </w:pPr>
            <w:r>
              <w:rPr>
                <w:color w:val="1E293B"/>
                <w:sz w:val="20"/>
              </w:rPr>
              <w:t>email</w:t>
            </w:r>
          </w:p>
        </w:tc>
        <w:tc>
          <w:tcPr>
            <w:tcW w:w="0" w:type="auto"/>
            <w:vAlign w:val="center"/>
          </w:tcPr>
          <w:p>
            <w:pPr>
              <w:spacing w:before="0" w:after="0"/>
              <w:jc w:val="left"/>
            </w:pPr>
            <w:r>
              <w:rPr>
                <w:color w:val="1E293B"/>
                <w:sz w:val="20"/>
              </w:rPr>
              <w:t>VARCHAR(255)</w:t>
            </w:r>
          </w:p>
        </w:tc>
        <w:tc>
          <w:tcPr>
            <w:tcW w:w="0" w:type="auto"/>
            <w:vAlign w:val="center"/>
          </w:tcPr>
          <w:p>
            <w:pPr>
              <w:spacing w:before="0" w:after="0"/>
              <w:jc w:val="left"/>
            </w:pPr>
            <w:r>
              <w:rPr>
                <w:color w:val="1E293B"/>
                <w:sz w:val="20"/>
              </w:rPr>
              <w:t>User email (unique)</w:t>
            </w:r>
          </w:p>
        </w:tc>
      </w:tr>
      <w:tr>
        <w:trPr>
          <w:trHeight w:val="350" w:hRule="atLeast"/>
        </w:trPr>
        <w:tc>
          <w:tcPr>
            <w:tcW w:w="0" w:type="auto"/>
            <w:vAlign w:val="center"/>
          </w:tcPr>
          <w:p>
            <w:pPr>
              <w:spacing w:before="0" w:after="0"/>
              <w:jc w:val="center"/>
            </w:pPr>
            <w:r>
              <w:rPr>
                <w:color w:val="1E293B"/>
                <w:sz w:val="20"/>
              </w:rPr>
              <w:t>password_hash</w:t>
            </w:r>
          </w:p>
        </w:tc>
        <w:tc>
          <w:tcPr>
            <w:tcW w:w="0" w:type="auto"/>
            <w:vAlign w:val="center"/>
          </w:tcPr>
          <w:p>
            <w:pPr>
              <w:spacing w:before="0" w:after="0"/>
              <w:jc w:val="left"/>
            </w:pPr>
            <w:r>
              <w:rPr>
                <w:color w:val="1E293B"/>
                <w:sz w:val="20"/>
              </w:rPr>
              <w:t>VARCHAR(255)</w:t>
            </w:r>
          </w:p>
        </w:tc>
        <w:tc>
          <w:tcPr>
            <w:tcW w:w="0" w:type="auto"/>
            <w:vAlign w:val="center"/>
          </w:tcPr>
          <w:p>
            <w:pPr>
              <w:spacing w:before="0" w:after="0"/>
              <w:jc w:val="left"/>
            </w:pPr>
            <w:r>
              <w:rPr>
                <w:color w:val="1E293B"/>
                <w:sz w:val="20"/>
              </w:rPr>
              <w:t>BCrypt hashed password</w:t>
            </w:r>
          </w:p>
        </w:tc>
      </w:tr>
      <w:tr>
        <w:trPr>
          <w:trHeight w:val="350" w:hRule="atLeast"/>
        </w:trPr>
        <w:tc>
          <w:tcPr>
            <w:tcW w:w="0" w:type="auto"/>
            <w:vAlign w:val="center"/>
          </w:tcPr>
          <w:p>
            <w:pPr>
              <w:spacing w:before="0" w:after="0"/>
              <w:jc w:val="center"/>
            </w:pPr>
            <w:r>
              <w:rPr>
                <w:color w:val="1E293B"/>
                <w:sz w:val="20"/>
              </w:rPr>
              <w:t>name</w:t>
            </w:r>
          </w:p>
        </w:tc>
        <w:tc>
          <w:tcPr>
            <w:tcW w:w="0" w:type="auto"/>
            <w:vAlign w:val="center"/>
          </w:tcPr>
          <w:p>
            <w:pPr>
              <w:spacing w:before="0" w:after="0"/>
              <w:jc w:val="left"/>
            </w:pPr>
            <w:r>
              <w:rPr>
                <w:color w:val="1E293B"/>
                <w:sz w:val="20"/>
              </w:rPr>
              <w:t>VARCHAR(100)</w:t>
            </w:r>
          </w:p>
        </w:tc>
        <w:tc>
          <w:tcPr>
            <w:tcW w:w="0" w:type="auto"/>
            <w:vAlign w:val="center"/>
          </w:tcPr>
          <w:p>
            <w:pPr>
              <w:spacing w:before="0" w:after="0"/>
              <w:jc w:val="left"/>
            </w:pPr>
            <w:r>
              <w:rPr>
                <w:color w:val="1E293B"/>
                <w:sz w:val="20"/>
              </w:rPr>
              <w:t>Full name</w:t>
            </w:r>
          </w:p>
        </w:tc>
      </w:tr>
      <w:tr>
        <w:trPr>
          <w:trHeight w:val="350" w:hRule="atLeast"/>
        </w:trPr>
        <w:tc>
          <w:tcPr>
            <w:tcW w:w="0" w:type="auto"/>
            <w:vAlign w:val="center"/>
          </w:tcPr>
          <w:p>
            <w:pPr>
              <w:spacing w:before="0" w:after="0"/>
              <w:jc w:val="center"/>
            </w:pPr>
            <w:r>
              <w:rPr>
                <w:color w:val="1E293B"/>
                <w:sz w:val="20"/>
              </w:rPr>
              <w:t>role</w:t>
            </w:r>
          </w:p>
        </w:tc>
        <w:tc>
          <w:tcPr>
            <w:tcW w:w="0" w:type="auto"/>
            <w:vAlign w:val="center"/>
          </w:tcPr>
          <w:p>
            <w:pPr>
              <w:spacing w:before="0" w:after="0"/>
              <w:jc w:val="left"/>
            </w:pPr>
            <w:r>
              <w:rPr>
                <w:color w:val="1E293B"/>
                <w:sz w:val="20"/>
              </w:rPr>
              <w:t>ENUM</w:t>
            </w:r>
          </w:p>
        </w:tc>
        <w:tc>
          <w:tcPr>
            <w:tcW w:w="0" w:type="auto"/>
            <w:vAlign w:val="center"/>
          </w:tcPr>
          <w:p>
            <w:pPr>
              <w:spacing w:before="0" w:after="0"/>
              <w:jc w:val="left"/>
            </w:pPr>
            <w:r>
              <w:rPr>
                <w:color w:val="1E293B"/>
                <w:sz w:val="20"/>
              </w:rPr>
              <w:t>superadmin | center_admin</w:t>
            </w:r>
          </w:p>
        </w:tc>
      </w:tr>
      <w:tr>
        <w:trPr>
          <w:trHeight w:val="350" w:hRule="atLeast"/>
        </w:trPr>
        <w:tc>
          <w:tcPr>
            <w:tcW w:w="0" w:type="auto"/>
            <w:vAlign w:val="center"/>
          </w:tcPr>
          <w:p>
            <w:pPr>
              <w:spacing w:before="0" w:after="0"/>
              <w:jc w:val="center"/>
            </w:pPr>
            <w:r>
              <w:rPr>
                <w:color w:val="1E293B"/>
                <w:sz w:val="20"/>
              </w:rPr>
              <w:t>center_id</w:t>
            </w:r>
          </w:p>
        </w:tc>
        <w:tc>
          <w:tcPr>
            <w:tcW w:w="0" w:type="auto"/>
            <w:vAlign w:val="center"/>
          </w:tcPr>
          <w:p>
            <w:pPr>
              <w:spacing w:before="0" w:after="0"/>
              <w:jc w:val="left"/>
            </w:pPr>
            <w:r>
              <w:rPr>
                <w:color w:val="1E293B"/>
                <w:sz w:val="20"/>
              </w:rPr>
              <w:t>INT FK</w:t>
            </w:r>
          </w:p>
        </w:tc>
        <w:tc>
          <w:tcPr>
            <w:tcW w:w="0" w:type="auto"/>
            <w:vAlign w:val="center"/>
          </w:tcPr>
          <w:p>
            <w:pPr>
              <w:spacing w:before="0" w:after="0"/>
              <w:jc w:val="left"/>
            </w:pPr>
            <w:r>
              <w:rPr>
                <w:color w:val="1E293B"/>
                <w:sz w:val="20"/>
              </w:rPr>
              <w:t>Assigned center (NULL for SuperAdmin)</w:t>
            </w:r>
          </w:p>
        </w:tc>
      </w:tr>
      <w:tr>
        <w:trPr>
          <w:trHeight w:val="350" w:hRule="atLeast"/>
        </w:trPr>
        <w:tc>
          <w:tcPr>
            <w:tcW w:w="0" w:type="auto"/>
            <w:vAlign w:val="center"/>
          </w:tcPr>
          <w:p>
            <w:pPr>
              <w:spacing w:before="0" w:after="0"/>
              <w:jc w:val="center"/>
            </w:pPr>
            <w:r>
              <w:rPr>
                <w:color w:val="1E293B"/>
                <w:sz w:val="20"/>
              </w:rPr>
              <w:t>is_active</w:t>
            </w:r>
          </w:p>
        </w:tc>
        <w:tc>
          <w:tcPr>
            <w:tcW w:w="0" w:type="auto"/>
            <w:vAlign w:val="center"/>
          </w:tcPr>
          <w:p>
            <w:pPr>
              <w:spacing w:before="0" w:after="0"/>
              <w:jc w:val="left"/>
            </w:pPr>
            <w:r>
              <w:rPr>
                <w:color w:val="1E293B"/>
                <w:sz w:val="20"/>
              </w:rPr>
              <w:t>BOOLEAN</w:t>
            </w:r>
          </w:p>
        </w:tc>
        <w:tc>
          <w:tcPr>
            <w:tcW w:w="0" w:type="auto"/>
            <w:vAlign w:val="center"/>
          </w:tcPr>
          <w:p>
            <w:pPr>
              <w:spacing w:before="0" w:after="0"/>
              <w:jc w:val="left"/>
            </w:pPr>
            <w:r>
              <w:rPr>
                <w:color w:val="1E293B"/>
                <w:sz w:val="20"/>
              </w:rPr>
              <w:t>Account status</w:t>
            </w:r>
          </w:p>
        </w:tc>
      </w:tr>
      <w:tr>
        <w:trPr>
          <w:trHeight w:val="350" w:hRule="atLeast"/>
        </w:trPr>
        <w:tc>
          <w:tcPr>
            <w:tcW w:w="0" w:type="auto"/>
            <w:vAlign w:val="center"/>
          </w:tcPr>
          <w:p>
            <w:pPr>
              <w:spacing w:before="0" w:after="0"/>
              <w:jc w:val="center"/>
            </w:pPr>
            <w:r>
              <w:rPr>
                <w:color w:val="1E293B"/>
                <w:sz w:val="20"/>
              </w:rPr>
              <w:t>created_at</w:t>
            </w:r>
          </w:p>
        </w:tc>
        <w:tc>
          <w:tcPr>
            <w:tcW w:w="0" w:type="auto"/>
            <w:vAlign w:val="center"/>
          </w:tcPr>
          <w:p>
            <w:pPr>
              <w:spacing w:before="0" w:after="0"/>
              <w:jc w:val="left"/>
            </w:pPr>
            <w:r>
              <w:rPr>
                <w:color w:val="1E293B"/>
                <w:sz w:val="20"/>
              </w:rPr>
              <w:t>TIMESTAMP</w:t>
            </w:r>
          </w:p>
        </w:tc>
        <w:tc>
          <w:tcPr>
            <w:tcW w:w="0" w:type="auto"/>
            <w:vAlign w:val="center"/>
          </w:tcPr>
          <w:p>
            <w:pPr>
              <w:spacing w:before="0" w:after="0"/>
              <w:jc w:val="left"/>
            </w:pPr>
            <w:r>
              <w:rPr>
                <w:color w:val="1E293B"/>
                <w:sz w:val="20"/>
              </w:rPr>
              <w:t>Account creation time</w:t>
            </w:r>
          </w:p>
        </w:tc>
      </w:tr>
    </w:tbl>
    <w:p>
      <w:pPr>
        <w:pStyle w:val="Heading3"/>
      </w:pPr>
      <w:r>
        <w:t>centers Table</w:t>
      </w:r>
    </w:p>
    <w:p>
      <w:r>
        <w:t>Represents child care centers in the system. Each center operates as an isolated tenant.</w:t>
      </w:r>
    </w:p>
    <w:tbl>
      <w:tblPr>
        <w:tblW w:w="5000" w:type="pct"/>
        <w:tblBorders>
          <w:top w:val="single" w:color="2563EB" w:sz="8"/>
          <w:left w:val="nil"/>
          <w:bottom w:val="single" w:color="2563EB" w:sz="8"/>
          <w:right w:val="nil"/>
          <w:insideH w:val="single" w:color="CBD5E1" w:sz="4"/>
          <w:insideV w:val="nil"/>
        </w:tblBorders>
        <w:tblCellMar>
          <w:top w:w="100" w:type="dxa"/>
          <w:left w:w="150" w:type="dxa"/>
          <w:bottom w:w="100" w:type="dxa"/>
          <w:right w:w="150" w:type="dxa"/>
        </w:tblCellMar>
      </w:tblPr>
      <w:tblGrid>
        <w:gridCol w:w="2500"/>
        <w:gridCol w:w="2000"/>
        <w:gridCol w:w="5500"/>
      </w:tblGrid>
      <w:tr>
        <w:trPr>
          <w:tblHeader/>
          <w:trHeight w:val="400" w:hRule="atLeast"/>
        </w:trPr>
        <w:tc>
          <w:tcPr>
            <w:tcW w:w="0" w:type="auto"/>
            <w:tcBorders>
              <w:bottom w:val="single" w:color="2563EB" w:sz="6"/>
            </w:tcBorders>
            <w:shd w:val="clear" w:fill="F1F5F9"/>
            <w:vAlign w:val="center"/>
          </w:tcPr>
          <w:p>
            <w:pPr>
              <w:spacing w:before="0" w:after="0"/>
              <w:jc w:val="center"/>
            </w:pPr>
            <w:r>
              <w:rPr>
                <w:b/>
                <w:color w:val="1E293B"/>
                <w:sz w:val="20"/>
              </w:rPr>
              <w:t>Column</w:t>
            </w:r>
          </w:p>
        </w:tc>
        <w:tc>
          <w:tcPr>
            <w:tcW w:w="0" w:type="auto"/>
            <w:tcBorders>
              <w:bottom w:val="single" w:color="2563EB" w:sz="6"/>
            </w:tcBorders>
            <w:shd w:val="clear" w:fill="F1F5F9"/>
            <w:vAlign w:val="center"/>
          </w:tcPr>
          <w:p>
            <w:pPr>
              <w:spacing w:before="0" w:after="0"/>
              <w:jc w:val="center"/>
            </w:pPr>
            <w:r>
              <w:rPr>
                <w:b/>
                <w:color w:val="1E293B"/>
                <w:sz w:val="20"/>
              </w:rPr>
              <w:t>Type</w:t>
            </w:r>
          </w:p>
        </w:tc>
        <w:tc>
          <w:tcPr>
            <w:tcW w:w="0" w:type="auto"/>
            <w:tcBorders>
              <w:bottom w:val="single" w:color="2563EB" w:sz="6"/>
            </w:tcBorders>
            <w:shd w:val="clear" w:fill="F1F5F9"/>
            <w:vAlign w:val="center"/>
          </w:tcPr>
          <w:p>
            <w:pPr>
              <w:spacing w:before="0" w:after="0"/>
              <w:jc w:val="center"/>
            </w:pPr>
            <w:r>
              <w:rPr>
                <w:b/>
                <w:color w:val="1E293B"/>
                <w:sz w:val="20"/>
              </w:rPr>
              <w:t>Description</w:t>
            </w:r>
          </w:p>
        </w:tc>
      </w:tr>
      <w:tr>
        <w:trPr>
          <w:trHeight w:val="350" w:hRule="atLeast"/>
        </w:trPr>
        <w:tc>
          <w:tcPr>
            <w:tcW w:w="0" w:type="auto"/>
            <w:vAlign w:val="center"/>
          </w:tcPr>
          <w:p>
            <w:pPr>
              <w:spacing w:before="0" w:after="0"/>
              <w:jc w:val="center"/>
            </w:pPr>
            <w:r>
              <w:rPr>
                <w:color w:val="1E293B"/>
                <w:sz w:val="20"/>
              </w:rPr>
              <w:t>id</w:t>
            </w:r>
          </w:p>
        </w:tc>
        <w:tc>
          <w:tcPr>
            <w:tcW w:w="0" w:type="auto"/>
            <w:vAlign w:val="center"/>
          </w:tcPr>
          <w:p>
            <w:pPr>
              <w:spacing w:before="0" w:after="0"/>
              <w:jc w:val="left"/>
            </w:pPr>
            <w:r>
              <w:rPr>
                <w:color w:val="1E293B"/>
                <w:sz w:val="20"/>
              </w:rPr>
              <w:t>INT PK AI</w:t>
            </w:r>
          </w:p>
        </w:tc>
        <w:tc>
          <w:tcPr>
            <w:tcW w:w="0" w:type="auto"/>
            <w:vAlign w:val="center"/>
          </w:tcPr>
          <w:p>
            <w:pPr>
              <w:spacing w:before="0" w:after="0"/>
              <w:jc w:val="left"/>
            </w:pPr>
            <w:r>
              <w:rPr>
                <w:color w:val="1E293B"/>
                <w:sz w:val="20"/>
              </w:rPr>
              <w:t>Unique center identifier</w:t>
            </w:r>
          </w:p>
        </w:tc>
      </w:tr>
      <w:tr>
        <w:trPr>
          <w:trHeight w:val="350" w:hRule="atLeast"/>
        </w:trPr>
        <w:tc>
          <w:tcPr>
            <w:tcW w:w="0" w:type="auto"/>
            <w:vAlign w:val="center"/>
          </w:tcPr>
          <w:p>
            <w:pPr>
              <w:spacing w:before="0" w:after="0"/>
              <w:jc w:val="center"/>
            </w:pPr>
            <w:r>
              <w:rPr>
                <w:color w:val="1E293B"/>
                <w:sz w:val="20"/>
              </w:rPr>
              <w:t>name</w:t>
            </w:r>
          </w:p>
        </w:tc>
        <w:tc>
          <w:tcPr>
            <w:tcW w:w="0" w:type="auto"/>
            <w:vAlign w:val="center"/>
          </w:tcPr>
          <w:p>
            <w:pPr>
              <w:spacing w:before="0" w:after="0"/>
              <w:jc w:val="left"/>
            </w:pPr>
            <w:r>
              <w:rPr>
                <w:color w:val="1E293B"/>
                <w:sz w:val="20"/>
              </w:rPr>
              <w:t>VARCHAR(150)</w:t>
            </w:r>
          </w:p>
        </w:tc>
        <w:tc>
          <w:tcPr>
            <w:tcW w:w="0" w:type="auto"/>
            <w:vAlign w:val="center"/>
          </w:tcPr>
          <w:p>
            <w:pPr>
              <w:spacing w:before="0" w:after="0"/>
              <w:jc w:val="left"/>
            </w:pPr>
            <w:r>
              <w:rPr>
                <w:color w:val="1E293B"/>
                <w:sz w:val="20"/>
              </w:rPr>
              <w:t>Center name</w:t>
            </w:r>
          </w:p>
        </w:tc>
      </w:tr>
      <w:tr>
        <w:trPr>
          <w:trHeight w:val="350" w:hRule="atLeast"/>
        </w:trPr>
        <w:tc>
          <w:tcPr>
            <w:tcW w:w="0" w:type="auto"/>
            <w:vAlign w:val="center"/>
          </w:tcPr>
          <w:p>
            <w:pPr>
              <w:spacing w:before="0" w:after="0"/>
              <w:jc w:val="center"/>
            </w:pPr>
            <w:r>
              <w:rPr>
                <w:color w:val="1E293B"/>
                <w:sz w:val="20"/>
              </w:rPr>
              <w:t>address</w:t>
            </w:r>
          </w:p>
        </w:tc>
        <w:tc>
          <w:tcPr>
            <w:tcW w:w="0" w:type="auto"/>
            <w:vAlign w:val="center"/>
          </w:tcPr>
          <w:p>
            <w:pPr>
              <w:spacing w:before="0" w:after="0"/>
              <w:jc w:val="left"/>
            </w:pPr>
            <w:r>
              <w:rPr>
                <w:color w:val="1E293B"/>
                <w:sz w:val="20"/>
              </w:rPr>
              <w:t>TEXT</w:t>
            </w:r>
          </w:p>
        </w:tc>
        <w:tc>
          <w:tcPr>
            <w:tcW w:w="0" w:type="auto"/>
            <w:vAlign w:val="center"/>
          </w:tcPr>
          <w:p>
            <w:pPr>
              <w:spacing w:before="0" w:after="0"/>
              <w:jc w:val="left"/>
            </w:pPr>
            <w:r>
              <w:rPr>
                <w:color w:val="1E293B"/>
                <w:sz w:val="20"/>
              </w:rPr>
              <w:t>Physical address</w:t>
            </w:r>
          </w:p>
        </w:tc>
      </w:tr>
      <w:tr>
        <w:trPr>
          <w:trHeight w:val="350" w:hRule="atLeast"/>
        </w:trPr>
        <w:tc>
          <w:tcPr>
            <w:tcW w:w="0" w:type="auto"/>
            <w:vAlign w:val="center"/>
          </w:tcPr>
          <w:p>
            <w:pPr>
              <w:spacing w:before="0" w:after="0"/>
              <w:jc w:val="center"/>
            </w:pPr>
            <w:r>
              <w:rPr>
                <w:color w:val="1E293B"/>
                <w:sz w:val="20"/>
              </w:rPr>
              <w:t>phone</w:t>
            </w:r>
          </w:p>
        </w:tc>
        <w:tc>
          <w:tcPr>
            <w:tcW w:w="0" w:type="auto"/>
            <w:vAlign w:val="center"/>
          </w:tcPr>
          <w:p>
            <w:pPr>
              <w:spacing w:before="0" w:after="0"/>
              <w:jc w:val="left"/>
            </w:pPr>
            <w:r>
              <w:rPr>
                <w:color w:val="1E293B"/>
                <w:sz w:val="20"/>
              </w:rPr>
              <w:t>VARCHAR(20)</w:t>
            </w:r>
          </w:p>
        </w:tc>
        <w:tc>
          <w:tcPr>
            <w:tcW w:w="0" w:type="auto"/>
            <w:vAlign w:val="center"/>
          </w:tcPr>
          <w:p>
            <w:pPr>
              <w:spacing w:before="0" w:after="0"/>
              <w:jc w:val="left"/>
            </w:pPr>
            <w:r>
              <w:rPr>
                <w:color w:val="1E293B"/>
                <w:sz w:val="20"/>
              </w:rPr>
              <w:t>Contact phone</w:t>
            </w:r>
          </w:p>
        </w:tc>
      </w:tr>
      <w:tr>
        <w:trPr>
          <w:trHeight w:val="350" w:hRule="atLeast"/>
        </w:trPr>
        <w:tc>
          <w:tcPr>
            <w:tcW w:w="0" w:type="auto"/>
            <w:vAlign w:val="center"/>
          </w:tcPr>
          <w:p>
            <w:pPr>
              <w:spacing w:before="0" w:after="0"/>
              <w:jc w:val="center"/>
            </w:pPr>
            <w:r>
              <w:rPr>
                <w:color w:val="1E293B"/>
                <w:sz w:val="20"/>
              </w:rPr>
              <w:t>email</w:t>
            </w:r>
          </w:p>
        </w:tc>
        <w:tc>
          <w:tcPr>
            <w:tcW w:w="0" w:type="auto"/>
            <w:vAlign w:val="center"/>
          </w:tcPr>
          <w:p>
            <w:pPr>
              <w:spacing w:before="0" w:after="0"/>
              <w:jc w:val="left"/>
            </w:pPr>
            <w:r>
              <w:rPr>
                <w:color w:val="1E293B"/>
                <w:sz w:val="20"/>
              </w:rPr>
              <w:t>VARCHAR(255)</w:t>
            </w:r>
          </w:p>
        </w:tc>
        <w:tc>
          <w:tcPr>
            <w:tcW w:w="0" w:type="auto"/>
            <w:vAlign w:val="center"/>
          </w:tcPr>
          <w:p>
            <w:pPr>
              <w:spacing w:before="0" w:after="0"/>
              <w:jc w:val="left"/>
            </w:pPr>
            <w:r>
              <w:rPr>
                <w:color w:val="1E293B"/>
                <w:sz w:val="20"/>
              </w:rPr>
              <w:t>Contact email</w:t>
            </w:r>
          </w:p>
        </w:tc>
      </w:tr>
      <w:tr>
        <w:trPr>
          <w:trHeight w:val="350" w:hRule="atLeast"/>
        </w:trPr>
        <w:tc>
          <w:tcPr>
            <w:tcW w:w="0" w:type="auto"/>
            <w:vAlign w:val="center"/>
          </w:tcPr>
          <w:p>
            <w:pPr>
              <w:spacing w:before="0" w:after="0"/>
              <w:jc w:val="center"/>
            </w:pPr>
            <w:r>
              <w:rPr>
                <w:color w:val="1E293B"/>
                <w:sz w:val="20"/>
              </w:rPr>
              <w:t>opening_time</w:t>
            </w:r>
          </w:p>
        </w:tc>
        <w:tc>
          <w:tcPr>
            <w:tcW w:w="0" w:type="auto"/>
            <w:vAlign w:val="center"/>
          </w:tcPr>
          <w:p>
            <w:pPr>
              <w:spacing w:before="0" w:after="0"/>
              <w:jc w:val="left"/>
            </w:pPr>
            <w:r>
              <w:rPr>
                <w:color w:val="1E293B"/>
                <w:sz w:val="20"/>
              </w:rPr>
              <w:t>TIME</w:t>
            </w:r>
          </w:p>
        </w:tc>
        <w:tc>
          <w:tcPr>
            <w:tcW w:w="0" w:type="auto"/>
            <w:vAlign w:val="center"/>
          </w:tcPr>
          <w:p>
            <w:pPr>
              <w:spacing w:before="0" w:after="0"/>
              <w:jc w:val="left"/>
            </w:pPr>
            <w:r>
              <w:rPr>
                <w:color w:val="1E293B"/>
                <w:sz w:val="20"/>
              </w:rPr>
              <w:t>Daily opening time</w:t>
            </w:r>
          </w:p>
        </w:tc>
      </w:tr>
      <w:tr>
        <w:trPr>
          <w:trHeight w:val="350" w:hRule="atLeast"/>
        </w:trPr>
        <w:tc>
          <w:tcPr>
            <w:tcW w:w="0" w:type="auto"/>
            <w:vAlign w:val="center"/>
          </w:tcPr>
          <w:p>
            <w:pPr>
              <w:spacing w:before="0" w:after="0"/>
              <w:jc w:val="center"/>
            </w:pPr>
            <w:r>
              <w:rPr>
                <w:color w:val="1E293B"/>
                <w:sz w:val="20"/>
              </w:rPr>
              <w:t>closing_time</w:t>
            </w:r>
          </w:p>
        </w:tc>
        <w:tc>
          <w:tcPr>
            <w:tcW w:w="0" w:type="auto"/>
            <w:vAlign w:val="center"/>
          </w:tcPr>
          <w:p>
            <w:pPr>
              <w:spacing w:before="0" w:after="0"/>
              <w:jc w:val="left"/>
            </w:pPr>
            <w:r>
              <w:rPr>
                <w:color w:val="1E293B"/>
                <w:sz w:val="20"/>
              </w:rPr>
              <w:t>TIME</w:t>
            </w:r>
          </w:p>
        </w:tc>
        <w:tc>
          <w:tcPr>
            <w:tcW w:w="0" w:type="auto"/>
            <w:vAlign w:val="center"/>
          </w:tcPr>
          <w:p>
            <w:pPr>
              <w:spacing w:before="0" w:after="0"/>
              <w:jc w:val="left"/>
            </w:pPr>
            <w:r>
              <w:rPr>
                <w:color w:val="1E293B"/>
                <w:sz w:val="20"/>
              </w:rPr>
              <w:t>Daily closing time</w:t>
            </w:r>
          </w:p>
        </w:tc>
      </w:tr>
      <w:tr>
        <w:trPr>
          <w:trHeight w:val="350" w:hRule="atLeast"/>
        </w:trPr>
        <w:tc>
          <w:tcPr>
            <w:tcW w:w="0" w:type="auto"/>
            <w:vAlign w:val="center"/>
          </w:tcPr>
          <w:p>
            <w:pPr>
              <w:spacing w:before="0" w:after="0"/>
              <w:jc w:val="center"/>
            </w:pPr>
            <w:r>
              <w:rPr>
                <w:color w:val="1E293B"/>
                <w:sz w:val="20"/>
              </w:rPr>
              <w:t>is_active</w:t>
            </w:r>
          </w:p>
        </w:tc>
        <w:tc>
          <w:tcPr>
            <w:tcW w:w="0" w:type="auto"/>
            <w:vAlign w:val="center"/>
          </w:tcPr>
          <w:p>
            <w:pPr>
              <w:spacing w:before="0" w:after="0"/>
              <w:jc w:val="left"/>
            </w:pPr>
            <w:r>
              <w:rPr>
                <w:color w:val="1E293B"/>
                <w:sz w:val="20"/>
              </w:rPr>
              <w:t>BOOLEAN</w:t>
            </w:r>
          </w:p>
        </w:tc>
        <w:tc>
          <w:tcPr>
            <w:tcW w:w="0" w:type="auto"/>
            <w:vAlign w:val="center"/>
          </w:tcPr>
          <w:p>
            <w:pPr>
              <w:spacing w:before="0" w:after="0"/>
              <w:jc w:val="left"/>
            </w:pPr>
            <w:r>
              <w:rPr>
                <w:color w:val="1E293B"/>
                <w:sz w:val="20"/>
              </w:rPr>
              <w:t>Center status</w:t>
            </w:r>
          </w:p>
        </w:tc>
      </w:tr>
    </w:tbl>
    <w:p>
      <w:pPr>
        <w:pStyle w:val="Heading3"/>
      </w:pPr>
      <w:r>
        <w:t>children Table</w:t>
      </w:r>
    </w:p>
    <w:p>
      <w:r>
        <w:t>Stores child enrollment information with payment plan assignments.</w:t>
      </w:r>
    </w:p>
    <w:tbl>
      <w:tblPr>
        <w:tblW w:w="5000" w:type="pct"/>
        <w:tblBorders>
          <w:top w:val="single" w:color="2563EB" w:sz="8"/>
          <w:left w:val="nil"/>
          <w:bottom w:val="single" w:color="2563EB" w:sz="8"/>
          <w:right w:val="nil"/>
          <w:insideH w:val="single" w:color="CBD5E1" w:sz="4"/>
          <w:insideV w:val="nil"/>
        </w:tblBorders>
        <w:tblCellMar>
          <w:top w:w="100" w:type="dxa"/>
          <w:left w:w="150" w:type="dxa"/>
          <w:bottom w:w="100" w:type="dxa"/>
          <w:right w:w="150" w:type="dxa"/>
        </w:tblCellMar>
      </w:tblPr>
      <w:tblGrid>
        <w:gridCol w:w="2500"/>
        <w:gridCol w:w="2000"/>
        <w:gridCol w:w="5500"/>
      </w:tblGrid>
      <w:tr>
        <w:trPr>
          <w:tblHeader/>
          <w:trHeight w:val="400" w:hRule="atLeast"/>
        </w:trPr>
        <w:tc>
          <w:tcPr>
            <w:tcW w:w="0" w:type="auto"/>
            <w:tcBorders>
              <w:bottom w:val="single" w:color="2563EB" w:sz="6"/>
            </w:tcBorders>
            <w:shd w:val="clear" w:fill="F1F5F9"/>
            <w:vAlign w:val="center"/>
          </w:tcPr>
          <w:p>
            <w:pPr>
              <w:spacing w:before="0" w:after="0"/>
              <w:jc w:val="center"/>
            </w:pPr>
            <w:r>
              <w:rPr>
                <w:b/>
                <w:color w:val="1E293B"/>
                <w:sz w:val="20"/>
              </w:rPr>
              <w:t>Column</w:t>
            </w:r>
          </w:p>
        </w:tc>
        <w:tc>
          <w:tcPr>
            <w:tcW w:w="0" w:type="auto"/>
            <w:tcBorders>
              <w:bottom w:val="single" w:color="2563EB" w:sz="6"/>
            </w:tcBorders>
            <w:shd w:val="clear" w:fill="F1F5F9"/>
            <w:vAlign w:val="center"/>
          </w:tcPr>
          <w:p>
            <w:pPr>
              <w:spacing w:before="0" w:after="0"/>
              <w:jc w:val="center"/>
            </w:pPr>
            <w:r>
              <w:rPr>
                <w:b/>
                <w:color w:val="1E293B"/>
                <w:sz w:val="20"/>
              </w:rPr>
              <w:t>Type</w:t>
            </w:r>
          </w:p>
        </w:tc>
        <w:tc>
          <w:tcPr>
            <w:tcW w:w="0" w:type="auto"/>
            <w:tcBorders>
              <w:bottom w:val="single" w:color="2563EB" w:sz="6"/>
            </w:tcBorders>
            <w:shd w:val="clear" w:fill="F1F5F9"/>
            <w:vAlign w:val="center"/>
          </w:tcPr>
          <w:p>
            <w:pPr>
              <w:spacing w:before="0" w:after="0"/>
              <w:jc w:val="center"/>
            </w:pPr>
            <w:r>
              <w:rPr>
                <w:b/>
                <w:color w:val="1E293B"/>
                <w:sz w:val="20"/>
              </w:rPr>
              <w:t>Description</w:t>
            </w:r>
          </w:p>
        </w:tc>
      </w:tr>
      <w:tr>
        <w:trPr>
          <w:trHeight w:val="350" w:hRule="atLeast"/>
        </w:trPr>
        <w:tc>
          <w:tcPr>
            <w:tcW w:w="0" w:type="auto"/>
            <w:vAlign w:val="center"/>
          </w:tcPr>
          <w:p>
            <w:pPr>
              <w:spacing w:before="0" w:after="0"/>
              <w:jc w:val="center"/>
            </w:pPr>
            <w:r>
              <w:rPr>
                <w:color w:val="1E293B"/>
                <w:sz w:val="20"/>
              </w:rPr>
              <w:t>id</w:t>
            </w:r>
          </w:p>
        </w:tc>
        <w:tc>
          <w:tcPr>
            <w:tcW w:w="0" w:type="auto"/>
            <w:vAlign w:val="center"/>
          </w:tcPr>
          <w:p>
            <w:pPr>
              <w:spacing w:before="0" w:after="0"/>
              <w:jc w:val="left"/>
            </w:pPr>
            <w:r>
              <w:rPr>
                <w:color w:val="1E293B"/>
                <w:sz w:val="20"/>
              </w:rPr>
              <w:t>INT PK AI</w:t>
            </w:r>
          </w:p>
        </w:tc>
        <w:tc>
          <w:tcPr>
            <w:tcW w:w="0" w:type="auto"/>
            <w:vAlign w:val="center"/>
          </w:tcPr>
          <w:p>
            <w:pPr>
              <w:spacing w:before="0" w:after="0"/>
              <w:jc w:val="left"/>
            </w:pPr>
            <w:r>
              <w:rPr>
                <w:color w:val="1E293B"/>
                <w:sz w:val="20"/>
              </w:rPr>
              <w:t>Unique child identifier</w:t>
            </w:r>
          </w:p>
        </w:tc>
      </w:tr>
      <w:tr>
        <w:trPr>
          <w:trHeight w:val="350" w:hRule="atLeast"/>
        </w:trPr>
        <w:tc>
          <w:tcPr>
            <w:tcW w:w="0" w:type="auto"/>
            <w:vAlign w:val="center"/>
          </w:tcPr>
          <w:p>
            <w:pPr>
              <w:spacing w:before="0" w:after="0"/>
              <w:jc w:val="center"/>
            </w:pPr>
            <w:r>
              <w:rPr>
                <w:color w:val="1E293B"/>
                <w:sz w:val="20"/>
              </w:rPr>
              <w:t>center_id</w:t>
            </w:r>
          </w:p>
        </w:tc>
        <w:tc>
          <w:tcPr>
            <w:tcW w:w="0" w:type="auto"/>
            <w:vAlign w:val="center"/>
          </w:tcPr>
          <w:p>
            <w:pPr>
              <w:spacing w:before="0" w:after="0"/>
              <w:jc w:val="left"/>
            </w:pPr>
            <w:r>
              <w:rPr>
                <w:color w:val="1E293B"/>
                <w:sz w:val="20"/>
              </w:rPr>
              <w:t>INT FK</w:t>
            </w:r>
          </w:p>
        </w:tc>
        <w:tc>
          <w:tcPr>
            <w:tcW w:w="0" w:type="auto"/>
            <w:vAlign w:val="center"/>
          </w:tcPr>
          <w:p>
            <w:pPr>
              <w:spacing w:before="0" w:after="0"/>
              <w:jc w:val="left"/>
            </w:pPr>
            <w:r>
              <w:rPr>
                <w:color w:val="1E293B"/>
                <w:sz w:val="20"/>
              </w:rPr>
              <w:t>Enrolled center</w:t>
            </w:r>
          </w:p>
        </w:tc>
      </w:tr>
      <w:tr>
        <w:trPr>
          <w:trHeight w:val="350" w:hRule="atLeast"/>
        </w:trPr>
        <w:tc>
          <w:tcPr>
            <w:tcW w:w="0" w:type="auto"/>
            <w:vAlign w:val="center"/>
          </w:tcPr>
          <w:p>
            <w:pPr>
              <w:spacing w:before="0" w:after="0"/>
              <w:jc w:val="center"/>
            </w:pPr>
            <w:r>
              <w:rPr>
                <w:color w:val="1E293B"/>
                <w:sz w:val="20"/>
              </w:rPr>
              <w:t>first_name</w:t>
            </w:r>
          </w:p>
        </w:tc>
        <w:tc>
          <w:tcPr>
            <w:tcW w:w="0" w:type="auto"/>
            <w:vAlign w:val="center"/>
          </w:tcPr>
          <w:p>
            <w:pPr>
              <w:spacing w:before="0" w:after="0"/>
              <w:jc w:val="left"/>
            </w:pPr>
            <w:r>
              <w:rPr>
                <w:color w:val="1E293B"/>
                <w:sz w:val="20"/>
              </w:rPr>
              <w:t>VARCHAR(50)</w:t>
            </w:r>
          </w:p>
        </w:tc>
        <w:tc>
          <w:tcPr>
            <w:tcW w:w="0" w:type="auto"/>
            <w:vAlign w:val="center"/>
          </w:tcPr>
          <w:p>
            <w:pPr>
              <w:spacing w:before="0" w:after="0"/>
              <w:jc w:val="left"/>
            </w:pPr>
            <w:r>
              <w:rPr>
                <w:color w:val="1E293B"/>
                <w:sz w:val="20"/>
              </w:rPr>
              <w:t>Child's first name</w:t>
            </w:r>
          </w:p>
        </w:tc>
      </w:tr>
      <w:tr>
        <w:trPr>
          <w:trHeight w:val="350" w:hRule="atLeast"/>
        </w:trPr>
        <w:tc>
          <w:tcPr>
            <w:tcW w:w="0" w:type="auto"/>
            <w:vAlign w:val="center"/>
          </w:tcPr>
          <w:p>
            <w:pPr>
              <w:spacing w:before="0" w:after="0"/>
              <w:jc w:val="center"/>
            </w:pPr>
            <w:r>
              <w:rPr>
                <w:color w:val="1E293B"/>
                <w:sz w:val="20"/>
              </w:rPr>
              <w:t>last_name</w:t>
            </w:r>
          </w:p>
        </w:tc>
        <w:tc>
          <w:tcPr>
            <w:tcW w:w="0" w:type="auto"/>
            <w:vAlign w:val="center"/>
          </w:tcPr>
          <w:p>
            <w:pPr>
              <w:spacing w:before="0" w:after="0"/>
              <w:jc w:val="left"/>
            </w:pPr>
            <w:r>
              <w:rPr>
                <w:color w:val="1E293B"/>
                <w:sz w:val="20"/>
              </w:rPr>
              <w:t>VARCHAR(50)</w:t>
            </w:r>
          </w:p>
        </w:tc>
        <w:tc>
          <w:tcPr>
            <w:tcW w:w="0" w:type="auto"/>
            <w:vAlign w:val="center"/>
          </w:tcPr>
          <w:p>
            <w:pPr>
              <w:spacing w:before="0" w:after="0"/>
              <w:jc w:val="left"/>
            </w:pPr>
            <w:r>
              <w:rPr>
                <w:color w:val="1E293B"/>
                <w:sz w:val="20"/>
              </w:rPr>
              <w:t>Child's last name</w:t>
            </w:r>
          </w:p>
        </w:tc>
      </w:tr>
      <w:tr>
        <w:trPr>
          <w:trHeight w:val="350" w:hRule="atLeast"/>
        </w:trPr>
        <w:tc>
          <w:tcPr>
            <w:tcW w:w="0" w:type="auto"/>
            <w:vAlign w:val="center"/>
          </w:tcPr>
          <w:p>
            <w:pPr>
              <w:spacing w:before="0" w:after="0"/>
              <w:jc w:val="center"/>
            </w:pPr>
            <w:r>
              <w:rPr>
                <w:color w:val="1E293B"/>
                <w:sz w:val="20"/>
              </w:rPr>
              <w:t>date_of_birth</w:t>
            </w:r>
          </w:p>
        </w:tc>
        <w:tc>
          <w:tcPr>
            <w:tcW w:w="0" w:type="auto"/>
            <w:vAlign w:val="center"/>
          </w:tcPr>
          <w:p>
            <w:pPr>
              <w:spacing w:before="0" w:after="0"/>
              <w:jc w:val="left"/>
            </w:pPr>
            <w:r>
              <w:rPr>
                <w:color w:val="1E293B"/>
                <w:sz w:val="20"/>
              </w:rPr>
              <w:t>DATE</w:t>
            </w:r>
          </w:p>
        </w:tc>
        <w:tc>
          <w:tcPr>
            <w:tcW w:w="0" w:type="auto"/>
            <w:vAlign w:val="center"/>
          </w:tcPr>
          <w:p>
            <w:pPr>
              <w:spacing w:before="0" w:after="0"/>
              <w:jc w:val="left"/>
            </w:pPr>
            <w:r>
              <w:rPr>
                <w:color w:val="1E293B"/>
                <w:sz w:val="20"/>
              </w:rPr>
              <w:t>Date of birth</w:t>
            </w:r>
          </w:p>
        </w:tc>
      </w:tr>
      <w:tr>
        <w:trPr>
          <w:trHeight w:val="350" w:hRule="atLeast"/>
        </w:trPr>
        <w:tc>
          <w:tcPr>
            <w:tcW w:w="0" w:type="auto"/>
            <w:vAlign w:val="center"/>
          </w:tcPr>
          <w:p>
            <w:pPr>
              <w:spacing w:before="0" w:after="0"/>
              <w:jc w:val="center"/>
            </w:pPr>
            <w:r>
              <w:rPr>
                <w:color w:val="1E293B"/>
                <w:sz w:val="20"/>
              </w:rPr>
              <w:t>enrollment_date</w:t>
            </w:r>
          </w:p>
        </w:tc>
        <w:tc>
          <w:tcPr>
            <w:tcW w:w="0" w:type="auto"/>
            <w:vAlign w:val="center"/>
          </w:tcPr>
          <w:p>
            <w:pPr>
              <w:spacing w:before="0" w:after="0"/>
              <w:jc w:val="left"/>
            </w:pPr>
            <w:r>
              <w:rPr>
                <w:color w:val="1E293B"/>
                <w:sz w:val="20"/>
              </w:rPr>
              <w:t>DATE</w:t>
            </w:r>
          </w:p>
        </w:tc>
        <w:tc>
          <w:tcPr>
            <w:tcW w:w="0" w:type="auto"/>
            <w:vAlign w:val="center"/>
          </w:tcPr>
          <w:p>
            <w:pPr>
              <w:spacing w:before="0" w:after="0"/>
              <w:jc w:val="left"/>
            </w:pPr>
            <w:r>
              <w:rPr>
                <w:color w:val="1E293B"/>
                <w:sz w:val="20"/>
              </w:rPr>
              <w:t>Enrollment date</w:t>
            </w:r>
          </w:p>
        </w:tc>
      </w:tr>
      <w:tr>
        <w:trPr>
          <w:trHeight w:val="350" w:hRule="atLeast"/>
        </w:trPr>
        <w:tc>
          <w:tcPr>
            <w:tcW w:w="0" w:type="auto"/>
            <w:vAlign w:val="center"/>
          </w:tcPr>
          <w:p>
            <w:pPr>
              <w:spacing w:before="0" w:after="0"/>
              <w:jc w:val="center"/>
            </w:pPr>
            <w:r>
              <w:rPr>
                <w:color w:val="1E293B"/>
                <w:sz w:val="20"/>
              </w:rPr>
              <w:t>payment_plan</w:t>
            </w:r>
          </w:p>
        </w:tc>
        <w:tc>
          <w:tcPr>
            <w:tcW w:w="0" w:type="auto"/>
            <w:vAlign w:val="center"/>
          </w:tcPr>
          <w:p>
            <w:pPr>
              <w:spacing w:before="0" w:after="0"/>
              <w:jc w:val="left"/>
            </w:pPr>
            <w:r>
              <w:rPr>
                <w:color w:val="1E293B"/>
                <w:sz w:val="20"/>
              </w:rPr>
              <w:t>ENUM</w:t>
            </w:r>
          </w:p>
        </w:tc>
        <w:tc>
          <w:tcPr>
            <w:tcW w:w="0" w:type="auto"/>
            <w:vAlign w:val="center"/>
          </w:tcPr>
          <w:p>
            <w:pPr>
              <w:spacing w:before="0" w:after="0"/>
              <w:jc w:val="left"/>
            </w:pPr>
            <w:r>
              <w:rPr>
                <w:color w:val="1E293B"/>
                <w:sz w:val="20"/>
              </w:rPr>
              <w:t>hourly | daily | monthly</w:t>
            </w:r>
          </w:p>
        </w:tc>
      </w:tr>
      <w:tr>
        <w:trPr>
          <w:trHeight w:val="350" w:hRule="atLeast"/>
        </w:trPr>
        <w:tc>
          <w:tcPr>
            <w:tcW w:w="0" w:type="auto"/>
            <w:vAlign w:val="center"/>
          </w:tcPr>
          <w:p>
            <w:pPr>
              <w:spacing w:before="0" w:after="0"/>
              <w:jc w:val="center"/>
            </w:pPr>
            <w:r>
              <w:rPr>
                <w:color w:val="1E293B"/>
                <w:sz w:val="20"/>
              </w:rPr>
              <w:t>rate</w:t>
            </w:r>
          </w:p>
        </w:tc>
        <w:tc>
          <w:tcPr>
            <w:tcW w:w="0" w:type="auto"/>
            <w:vAlign w:val="center"/>
          </w:tcPr>
          <w:p>
            <w:pPr>
              <w:spacing w:before="0" w:after="0"/>
              <w:jc w:val="left"/>
            </w:pPr>
            <w:r>
              <w:rPr>
                <w:color w:val="1E293B"/>
                <w:sz w:val="20"/>
              </w:rPr>
              <w:t>DECIMAL(10,2)</w:t>
            </w:r>
          </w:p>
        </w:tc>
        <w:tc>
          <w:tcPr>
            <w:tcW w:w="0" w:type="auto"/>
            <w:vAlign w:val="center"/>
          </w:tcPr>
          <w:p>
            <w:pPr>
              <w:spacing w:before="0" w:after="0"/>
              <w:jc w:val="left"/>
            </w:pPr>
            <w:r>
              <w:rPr>
                <w:color w:val="1E293B"/>
                <w:sz w:val="20"/>
              </w:rPr>
              <w:t>Rate per plan unit</w:t>
            </w:r>
          </w:p>
        </w:tc>
      </w:tr>
      <w:tr>
        <w:trPr>
          <w:trHeight w:val="350" w:hRule="atLeast"/>
        </w:trPr>
        <w:tc>
          <w:tcPr>
            <w:tcW w:w="0" w:type="auto"/>
            <w:vAlign w:val="center"/>
          </w:tcPr>
          <w:p>
            <w:pPr>
              <w:spacing w:before="0" w:after="0"/>
              <w:jc w:val="center"/>
            </w:pPr>
            <w:r>
              <w:rPr>
                <w:color w:val="1E293B"/>
                <w:sz w:val="20"/>
              </w:rPr>
              <w:t>is_active</w:t>
            </w:r>
          </w:p>
        </w:tc>
        <w:tc>
          <w:tcPr>
            <w:tcW w:w="0" w:type="auto"/>
            <w:vAlign w:val="center"/>
          </w:tcPr>
          <w:p>
            <w:pPr>
              <w:spacing w:before="0" w:after="0"/>
              <w:jc w:val="left"/>
            </w:pPr>
            <w:r>
              <w:rPr>
                <w:color w:val="1E293B"/>
                <w:sz w:val="20"/>
              </w:rPr>
              <w:t>BOOLEAN</w:t>
            </w:r>
          </w:p>
        </w:tc>
        <w:tc>
          <w:tcPr>
            <w:tcW w:w="0" w:type="auto"/>
            <w:vAlign w:val="center"/>
          </w:tcPr>
          <w:p>
            <w:pPr>
              <w:spacing w:before="0" w:after="0"/>
              <w:jc w:val="left"/>
            </w:pPr>
            <w:r>
              <w:rPr>
                <w:color w:val="1E293B"/>
                <w:sz w:val="20"/>
              </w:rPr>
              <w:t>Enrollment status</w:t>
            </w:r>
          </w:p>
        </w:tc>
      </w:tr>
    </w:tbl>
    <w:p>
      <w:r>
        <w:br w:type="page"/>
      </w:r>
    </w:p>
    <w:p>
      <w:pPr>
        <w:pStyle w:val="Heading3"/>
      </w:pPr>
      <w:r>
        <w:t>attendance Table</w:t>
      </w:r>
    </w:p>
    <w:p>
      <w:r>
        <w:t>Records daily attendance with check-in/check-out times and calculated hours.</w:t>
      </w:r>
    </w:p>
    <w:tbl>
      <w:tblPr>
        <w:tblW w:w="5000" w:type="pct"/>
        <w:tblBorders>
          <w:top w:val="single" w:color="2563EB" w:sz="8"/>
          <w:left w:val="nil"/>
          <w:bottom w:val="single" w:color="2563EB" w:sz="8"/>
          <w:right w:val="nil"/>
          <w:insideH w:val="single" w:color="CBD5E1" w:sz="4"/>
          <w:insideV w:val="nil"/>
        </w:tblBorders>
        <w:tblCellMar>
          <w:top w:w="100" w:type="dxa"/>
          <w:left w:w="150" w:type="dxa"/>
          <w:bottom w:w="100" w:type="dxa"/>
          <w:right w:w="150" w:type="dxa"/>
        </w:tblCellMar>
      </w:tblPr>
      <w:tblGrid>
        <w:gridCol w:w="2500"/>
        <w:gridCol w:w="2000"/>
        <w:gridCol w:w="5500"/>
      </w:tblGrid>
      <w:tr>
        <w:trPr>
          <w:tblHeader/>
          <w:trHeight w:val="400" w:hRule="atLeast"/>
        </w:trPr>
        <w:tc>
          <w:tcPr>
            <w:tcW w:w="0" w:type="auto"/>
            <w:tcBorders>
              <w:bottom w:val="single" w:color="2563EB" w:sz="6"/>
            </w:tcBorders>
            <w:shd w:val="clear" w:fill="F1F5F9"/>
            <w:vAlign w:val="center"/>
          </w:tcPr>
          <w:p>
            <w:pPr>
              <w:spacing w:before="0" w:after="0"/>
              <w:jc w:val="center"/>
            </w:pPr>
            <w:r>
              <w:rPr>
                <w:b/>
                <w:color w:val="1E293B"/>
                <w:sz w:val="20"/>
              </w:rPr>
              <w:t>Column</w:t>
            </w:r>
          </w:p>
        </w:tc>
        <w:tc>
          <w:tcPr>
            <w:tcW w:w="0" w:type="auto"/>
            <w:tcBorders>
              <w:bottom w:val="single" w:color="2563EB" w:sz="6"/>
            </w:tcBorders>
            <w:shd w:val="clear" w:fill="F1F5F9"/>
            <w:vAlign w:val="center"/>
          </w:tcPr>
          <w:p>
            <w:pPr>
              <w:spacing w:before="0" w:after="0"/>
              <w:jc w:val="center"/>
            </w:pPr>
            <w:r>
              <w:rPr>
                <w:b/>
                <w:color w:val="1E293B"/>
                <w:sz w:val="20"/>
              </w:rPr>
              <w:t>Type</w:t>
            </w:r>
          </w:p>
        </w:tc>
        <w:tc>
          <w:tcPr>
            <w:tcW w:w="0" w:type="auto"/>
            <w:tcBorders>
              <w:bottom w:val="single" w:color="2563EB" w:sz="6"/>
            </w:tcBorders>
            <w:shd w:val="clear" w:fill="F1F5F9"/>
            <w:vAlign w:val="center"/>
          </w:tcPr>
          <w:p>
            <w:pPr>
              <w:spacing w:before="0" w:after="0"/>
              <w:jc w:val="center"/>
            </w:pPr>
            <w:r>
              <w:rPr>
                <w:b/>
                <w:color w:val="1E293B"/>
                <w:sz w:val="20"/>
              </w:rPr>
              <w:t>Description</w:t>
            </w:r>
          </w:p>
        </w:tc>
      </w:tr>
      <w:tr>
        <w:trPr>
          <w:trHeight w:val="350" w:hRule="atLeast"/>
        </w:trPr>
        <w:tc>
          <w:tcPr>
            <w:tcW w:w="0" w:type="auto"/>
            <w:vAlign w:val="center"/>
          </w:tcPr>
          <w:p>
            <w:pPr>
              <w:spacing w:before="0" w:after="0"/>
              <w:jc w:val="center"/>
            </w:pPr>
            <w:r>
              <w:rPr>
                <w:color w:val="1E293B"/>
                <w:sz w:val="20"/>
              </w:rPr>
              <w:t>id</w:t>
            </w:r>
          </w:p>
        </w:tc>
        <w:tc>
          <w:tcPr>
            <w:tcW w:w="0" w:type="auto"/>
            <w:vAlign w:val="center"/>
          </w:tcPr>
          <w:p>
            <w:pPr>
              <w:spacing w:before="0" w:after="0"/>
              <w:jc w:val="left"/>
            </w:pPr>
            <w:r>
              <w:rPr>
                <w:color w:val="1E293B"/>
                <w:sz w:val="20"/>
              </w:rPr>
              <w:t>INT PK AI</w:t>
            </w:r>
          </w:p>
        </w:tc>
        <w:tc>
          <w:tcPr>
            <w:tcW w:w="0" w:type="auto"/>
            <w:vAlign w:val="center"/>
          </w:tcPr>
          <w:p>
            <w:pPr>
              <w:spacing w:before="0" w:after="0"/>
              <w:jc w:val="left"/>
            </w:pPr>
            <w:r>
              <w:rPr>
                <w:color w:val="1E293B"/>
                <w:sz w:val="20"/>
              </w:rPr>
              <w:t>Unique record identifier</w:t>
            </w:r>
          </w:p>
        </w:tc>
      </w:tr>
      <w:tr>
        <w:trPr>
          <w:trHeight w:val="350" w:hRule="atLeast"/>
        </w:trPr>
        <w:tc>
          <w:tcPr>
            <w:tcW w:w="0" w:type="auto"/>
            <w:vAlign w:val="center"/>
          </w:tcPr>
          <w:p>
            <w:pPr>
              <w:spacing w:before="0" w:after="0"/>
              <w:jc w:val="center"/>
            </w:pPr>
            <w:r>
              <w:rPr>
                <w:color w:val="1E293B"/>
                <w:sz w:val="20"/>
              </w:rPr>
              <w:t>child_id</w:t>
            </w:r>
          </w:p>
        </w:tc>
        <w:tc>
          <w:tcPr>
            <w:tcW w:w="0" w:type="auto"/>
            <w:vAlign w:val="center"/>
          </w:tcPr>
          <w:p>
            <w:pPr>
              <w:spacing w:before="0" w:after="0"/>
              <w:jc w:val="left"/>
            </w:pPr>
            <w:r>
              <w:rPr>
                <w:color w:val="1E293B"/>
                <w:sz w:val="20"/>
              </w:rPr>
              <w:t>INT FK</w:t>
            </w:r>
          </w:p>
        </w:tc>
        <w:tc>
          <w:tcPr>
            <w:tcW w:w="0" w:type="auto"/>
            <w:vAlign w:val="center"/>
          </w:tcPr>
          <w:p>
            <w:pPr>
              <w:spacing w:before="0" w:after="0"/>
              <w:jc w:val="left"/>
            </w:pPr>
            <w:r>
              <w:rPr>
                <w:color w:val="1E293B"/>
                <w:sz w:val="20"/>
              </w:rPr>
              <w:t>Reference to child</w:t>
            </w:r>
          </w:p>
        </w:tc>
      </w:tr>
      <w:tr>
        <w:trPr>
          <w:trHeight w:val="350" w:hRule="atLeast"/>
        </w:trPr>
        <w:tc>
          <w:tcPr>
            <w:tcW w:w="0" w:type="auto"/>
            <w:vAlign w:val="center"/>
          </w:tcPr>
          <w:p>
            <w:pPr>
              <w:spacing w:before="0" w:after="0"/>
              <w:jc w:val="center"/>
            </w:pPr>
            <w:r>
              <w:rPr>
                <w:color w:val="1E293B"/>
                <w:sz w:val="20"/>
              </w:rPr>
              <w:t>date</w:t>
            </w:r>
          </w:p>
        </w:tc>
        <w:tc>
          <w:tcPr>
            <w:tcW w:w="0" w:type="auto"/>
            <w:vAlign w:val="center"/>
          </w:tcPr>
          <w:p>
            <w:pPr>
              <w:spacing w:before="0" w:after="0"/>
              <w:jc w:val="left"/>
            </w:pPr>
            <w:r>
              <w:rPr>
                <w:color w:val="1E293B"/>
                <w:sz w:val="20"/>
              </w:rPr>
              <w:t>DATE</w:t>
            </w:r>
          </w:p>
        </w:tc>
        <w:tc>
          <w:tcPr>
            <w:tcW w:w="0" w:type="auto"/>
            <w:vAlign w:val="center"/>
          </w:tcPr>
          <w:p>
            <w:pPr>
              <w:spacing w:before="0" w:after="0"/>
              <w:jc w:val="left"/>
            </w:pPr>
            <w:r>
              <w:rPr>
                <w:color w:val="1E293B"/>
                <w:sz w:val="20"/>
              </w:rPr>
              <w:t>Attendance date</w:t>
            </w:r>
          </w:p>
        </w:tc>
      </w:tr>
      <w:tr>
        <w:trPr>
          <w:trHeight w:val="350" w:hRule="atLeast"/>
        </w:trPr>
        <w:tc>
          <w:tcPr>
            <w:tcW w:w="0" w:type="auto"/>
            <w:vAlign w:val="center"/>
          </w:tcPr>
          <w:p>
            <w:pPr>
              <w:spacing w:before="0" w:after="0"/>
              <w:jc w:val="center"/>
            </w:pPr>
            <w:r>
              <w:rPr>
                <w:color w:val="1E293B"/>
                <w:sz w:val="20"/>
              </w:rPr>
              <w:t>check_in</w:t>
            </w:r>
          </w:p>
        </w:tc>
        <w:tc>
          <w:tcPr>
            <w:tcW w:w="0" w:type="auto"/>
            <w:vAlign w:val="center"/>
          </w:tcPr>
          <w:p>
            <w:pPr>
              <w:spacing w:before="0" w:after="0"/>
              <w:jc w:val="left"/>
            </w:pPr>
            <w:r>
              <w:rPr>
                <w:color w:val="1E293B"/>
                <w:sz w:val="20"/>
              </w:rPr>
              <w:t>TIME</w:t>
            </w:r>
          </w:p>
        </w:tc>
        <w:tc>
          <w:tcPr>
            <w:tcW w:w="0" w:type="auto"/>
            <w:vAlign w:val="center"/>
          </w:tcPr>
          <w:p>
            <w:pPr>
              <w:spacing w:before="0" w:after="0"/>
              <w:jc w:val="left"/>
            </w:pPr>
            <w:r>
              <w:rPr>
                <w:color w:val="1E293B"/>
                <w:sz w:val="20"/>
              </w:rPr>
              <w:t>Check-in time</w:t>
            </w:r>
          </w:p>
        </w:tc>
      </w:tr>
      <w:tr>
        <w:trPr>
          <w:trHeight w:val="350" w:hRule="atLeast"/>
        </w:trPr>
        <w:tc>
          <w:tcPr>
            <w:tcW w:w="0" w:type="auto"/>
            <w:vAlign w:val="center"/>
          </w:tcPr>
          <w:p>
            <w:pPr>
              <w:spacing w:before="0" w:after="0"/>
              <w:jc w:val="center"/>
            </w:pPr>
            <w:r>
              <w:rPr>
                <w:color w:val="1E293B"/>
                <w:sz w:val="20"/>
              </w:rPr>
              <w:t>check_out</w:t>
            </w:r>
          </w:p>
        </w:tc>
        <w:tc>
          <w:tcPr>
            <w:tcW w:w="0" w:type="auto"/>
            <w:vAlign w:val="center"/>
          </w:tcPr>
          <w:p>
            <w:pPr>
              <w:spacing w:before="0" w:after="0"/>
              <w:jc w:val="left"/>
            </w:pPr>
            <w:r>
              <w:rPr>
                <w:color w:val="1E293B"/>
                <w:sz w:val="20"/>
              </w:rPr>
              <w:t>TIME</w:t>
            </w:r>
          </w:p>
        </w:tc>
        <w:tc>
          <w:tcPr>
            <w:tcW w:w="0" w:type="auto"/>
            <w:vAlign w:val="center"/>
          </w:tcPr>
          <w:p>
            <w:pPr>
              <w:spacing w:before="0" w:after="0"/>
              <w:jc w:val="left"/>
            </w:pPr>
            <w:r>
              <w:rPr>
                <w:color w:val="1E293B"/>
                <w:sz w:val="20"/>
              </w:rPr>
              <w:t>Check-out time</w:t>
            </w:r>
          </w:p>
        </w:tc>
      </w:tr>
      <w:tr>
        <w:trPr>
          <w:trHeight w:val="350" w:hRule="atLeast"/>
        </w:trPr>
        <w:tc>
          <w:tcPr>
            <w:tcW w:w="0" w:type="auto"/>
            <w:vAlign w:val="center"/>
          </w:tcPr>
          <w:p>
            <w:pPr>
              <w:spacing w:before="0" w:after="0"/>
              <w:jc w:val="center"/>
            </w:pPr>
            <w:r>
              <w:rPr>
                <w:color w:val="1E293B"/>
                <w:sz w:val="20"/>
              </w:rPr>
              <w:t>total_hours</w:t>
            </w:r>
          </w:p>
        </w:tc>
        <w:tc>
          <w:tcPr>
            <w:tcW w:w="0" w:type="auto"/>
            <w:vAlign w:val="center"/>
          </w:tcPr>
          <w:p>
            <w:pPr>
              <w:spacing w:before="0" w:after="0"/>
              <w:jc w:val="left"/>
            </w:pPr>
            <w:r>
              <w:rPr>
                <w:color w:val="1E293B"/>
                <w:sz w:val="20"/>
              </w:rPr>
              <w:t>DECIMAL(5,2)</w:t>
            </w:r>
          </w:p>
        </w:tc>
        <w:tc>
          <w:tcPr>
            <w:tcW w:w="0" w:type="auto"/>
            <w:vAlign w:val="center"/>
          </w:tcPr>
          <w:p>
            <w:pPr>
              <w:spacing w:before="0" w:after="0"/>
              <w:jc w:val="left"/>
            </w:pPr>
            <w:r>
              <w:rPr>
                <w:color w:val="1E293B"/>
                <w:sz w:val="20"/>
              </w:rPr>
              <w:t>Calculated total hours</w:t>
            </w:r>
          </w:p>
        </w:tc>
      </w:tr>
      <w:tr>
        <w:trPr>
          <w:trHeight w:val="350" w:hRule="atLeast"/>
        </w:trPr>
        <w:tc>
          <w:tcPr>
            <w:tcW w:w="0" w:type="auto"/>
            <w:vAlign w:val="center"/>
          </w:tcPr>
          <w:p>
            <w:pPr>
              <w:spacing w:before="0" w:after="0"/>
              <w:jc w:val="center"/>
            </w:pPr>
            <w:r>
              <w:rPr>
                <w:color w:val="1E293B"/>
                <w:sz w:val="20"/>
              </w:rPr>
              <w:t>status</w:t>
            </w:r>
          </w:p>
        </w:tc>
        <w:tc>
          <w:tcPr>
            <w:tcW w:w="0" w:type="auto"/>
            <w:vAlign w:val="center"/>
          </w:tcPr>
          <w:p>
            <w:pPr>
              <w:spacing w:before="0" w:after="0"/>
              <w:jc w:val="left"/>
            </w:pPr>
            <w:r>
              <w:rPr>
                <w:color w:val="1E293B"/>
                <w:sz w:val="20"/>
              </w:rPr>
              <w:t>ENUM</w:t>
            </w:r>
          </w:p>
        </w:tc>
        <w:tc>
          <w:tcPr>
            <w:tcW w:w="0" w:type="auto"/>
            <w:vAlign w:val="center"/>
          </w:tcPr>
          <w:p>
            <w:pPr>
              <w:spacing w:before="0" w:after="0"/>
              <w:jc w:val="left"/>
            </w:pPr>
            <w:r>
              <w:rPr>
                <w:color w:val="1E293B"/>
                <w:sz w:val="20"/>
              </w:rPr>
              <w:t>present | absent | late</w:t>
            </w:r>
          </w:p>
        </w:tc>
      </w:tr>
      <w:tr>
        <w:trPr>
          <w:trHeight w:val="350" w:hRule="atLeast"/>
        </w:trPr>
        <w:tc>
          <w:tcPr>
            <w:tcW w:w="0" w:type="auto"/>
            <w:vAlign w:val="center"/>
          </w:tcPr>
          <w:p>
            <w:pPr>
              <w:spacing w:before="0" w:after="0"/>
              <w:jc w:val="center"/>
            </w:pPr>
            <w:r>
              <w:rPr>
                <w:color w:val="1E293B"/>
                <w:sz w:val="20"/>
              </w:rPr>
              <w:t>notes</w:t>
            </w:r>
          </w:p>
        </w:tc>
        <w:tc>
          <w:tcPr>
            <w:tcW w:w="0" w:type="auto"/>
            <w:vAlign w:val="center"/>
          </w:tcPr>
          <w:p>
            <w:pPr>
              <w:spacing w:before="0" w:after="0"/>
              <w:jc w:val="left"/>
            </w:pPr>
            <w:r>
              <w:rPr>
                <w:color w:val="1E293B"/>
                <w:sz w:val="20"/>
              </w:rPr>
              <w:t>TEXT</w:t>
            </w:r>
          </w:p>
        </w:tc>
        <w:tc>
          <w:tcPr>
            <w:tcW w:w="0" w:type="auto"/>
            <w:vAlign w:val="center"/>
          </w:tcPr>
          <w:p>
            <w:pPr>
              <w:spacing w:before="0" w:after="0"/>
              <w:jc w:val="left"/>
            </w:pPr>
            <w:r>
              <w:rPr>
                <w:color w:val="1E293B"/>
                <w:sz w:val="20"/>
              </w:rPr>
              <w:t>Optional notes</w:t>
            </w:r>
          </w:p>
        </w:tc>
      </w:tr>
    </w:tbl>
    <w:p>
      <w:pPr>
        <w:pStyle w:val="Heading3"/>
      </w:pPr>
      <w:r>
        <w:t>payments Table</w:t>
      </w:r>
    </w:p>
    <w:p>
      <w:r>
        <w:t>Tracks payment records with auto-calculated amounts based on attendance and payment plans.</w:t>
      </w:r>
    </w:p>
    <w:tbl>
      <w:tblPr>
        <w:tblW w:w="5000" w:type="pct"/>
        <w:tblBorders>
          <w:top w:val="single" w:color="2563EB" w:sz="8"/>
          <w:left w:val="nil"/>
          <w:bottom w:val="single" w:color="2563EB" w:sz="8"/>
          <w:right w:val="nil"/>
          <w:insideH w:val="single" w:color="CBD5E1" w:sz="4"/>
          <w:insideV w:val="nil"/>
        </w:tblBorders>
        <w:tblCellMar>
          <w:top w:w="100" w:type="dxa"/>
          <w:left w:w="150" w:type="dxa"/>
          <w:bottom w:w="100" w:type="dxa"/>
          <w:right w:w="150" w:type="dxa"/>
        </w:tblCellMar>
      </w:tblPr>
      <w:tblGrid>
        <w:gridCol w:w="2500"/>
        <w:gridCol w:w="2000"/>
        <w:gridCol w:w="5500"/>
      </w:tblGrid>
      <w:tr>
        <w:trPr>
          <w:tblHeader/>
          <w:trHeight w:val="400" w:hRule="atLeast"/>
        </w:trPr>
        <w:tc>
          <w:tcPr>
            <w:tcW w:w="0" w:type="auto"/>
            <w:tcBorders>
              <w:bottom w:val="single" w:color="2563EB" w:sz="6"/>
            </w:tcBorders>
            <w:shd w:val="clear" w:fill="F1F5F9"/>
            <w:vAlign w:val="center"/>
          </w:tcPr>
          <w:p>
            <w:pPr>
              <w:spacing w:before="0" w:after="0"/>
              <w:jc w:val="center"/>
            </w:pPr>
            <w:r>
              <w:rPr>
                <w:b/>
                <w:color w:val="1E293B"/>
                <w:sz w:val="20"/>
              </w:rPr>
              <w:t>Column</w:t>
            </w:r>
          </w:p>
        </w:tc>
        <w:tc>
          <w:tcPr>
            <w:tcW w:w="0" w:type="auto"/>
            <w:tcBorders>
              <w:bottom w:val="single" w:color="2563EB" w:sz="6"/>
            </w:tcBorders>
            <w:shd w:val="clear" w:fill="F1F5F9"/>
            <w:vAlign w:val="center"/>
          </w:tcPr>
          <w:p>
            <w:pPr>
              <w:spacing w:before="0" w:after="0"/>
              <w:jc w:val="center"/>
            </w:pPr>
            <w:r>
              <w:rPr>
                <w:b/>
                <w:color w:val="1E293B"/>
                <w:sz w:val="20"/>
              </w:rPr>
              <w:t>Type</w:t>
            </w:r>
          </w:p>
        </w:tc>
        <w:tc>
          <w:tcPr>
            <w:tcW w:w="0" w:type="auto"/>
            <w:tcBorders>
              <w:bottom w:val="single" w:color="2563EB" w:sz="6"/>
            </w:tcBorders>
            <w:shd w:val="clear" w:fill="F1F5F9"/>
            <w:vAlign w:val="center"/>
          </w:tcPr>
          <w:p>
            <w:pPr>
              <w:spacing w:before="0" w:after="0"/>
              <w:jc w:val="center"/>
            </w:pPr>
            <w:r>
              <w:rPr>
                <w:b/>
                <w:color w:val="1E293B"/>
                <w:sz w:val="20"/>
              </w:rPr>
              <w:t>Description</w:t>
            </w:r>
          </w:p>
        </w:tc>
      </w:tr>
      <w:tr>
        <w:trPr>
          <w:trHeight w:val="350" w:hRule="atLeast"/>
        </w:trPr>
        <w:tc>
          <w:tcPr>
            <w:tcW w:w="0" w:type="auto"/>
            <w:vAlign w:val="center"/>
          </w:tcPr>
          <w:p>
            <w:pPr>
              <w:spacing w:before="0" w:after="0"/>
              <w:jc w:val="center"/>
            </w:pPr>
            <w:r>
              <w:rPr>
                <w:color w:val="1E293B"/>
                <w:sz w:val="20"/>
              </w:rPr>
              <w:t>id</w:t>
            </w:r>
          </w:p>
        </w:tc>
        <w:tc>
          <w:tcPr>
            <w:tcW w:w="0" w:type="auto"/>
            <w:vAlign w:val="center"/>
          </w:tcPr>
          <w:p>
            <w:pPr>
              <w:spacing w:before="0" w:after="0"/>
              <w:jc w:val="left"/>
            </w:pPr>
            <w:r>
              <w:rPr>
                <w:color w:val="1E293B"/>
                <w:sz w:val="20"/>
              </w:rPr>
              <w:t>INT PK AI</w:t>
            </w:r>
          </w:p>
        </w:tc>
        <w:tc>
          <w:tcPr>
            <w:tcW w:w="0" w:type="auto"/>
            <w:vAlign w:val="center"/>
          </w:tcPr>
          <w:p>
            <w:pPr>
              <w:spacing w:before="0" w:after="0"/>
              <w:jc w:val="left"/>
            </w:pPr>
            <w:r>
              <w:rPr>
                <w:color w:val="1E293B"/>
                <w:sz w:val="20"/>
              </w:rPr>
              <w:t>Unique payment identifier</w:t>
            </w:r>
          </w:p>
        </w:tc>
      </w:tr>
      <w:tr>
        <w:trPr>
          <w:trHeight w:val="350" w:hRule="atLeast"/>
        </w:trPr>
        <w:tc>
          <w:tcPr>
            <w:tcW w:w="0" w:type="auto"/>
            <w:vAlign w:val="center"/>
          </w:tcPr>
          <w:p>
            <w:pPr>
              <w:spacing w:before="0" w:after="0"/>
              <w:jc w:val="center"/>
            </w:pPr>
            <w:r>
              <w:rPr>
                <w:color w:val="1E293B"/>
                <w:sz w:val="20"/>
              </w:rPr>
              <w:t>child_id</w:t>
            </w:r>
          </w:p>
        </w:tc>
        <w:tc>
          <w:tcPr>
            <w:tcW w:w="0" w:type="auto"/>
            <w:vAlign w:val="center"/>
          </w:tcPr>
          <w:p>
            <w:pPr>
              <w:spacing w:before="0" w:after="0"/>
              <w:jc w:val="left"/>
            </w:pPr>
            <w:r>
              <w:rPr>
                <w:color w:val="1E293B"/>
                <w:sz w:val="20"/>
              </w:rPr>
              <w:t>INT FK</w:t>
            </w:r>
          </w:p>
        </w:tc>
        <w:tc>
          <w:tcPr>
            <w:tcW w:w="0" w:type="auto"/>
            <w:vAlign w:val="center"/>
          </w:tcPr>
          <w:p>
            <w:pPr>
              <w:spacing w:before="0" w:after="0"/>
              <w:jc w:val="left"/>
            </w:pPr>
            <w:r>
              <w:rPr>
                <w:color w:val="1E293B"/>
                <w:sz w:val="20"/>
              </w:rPr>
              <w:t>Reference to child</w:t>
            </w:r>
          </w:p>
        </w:tc>
      </w:tr>
      <w:tr>
        <w:trPr>
          <w:trHeight w:val="350" w:hRule="atLeast"/>
        </w:trPr>
        <w:tc>
          <w:tcPr>
            <w:tcW w:w="0" w:type="auto"/>
            <w:vAlign w:val="center"/>
          </w:tcPr>
          <w:p>
            <w:pPr>
              <w:spacing w:before="0" w:after="0"/>
              <w:jc w:val="center"/>
            </w:pPr>
            <w:r>
              <w:rPr>
                <w:color w:val="1E293B"/>
                <w:sz w:val="20"/>
              </w:rPr>
              <w:t>period_start</w:t>
            </w:r>
          </w:p>
        </w:tc>
        <w:tc>
          <w:tcPr>
            <w:tcW w:w="0" w:type="auto"/>
            <w:vAlign w:val="center"/>
          </w:tcPr>
          <w:p>
            <w:pPr>
              <w:spacing w:before="0" w:after="0"/>
              <w:jc w:val="left"/>
            </w:pPr>
            <w:r>
              <w:rPr>
                <w:color w:val="1E293B"/>
                <w:sz w:val="20"/>
              </w:rPr>
              <w:t>DATE</w:t>
            </w:r>
          </w:p>
        </w:tc>
        <w:tc>
          <w:tcPr>
            <w:tcW w:w="0" w:type="auto"/>
            <w:vAlign w:val="center"/>
          </w:tcPr>
          <w:p>
            <w:pPr>
              <w:spacing w:before="0" w:after="0"/>
              <w:jc w:val="left"/>
            </w:pPr>
            <w:r>
              <w:rPr>
                <w:color w:val="1E293B"/>
                <w:sz w:val="20"/>
              </w:rPr>
              <w:t>Billing period start</w:t>
            </w:r>
          </w:p>
        </w:tc>
      </w:tr>
      <w:tr>
        <w:trPr>
          <w:trHeight w:val="350" w:hRule="atLeast"/>
        </w:trPr>
        <w:tc>
          <w:tcPr>
            <w:tcW w:w="0" w:type="auto"/>
            <w:vAlign w:val="center"/>
          </w:tcPr>
          <w:p>
            <w:pPr>
              <w:spacing w:before="0" w:after="0"/>
              <w:jc w:val="center"/>
            </w:pPr>
            <w:r>
              <w:rPr>
                <w:color w:val="1E293B"/>
                <w:sz w:val="20"/>
              </w:rPr>
              <w:t>period_end</w:t>
            </w:r>
          </w:p>
        </w:tc>
        <w:tc>
          <w:tcPr>
            <w:tcW w:w="0" w:type="auto"/>
            <w:vAlign w:val="center"/>
          </w:tcPr>
          <w:p>
            <w:pPr>
              <w:spacing w:before="0" w:after="0"/>
              <w:jc w:val="left"/>
            </w:pPr>
            <w:r>
              <w:rPr>
                <w:color w:val="1E293B"/>
                <w:sz w:val="20"/>
              </w:rPr>
              <w:t>DATE</w:t>
            </w:r>
          </w:p>
        </w:tc>
        <w:tc>
          <w:tcPr>
            <w:tcW w:w="0" w:type="auto"/>
            <w:vAlign w:val="center"/>
          </w:tcPr>
          <w:p>
            <w:pPr>
              <w:spacing w:before="0" w:after="0"/>
              <w:jc w:val="left"/>
            </w:pPr>
            <w:r>
              <w:rPr>
                <w:color w:val="1E293B"/>
                <w:sz w:val="20"/>
              </w:rPr>
              <w:t>Billing period end</w:t>
            </w:r>
          </w:p>
        </w:tc>
      </w:tr>
      <w:tr>
        <w:trPr>
          <w:trHeight w:val="350" w:hRule="atLeast"/>
        </w:trPr>
        <w:tc>
          <w:tcPr>
            <w:tcW w:w="0" w:type="auto"/>
            <w:vAlign w:val="center"/>
          </w:tcPr>
          <w:p>
            <w:pPr>
              <w:spacing w:before="0" w:after="0"/>
              <w:jc w:val="center"/>
            </w:pPr>
            <w:r>
              <w:rPr>
                <w:color w:val="1E293B"/>
                <w:sz w:val="20"/>
              </w:rPr>
              <w:t>amount</w:t>
            </w:r>
          </w:p>
        </w:tc>
        <w:tc>
          <w:tcPr>
            <w:tcW w:w="0" w:type="auto"/>
            <w:vAlign w:val="center"/>
          </w:tcPr>
          <w:p>
            <w:pPr>
              <w:spacing w:before="0" w:after="0"/>
              <w:jc w:val="left"/>
            </w:pPr>
            <w:r>
              <w:rPr>
                <w:color w:val="1E293B"/>
                <w:sz w:val="20"/>
              </w:rPr>
              <w:t>DECIMAL(10,2)</w:t>
            </w:r>
          </w:p>
        </w:tc>
        <w:tc>
          <w:tcPr>
            <w:tcW w:w="0" w:type="auto"/>
            <w:vAlign w:val="center"/>
          </w:tcPr>
          <w:p>
            <w:pPr>
              <w:spacing w:before="0" w:after="0"/>
              <w:jc w:val="left"/>
            </w:pPr>
            <w:r>
              <w:rPr>
                <w:color w:val="1E293B"/>
                <w:sz w:val="20"/>
              </w:rPr>
              <w:t>Calculated amount</w:t>
            </w:r>
          </w:p>
        </w:tc>
      </w:tr>
      <w:tr>
        <w:trPr>
          <w:trHeight w:val="350" w:hRule="atLeast"/>
        </w:trPr>
        <w:tc>
          <w:tcPr>
            <w:tcW w:w="0" w:type="auto"/>
            <w:vAlign w:val="center"/>
          </w:tcPr>
          <w:p>
            <w:pPr>
              <w:spacing w:before="0" w:after="0"/>
              <w:jc w:val="center"/>
            </w:pPr>
            <w:r>
              <w:rPr>
                <w:color w:val="1E293B"/>
                <w:sz w:val="20"/>
              </w:rPr>
              <w:t>status</w:t>
            </w:r>
          </w:p>
        </w:tc>
        <w:tc>
          <w:tcPr>
            <w:tcW w:w="0" w:type="auto"/>
            <w:vAlign w:val="center"/>
          </w:tcPr>
          <w:p>
            <w:pPr>
              <w:spacing w:before="0" w:after="0"/>
              <w:jc w:val="left"/>
            </w:pPr>
            <w:r>
              <w:rPr>
                <w:color w:val="1E293B"/>
                <w:sz w:val="20"/>
              </w:rPr>
              <w:t>ENUM</w:t>
            </w:r>
          </w:p>
        </w:tc>
        <w:tc>
          <w:tcPr>
            <w:tcW w:w="0" w:type="auto"/>
            <w:vAlign w:val="center"/>
          </w:tcPr>
          <w:p>
            <w:pPr>
              <w:spacing w:before="0" w:after="0"/>
              <w:jc w:val="left"/>
            </w:pPr>
            <w:r>
              <w:rPr>
                <w:color w:val="1E293B"/>
                <w:sz w:val="20"/>
              </w:rPr>
              <w:t>pending | paid | overdue</w:t>
            </w:r>
          </w:p>
        </w:tc>
      </w:tr>
      <w:tr>
        <w:trPr>
          <w:trHeight w:val="350" w:hRule="atLeast"/>
        </w:trPr>
        <w:tc>
          <w:tcPr>
            <w:tcW w:w="0" w:type="auto"/>
            <w:vAlign w:val="center"/>
          </w:tcPr>
          <w:p>
            <w:pPr>
              <w:spacing w:before="0" w:after="0"/>
              <w:jc w:val="center"/>
            </w:pPr>
            <w:r>
              <w:rPr>
                <w:color w:val="1E293B"/>
                <w:sz w:val="20"/>
              </w:rPr>
              <w:t>paid_at</w:t>
            </w:r>
          </w:p>
        </w:tc>
        <w:tc>
          <w:tcPr>
            <w:tcW w:w="0" w:type="auto"/>
            <w:vAlign w:val="center"/>
          </w:tcPr>
          <w:p>
            <w:pPr>
              <w:spacing w:before="0" w:after="0"/>
              <w:jc w:val="left"/>
            </w:pPr>
            <w:r>
              <w:rPr>
                <w:color w:val="1E293B"/>
                <w:sz w:val="20"/>
              </w:rPr>
              <w:t>TIMESTAMP</w:t>
            </w:r>
          </w:p>
        </w:tc>
        <w:tc>
          <w:tcPr>
            <w:tcW w:w="0" w:type="auto"/>
            <w:vAlign w:val="center"/>
          </w:tcPr>
          <w:p>
            <w:pPr>
              <w:spacing w:before="0" w:after="0"/>
              <w:jc w:val="left"/>
            </w:pPr>
            <w:r>
              <w:rPr>
                <w:color w:val="1E293B"/>
                <w:sz w:val="20"/>
              </w:rPr>
              <w:t>Payment timestamp</w:t>
            </w:r>
          </w:p>
        </w:tc>
      </w:tr>
      <w:tr>
        <w:trPr>
          <w:trHeight w:val="350" w:hRule="atLeast"/>
        </w:trPr>
        <w:tc>
          <w:tcPr>
            <w:tcW w:w="0" w:type="auto"/>
            <w:vAlign w:val="center"/>
          </w:tcPr>
          <w:p>
            <w:pPr>
              <w:spacing w:before="0" w:after="0"/>
              <w:jc w:val="center"/>
            </w:pPr>
            <w:r>
              <w:rPr>
                <w:color w:val="1E293B"/>
                <w:sz w:val="20"/>
              </w:rPr>
              <w:t>notes</w:t>
            </w:r>
          </w:p>
        </w:tc>
        <w:tc>
          <w:tcPr>
            <w:tcW w:w="0" w:type="auto"/>
            <w:vAlign w:val="center"/>
          </w:tcPr>
          <w:p>
            <w:pPr>
              <w:spacing w:before="0" w:after="0"/>
              <w:jc w:val="left"/>
            </w:pPr>
            <w:r>
              <w:rPr>
                <w:color w:val="1E293B"/>
                <w:sz w:val="20"/>
              </w:rPr>
              <w:t>TEXT</w:t>
            </w:r>
          </w:p>
        </w:tc>
        <w:tc>
          <w:tcPr>
            <w:tcW w:w="0" w:type="auto"/>
            <w:vAlign w:val="center"/>
          </w:tcPr>
          <w:p>
            <w:pPr>
              <w:spacing w:before="0" w:after="0"/>
              <w:jc w:val="left"/>
            </w:pPr>
            <w:r>
              <w:rPr>
                <w:color w:val="1E293B"/>
                <w:sz w:val="20"/>
              </w:rPr>
              <w:t>Payment notes</w:t>
            </w:r>
          </w:p>
        </w:tc>
      </w:tr>
    </w:tbl>
    <w:p>
      <w:pPr>
        <w:pStyle w:val="Heading3"/>
      </w:pPr>
      <w:r>
        <w:t>logs Table</w:t>
      </w:r>
    </w:p>
    <w:p>
      <w:r>
        <w:t>Provides comprehensive audit trail for all system activities.</w:t>
      </w:r>
    </w:p>
    <w:tbl>
      <w:tblPr>
        <w:tblW w:w="5000" w:type="pct"/>
        <w:tblBorders>
          <w:top w:val="single" w:color="2563EB" w:sz="8"/>
          <w:left w:val="nil"/>
          <w:bottom w:val="single" w:color="2563EB" w:sz="8"/>
          <w:right w:val="nil"/>
          <w:insideH w:val="single" w:color="CBD5E1" w:sz="4"/>
          <w:insideV w:val="nil"/>
        </w:tblBorders>
        <w:tblCellMar>
          <w:top w:w="100" w:type="dxa"/>
          <w:left w:w="150" w:type="dxa"/>
          <w:bottom w:w="100" w:type="dxa"/>
          <w:right w:w="150" w:type="dxa"/>
        </w:tblCellMar>
      </w:tblPr>
      <w:tblGrid>
        <w:gridCol w:w="2500"/>
        <w:gridCol w:w="2000"/>
        <w:gridCol w:w="5500"/>
      </w:tblGrid>
      <w:tr>
        <w:trPr>
          <w:tblHeader/>
          <w:trHeight w:val="400" w:hRule="atLeast"/>
        </w:trPr>
        <w:tc>
          <w:tcPr>
            <w:tcW w:w="0" w:type="auto"/>
            <w:tcBorders>
              <w:bottom w:val="single" w:color="2563EB" w:sz="6"/>
            </w:tcBorders>
            <w:shd w:val="clear" w:fill="F1F5F9"/>
            <w:vAlign w:val="center"/>
          </w:tcPr>
          <w:p>
            <w:pPr>
              <w:spacing w:before="0" w:after="0"/>
              <w:jc w:val="center"/>
            </w:pPr>
            <w:r>
              <w:rPr>
                <w:b/>
                <w:color w:val="1E293B"/>
                <w:sz w:val="20"/>
              </w:rPr>
              <w:t>Column</w:t>
            </w:r>
          </w:p>
        </w:tc>
        <w:tc>
          <w:tcPr>
            <w:tcW w:w="0" w:type="auto"/>
            <w:tcBorders>
              <w:bottom w:val="single" w:color="2563EB" w:sz="6"/>
            </w:tcBorders>
            <w:shd w:val="clear" w:fill="F1F5F9"/>
            <w:vAlign w:val="center"/>
          </w:tcPr>
          <w:p>
            <w:pPr>
              <w:spacing w:before="0" w:after="0"/>
              <w:jc w:val="center"/>
            </w:pPr>
            <w:r>
              <w:rPr>
                <w:b/>
                <w:color w:val="1E293B"/>
                <w:sz w:val="20"/>
              </w:rPr>
              <w:t>Type</w:t>
            </w:r>
          </w:p>
        </w:tc>
        <w:tc>
          <w:tcPr>
            <w:tcW w:w="0" w:type="auto"/>
            <w:tcBorders>
              <w:bottom w:val="single" w:color="2563EB" w:sz="6"/>
            </w:tcBorders>
            <w:shd w:val="clear" w:fill="F1F5F9"/>
            <w:vAlign w:val="center"/>
          </w:tcPr>
          <w:p>
            <w:pPr>
              <w:spacing w:before="0" w:after="0"/>
              <w:jc w:val="center"/>
            </w:pPr>
            <w:r>
              <w:rPr>
                <w:b/>
                <w:color w:val="1E293B"/>
                <w:sz w:val="20"/>
              </w:rPr>
              <w:t>Description</w:t>
            </w:r>
          </w:p>
        </w:tc>
      </w:tr>
      <w:tr>
        <w:trPr>
          <w:trHeight w:val="350" w:hRule="atLeast"/>
        </w:trPr>
        <w:tc>
          <w:tcPr>
            <w:tcW w:w="0" w:type="auto"/>
            <w:vAlign w:val="center"/>
          </w:tcPr>
          <w:p>
            <w:pPr>
              <w:spacing w:before="0" w:after="0"/>
              <w:jc w:val="center"/>
            </w:pPr>
            <w:r>
              <w:rPr>
                <w:color w:val="1E293B"/>
                <w:sz w:val="20"/>
              </w:rPr>
              <w:t>id</w:t>
            </w:r>
          </w:p>
        </w:tc>
        <w:tc>
          <w:tcPr>
            <w:tcW w:w="0" w:type="auto"/>
            <w:vAlign w:val="center"/>
          </w:tcPr>
          <w:p>
            <w:pPr>
              <w:spacing w:before="0" w:after="0"/>
              <w:jc w:val="left"/>
            </w:pPr>
            <w:r>
              <w:rPr>
                <w:color w:val="1E293B"/>
                <w:sz w:val="20"/>
              </w:rPr>
              <w:t>INT PK AI</w:t>
            </w:r>
          </w:p>
        </w:tc>
        <w:tc>
          <w:tcPr>
            <w:tcW w:w="0" w:type="auto"/>
            <w:vAlign w:val="center"/>
          </w:tcPr>
          <w:p>
            <w:pPr>
              <w:spacing w:before="0" w:after="0"/>
              <w:jc w:val="left"/>
            </w:pPr>
            <w:r>
              <w:rPr>
                <w:color w:val="1E293B"/>
                <w:sz w:val="20"/>
              </w:rPr>
              <w:t>Unique log identifier</w:t>
            </w:r>
          </w:p>
        </w:tc>
      </w:tr>
      <w:tr>
        <w:trPr>
          <w:trHeight w:val="350" w:hRule="atLeast"/>
        </w:trPr>
        <w:tc>
          <w:tcPr>
            <w:tcW w:w="0" w:type="auto"/>
            <w:vAlign w:val="center"/>
          </w:tcPr>
          <w:p>
            <w:pPr>
              <w:spacing w:before="0" w:after="0"/>
              <w:jc w:val="center"/>
            </w:pPr>
            <w:r>
              <w:rPr>
                <w:color w:val="1E293B"/>
                <w:sz w:val="20"/>
              </w:rPr>
              <w:t>user_id</w:t>
            </w:r>
          </w:p>
        </w:tc>
        <w:tc>
          <w:tcPr>
            <w:tcW w:w="0" w:type="auto"/>
            <w:vAlign w:val="center"/>
          </w:tcPr>
          <w:p>
            <w:pPr>
              <w:spacing w:before="0" w:after="0"/>
              <w:jc w:val="left"/>
            </w:pPr>
            <w:r>
              <w:rPr>
                <w:color w:val="1E293B"/>
                <w:sz w:val="20"/>
              </w:rPr>
              <w:t>INT FK</w:t>
            </w:r>
          </w:p>
        </w:tc>
        <w:tc>
          <w:tcPr>
            <w:tcW w:w="0" w:type="auto"/>
            <w:vAlign w:val="center"/>
          </w:tcPr>
          <w:p>
            <w:pPr>
              <w:spacing w:before="0" w:after="0"/>
              <w:jc w:val="left"/>
            </w:pPr>
            <w:r>
              <w:rPr>
                <w:color w:val="1E293B"/>
                <w:sz w:val="20"/>
              </w:rPr>
              <w:t>Acting user</w:t>
            </w:r>
          </w:p>
        </w:tc>
      </w:tr>
      <w:tr>
        <w:trPr>
          <w:trHeight w:val="350" w:hRule="atLeast"/>
        </w:trPr>
        <w:tc>
          <w:tcPr>
            <w:tcW w:w="0" w:type="auto"/>
            <w:vAlign w:val="center"/>
          </w:tcPr>
          <w:p>
            <w:pPr>
              <w:spacing w:before="0" w:after="0"/>
              <w:jc w:val="center"/>
            </w:pPr>
            <w:r>
              <w:rPr>
                <w:color w:val="1E293B"/>
                <w:sz w:val="20"/>
              </w:rPr>
              <w:t>center_id</w:t>
            </w:r>
          </w:p>
        </w:tc>
        <w:tc>
          <w:tcPr>
            <w:tcW w:w="0" w:type="auto"/>
            <w:vAlign w:val="center"/>
          </w:tcPr>
          <w:p>
            <w:pPr>
              <w:spacing w:before="0" w:after="0"/>
              <w:jc w:val="left"/>
            </w:pPr>
            <w:r>
              <w:rPr>
                <w:color w:val="1E293B"/>
                <w:sz w:val="20"/>
              </w:rPr>
              <w:t>INT FK</w:t>
            </w:r>
          </w:p>
        </w:tc>
        <w:tc>
          <w:tcPr>
            <w:tcW w:w="0" w:type="auto"/>
            <w:vAlign w:val="center"/>
          </w:tcPr>
          <w:p>
            <w:pPr>
              <w:spacing w:before="0" w:after="0"/>
              <w:jc w:val="left"/>
            </w:pPr>
            <w:r>
              <w:rPr>
                <w:color w:val="1E293B"/>
                <w:sz w:val="20"/>
              </w:rPr>
              <w:t>Affected center</w:t>
            </w:r>
          </w:p>
        </w:tc>
      </w:tr>
      <w:tr>
        <w:trPr>
          <w:trHeight w:val="350" w:hRule="atLeast"/>
        </w:trPr>
        <w:tc>
          <w:tcPr>
            <w:tcW w:w="0" w:type="auto"/>
            <w:vAlign w:val="center"/>
          </w:tcPr>
          <w:p>
            <w:pPr>
              <w:spacing w:before="0" w:after="0"/>
              <w:jc w:val="center"/>
            </w:pPr>
            <w:r>
              <w:rPr>
                <w:color w:val="1E293B"/>
                <w:sz w:val="20"/>
              </w:rPr>
              <w:t>action</w:t>
            </w:r>
          </w:p>
        </w:tc>
        <w:tc>
          <w:tcPr>
            <w:tcW w:w="0" w:type="auto"/>
            <w:vAlign w:val="center"/>
          </w:tcPr>
          <w:p>
            <w:pPr>
              <w:spacing w:before="0" w:after="0"/>
              <w:jc w:val="left"/>
            </w:pPr>
            <w:r>
              <w:rPr>
                <w:color w:val="1E293B"/>
                <w:sz w:val="20"/>
              </w:rPr>
              <w:t>VARCHAR(50)</w:t>
            </w:r>
          </w:p>
        </w:tc>
        <w:tc>
          <w:tcPr>
            <w:tcW w:w="0" w:type="auto"/>
            <w:vAlign w:val="center"/>
          </w:tcPr>
          <w:p>
            <w:pPr>
              <w:spacing w:before="0" w:after="0"/>
              <w:jc w:val="left"/>
            </w:pPr>
            <w:r>
              <w:rPr>
                <w:color w:val="1E293B"/>
                <w:sz w:val="20"/>
              </w:rPr>
              <w:t>Action type</w:t>
            </w:r>
          </w:p>
        </w:tc>
      </w:tr>
      <w:tr>
        <w:trPr>
          <w:trHeight w:val="350" w:hRule="atLeast"/>
        </w:trPr>
        <w:tc>
          <w:tcPr>
            <w:tcW w:w="0" w:type="auto"/>
            <w:vAlign w:val="center"/>
          </w:tcPr>
          <w:p>
            <w:pPr>
              <w:spacing w:before="0" w:after="0"/>
              <w:jc w:val="center"/>
            </w:pPr>
            <w:r>
              <w:rPr>
                <w:color w:val="1E293B"/>
                <w:sz w:val="20"/>
              </w:rPr>
              <w:t>entity_type</w:t>
            </w:r>
          </w:p>
        </w:tc>
        <w:tc>
          <w:tcPr>
            <w:tcW w:w="0" w:type="auto"/>
            <w:vAlign w:val="center"/>
          </w:tcPr>
          <w:p>
            <w:pPr>
              <w:spacing w:before="0" w:after="0"/>
              <w:jc w:val="left"/>
            </w:pPr>
            <w:r>
              <w:rPr>
                <w:color w:val="1E293B"/>
                <w:sz w:val="20"/>
              </w:rPr>
              <w:t>VARCHAR(50)</w:t>
            </w:r>
          </w:p>
        </w:tc>
        <w:tc>
          <w:tcPr>
            <w:tcW w:w="0" w:type="auto"/>
            <w:vAlign w:val="center"/>
          </w:tcPr>
          <w:p>
            <w:pPr>
              <w:spacing w:before="0" w:after="0"/>
              <w:jc w:val="left"/>
            </w:pPr>
            <w:r>
              <w:rPr>
                <w:color w:val="1E293B"/>
                <w:sz w:val="20"/>
              </w:rPr>
              <w:t>Affected entity</w:t>
            </w:r>
          </w:p>
        </w:tc>
      </w:tr>
      <w:tr>
        <w:trPr>
          <w:trHeight w:val="350" w:hRule="atLeast"/>
        </w:trPr>
        <w:tc>
          <w:tcPr>
            <w:tcW w:w="0" w:type="auto"/>
            <w:vAlign w:val="center"/>
          </w:tcPr>
          <w:p>
            <w:pPr>
              <w:spacing w:before="0" w:after="0"/>
              <w:jc w:val="center"/>
            </w:pPr>
            <w:r>
              <w:rPr>
                <w:color w:val="1E293B"/>
                <w:sz w:val="20"/>
              </w:rPr>
              <w:t>entity_id</w:t>
            </w:r>
          </w:p>
        </w:tc>
        <w:tc>
          <w:tcPr>
            <w:tcW w:w="0" w:type="auto"/>
            <w:vAlign w:val="center"/>
          </w:tcPr>
          <w:p>
            <w:pPr>
              <w:spacing w:before="0" w:after="0"/>
              <w:jc w:val="left"/>
            </w:pPr>
            <w:r>
              <w:rPr>
                <w:color w:val="1E293B"/>
                <w:sz w:val="20"/>
              </w:rPr>
              <w:t>INT</w:t>
            </w:r>
          </w:p>
        </w:tc>
        <w:tc>
          <w:tcPr>
            <w:tcW w:w="0" w:type="auto"/>
            <w:vAlign w:val="center"/>
          </w:tcPr>
          <w:p>
            <w:pPr>
              <w:spacing w:before="0" w:after="0"/>
              <w:jc w:val="left"/>
            </w:pPr>
            <w:r>
              <w:rPr>
                <w:color w:val="1E293B"/>
                <w:sz w:val="20"/>
              </w:rPr>
              <w:t>Entity identifier</w:t>
            </w:r>
          </w:p>
        </w:tc>
      </w:tr>
      <w:tr>
        <w:trPr>
          <w:trHeight w:val="350" w:hRule="atLeast"/>
        </w:trPr>
        <w:tc>
          <w:tcPr>
            <w:tcW w:w="0" w:type="auto"/>
            <w:vAlign w:val="center"/>
          </w:tcPr>
          <w:p>
            <w:pPr>
              <w:spacing w:before="0" w:after="0"/>
              <w:jc w:val="center"/>
            </w:pPr>
            <w:r>
              <w:rPr>
                <w:color w:val="1E293B"/>
                <w:sz w:val="20"/>
              </w:rPr>
              <w:t>old_values</w:t>
            </w:r>
          </w:p>
        </w:tc>
        <w:tc>
          <w:tcPr>
            <w:tcW w:w="0" w:type="auto"/>
            <w:vAlign w:val="center"/>
          </w:tcPr>
          <w:p>
            <w:pPr>
              <w:spacing w:before="0" w:after="0"/>
              <w:jc w:val="left"/>
            </w:pPr>
            <w:r>
              <w:rPr>
                <w:color w:val="1E293B"/>
                <w:sz w:val="20"/>
              </w:rPr>
              <w:t>JSON</w:t>
            </w:r>
          </w:p>
        </w:tc>
        <w:tc>
          <w:tcPr>
            <w:tcW w:w="0" w:type="auto"/>
            <w:vAlign w:val="center"/>
          </w:tcPr>
          <w:p>
            <w:pPr>
              <w:spacing w:before="0" w:after="0"/>
              <w:jc w:val="left"/>
            </w:pPr>
            <w:r>
              <w:rPr>
                <w:color w:val="1E293B"/>
                <w:sz w:val="20"/>
              </w:rPr>
              <w:t>Previous state</w:t>
            </w:r>
          </w:p>
        </w:tc>
      </w:tr>
      <w:tr>
        <w:trPr>
          <w:trHeight w:val="350" w:hRule="atLeast"/>
        </w:trPr>
        <w:tc>
          <w:tcPr>
            <w:tcW w:w="0" w:type="auto"/>
            <w:vAlign w:val="center"/>
          </w:tcPr>
          <w:p>
            <w:pPr>
              <w:spacing w:before="0" w:after="0"/>
              <w:jc w:val="center"/>
            </w:pPr>
            <w:r>
              <w:rPr>
                <w:color w:val="1E293B"/>
                <w:sz w:val="20"/>
              </w:rPr>
              <w:t>new_values</w:t>
            </w:r>
          </w:p>
        </w:tc>
        <w:tc>
          <w:tcPr>
            <w:tcW w:w="0" w:type="auto"/>
            <w:vAlign w:val="center"/>
          </w:tcPr>
          <w:p>
            <w:pPr>
              <w:spacing w:before="0" w:after="0"/>
              <w:jc w:val="left"/>
            </w:pPr>
            <w:r>
              <w:rPr>
                <w:color w:val="1E293B"/>
                <w:sz w:val="20"/>
              </w:rPr>
              <w:t>JSON</w:t>
            </w:r>
          </w:p>
        </w:tc>
        <w:tc>
          <w:tcPr>
            <w:tcW w:w="0" w:type="auto"/>
            <w:vAlign w:val="center"/>
          </w:tcPr>
          <w:p>
            <w:pPr>
              <w:spacing w:before="0" w:after="0"/>
              <w:jc w:val="left"/>
            </w:pPr>
            <w:r>
              <w:rPr>
                <w:color w:val="1E293B"/>
                <w:sz w:val="20"/>
              </w:rPr>
              <w:t>New state</w:t>
            </w:r>
          </w:p>
        </w:tc>
      </w:tr>
      <w:tr>
        <w:trPr>
          <w:trHeight w:val="350" w:hRule="atLeast"/>
        </w:trPr>
        <w:tc>
          <w:tcPr>
            <w:tcW w:w="0" w:type="auto"/>
            <w:vAlign w:val="center"/>
          </w:tcPr>
          <w:p>
            <w:pPr>
              <w:spacing w:before="0" w:after="0"/>
              <w:jc w:val="center"/>
            </w:pPr>
            <w:r>
              <w:rPr>
                <w:color w:val="1E293B"/>
                <w:sz w:val="20"/>
              </w:rPr>
              <w:t>created_at</w:t>
            </w:r>
          </w:p>
        </w:tc>
        <w:tc>
          <w:tcPr>
            <w:tcW w:w="0" w:type="auto"/>
            <w:vAlign w:val="center"/>
          </w:tcPr>
          <w:p>
            <w:pPr>
              <w:spacing w:before="0" w:after="0"/>
              <w:jc w:val="left"/>
            </w:pPr>
            <w:r>
              <w:rPr>
                <w:color w:val="1E293B"/>
                <w:sz w:val="20"/>
              </w:rPr>
              <w:t>TIMESTAMP</w:t>
            </w:r>
          </w:p>
        </w:tc>
        <w:tc>
          <w:tcPr>
            <w:tcW w:w="0" w:type="auto"/>
            <w:vAlign w:val="center"/>
          </w:tcPr>
          <w:p>
            <w:pPr>
              <w:spacing w:before="0" w:after="0"/>
              <w:jc w:val="left"/>
            </w:pPr>
            <w:r>
              <w:rPr>
                <w:color w:val="1E293B"/>
                <w:sz w:val="20"/>
              </w:rPr>
              <w:t>Log timestamp</w:t>
            </w:r>
          </w:p>
        </w:tc>
      </w:tr>
    </w:tbl>
    <w:p>
      <w:r>
        <w:br w:type="page"/>
      </w:r>
    </w:p>
    <w:p>
      <w:pPr>
        <w:pStyle w:val="Heading1"/>
      </w:pPr>
      <w:bookmarkStart w:name="_Toc004" w:id="004"/>
      <w:r>
        <w:t>API Specification</w:t>
      </w:r>
      <w:bookmarkEnd w:id="004"/>
    </w:p>
    <w:p>
      <w:pPr>
        <w:pStyle w:val="Heading2"/>
      </w:pPr>
      <w:r>
        <w:t>Authentication &amp; Authorization</w:t>
      </w:r>
    </w:p>
    <w:p>
      <w:r>
        <w:t>The API uses JWT (JSON Web Token) authentication. Upon successful login, the server returns an access token that must be included in the Authorization header for all subsequent requests.</w:t>
      </w:r>
    </w:p>
    <w:p>
      <w:pPr>
        <w:pStyle w:val="Heading3"/>
      </w:pPr>
      <w:r>
        <w:t>Login Endpoint</w:t>
      </w:r>
    </w:p>
    <w:p>
      <w:pPr>
        <w:shd w:val="clear" w:fill="F8FAFC"/>
        <w:spacing w:before="120" w:after="120"/>
        <w:ind w:left="360" w:right="360"/>
      </w:pPr>
      <w:r>
        <w:rPr>
          <w:rFonts w:ascii="Consolas" w:hAnsi="Consolas"/>
          <w:color w:val="1E293B"/>
          <w:sz w:val="18"/>
        </w:rPr>
        <w:t xml:space="preserve">POST /api/auth/login
Content-Type: application/json
{
  "email": "admin@example.com",
  "password": "securepassword"
}</w:t>
      </w:r>
    </w:p>
    <w:p>
      <w:pPr>
        <w:pStyle w:val="Heading3"/>
      </w:pPr>
      <w:r>
        <w:t>Token Response</w:t>
      </w:r>
    </w:p>
    <w:p>
      <w:pPr>
        <w:shd w:val="clear" w:fill="F8FAFC"/>
        <w:spacing w:before="120" w:after="120"/>
        <w:ind w:left="360" w:right="360"/>
      </w:pPr>
      <w:r>
        <w:rPr>
          <w:rFonts w:ascii="Consolas" w:hAnsi="Consolas"/>
          <w:color w:val="1E293B"/>
          <w:sz w:val="18"/>
        </w:rPr>
        <w:t xml:space="preserve">{
  "success": true,
  "token": "eyJhbGciOiJIUzI1NiIs...",
  "user": {
    "id": 1,
    "name": "John Doe",
    "role": "center_admin",
    "center_id": 2
  }
}</w:t>
      </w:r>
    </w:p>
    <w:p>
      <w:pPr>
        <w:pStyle w:val="Heading2"/>
      </w:pPr>
      <w:r>
        <w:t>Core API Endpoints</w:t>
      </w:r>
    </w:p>
    <w:p>
      <w:pPr>
        <w:pStyle w:val="Heading3"/>
      </w:pPr>
      <w:r>
        <w:t>Center Management (SuperAdmin Only)</w:t>
      </w:r>
    </w:p>
    <w:tbl>
      <w:tblPr>
        <w:tblW w:w="5000" w:type="pct"/>
        <w:tblBorders>
          <w:top w:val="single" w:color="2563EB" w:sz="8"/>
          <w:left w:val="nil"/>
          <w:bottom w:val="single" w:color="2563EB" w:sz="8"/>
          <w:right w:val="nil"/>
          <w:insideH w:val="single" w:color="CBD5E1" w:sz="4"/>
          <w:insideV w:val="nil"/>
        </w:tblBorders>
        <w:tblCellMar>
          <w:top w:w="100" w:type="dxa"/>
          <w:left w:w="150" w:type="dxa"/>
          <w:bottom w:w="100" w:type="dxa"/>
          <w:right w:w="150" w:type="dxa"/>
        </w:tblCellMar>
      </w:tblPr>
      <w:tblGrid>
        <w:gridCol w:w="1500"/>
        <w:gridCol w:w="4500"/>
        <w:gridCol w:w="4000"/>
      </w:tblGrid>
      <w:tr>
        <w:trPr>
          <w:tblHeader/>
          <w:trHeight w:val="400" w:hRule="atLeast"/>
        </w:trPr>
        <w:tc>
          <w:tcPr>
            <w:tcW w:w="0" w:type="auto"/>
            <w:tcBorders>
              <w:bottom w:val="single" w:color="2563EB" w:sz="6"/>
            </w:tcBorders>
            <w:shd w:val="clear" w:fill="F1F5F9"/>
            <w:vAlign w:val="center"/>
          </w:tcPr>
          <w:p>
            <w:pPr>
              <w:spacing w:before="0" w:after="0"/>
              <w:jc w:val="center"/>
            </w:pPr>
            <w:r>
              <w:rPr>
                <w:b/>
                <w:color w:val="1E293B"/>
                <w:sz w:val="20"/>
              </w:rPr>
              <w:t>Method</w:t>
            </w:r>
          </w:p>
        </w:tc>
        <w:tc>
          <w:tcPr>
            <w:tcW w:w="0" w:type="auto"/>
            <w:tcBorders>
              <w:bottom w:val="single" w:color="2563EB" w:sz="6"/>
            </w:tcBorders>
            <w:shd w:val="clear" w:fill="F1F5F9"/>
            <w:vAlign w:val="center"/>
          </w:tcPr>
          <w:p>
            <w:pPr>
              <w:spacing w:before="0" w:after="0"/>
              <w:jc w:val="center"/>
            </w:pPr>
            <w:r>
              <w:rPr>
                <w:b/>
                <w:color w:val="1E293B"/>
                <w:sz w:val="20"/>
              </w:rPr>
              <w:t>Endpoint</w:t>
            </w:r>
          </w:p>
        </w:tc>
        <w:tc>
          <w:tcPr>
            <w:tcW w:w="0" w:type="auto"/>
            <w:tcBorders>
              <w:bottom w:val="single" w:color="2563EB" w:sz="6"/>
            </w:tcBorders>
            <w:shd w:val="clear" w:fill="F1F5F9"/>
            <w:vAlign w:val="center"/>
          </w:tcPr>
          <w:p>
            <w:pPr>
              <w:spacing w:before="0" w:after="0"/>
              <w:jc w:val="center"/>
            </w:pPr>
            <w:r>
              <w:rPr>
                <w:b/>
                <w:color w:val="1E293B"/>
                <w:sz w:val="20"/>
              </w:rPr>
              <w:t>Description</w:t>
            </w:r>
          </w:p>
        </w:tc>
      </w:tr>
      <w:tr>
        <w:trPr>
          <w:trHeight w:val="350" w:hRule="atLeast"/>
        </w:trPr>
        <w:tc>
          <w:tcPr>
            <w:tcW w:w="0" w:type="auto"/>
            <w:vAlign w:val="center"/>
          </w:tcPr>
          <w:p>
            <w:pPr>
              <w:spacing w:before="0" w:after="0"/>
              <w:jc w:val="center"/>
            </w:pPr>
            <w:r>
              <w:rPr>
                <w:color w:val="1E293B"/>
                <w:sz w:val="20"/>
              </w:rPr>
              <w:t>GET</w:t>
            </w:r>
          </w:p>
        </w:tc>
        <w:tc>
          <w:tcPr>
            <w:tcW w:w="0" w:type="auto"/>
            <w:vAlign w:val="center"/>
          </w:tcPr>
          <w:p>
            <w:pPr>
              <w:spacing w:before="0" w:after="0"/>
              <w:jc w:val="left"/>
            </w:pPr>
            <w:r>
              <w:rPr>
                <w:color w:val="1E293B"/>
                <w:sz w:val="20"/>
              </w:rPr>
              <w:t>/api/centers</w:t>
            </w:r>
          </w:p>
        </w:tc>
        <w:tc>
          <w:tcPr>
            <w:tcW w:w="0" w:type="auto"/>
            <w:vAlign w:val="center"/>
          </w:tcPr>
          <w:p>
            <w:pPr>
              <w:spacing w:before="0" w:after="0"/>
              <w:jc w:val="left"/>
            </w:pPr>
            <w:r>
              <w:rPr>
                <w:color w:val="1E293B"/>
                <w:sz w:val="20"/>
              </w:rPr>
              <w:t>List all centers</w:t>
            </w:r>
          </w:p>
        </w:tc>
      </w:tr>
      <w:tr>
        <w:trPr>
          <w:trHeight w:val="350" w:hRule="atLeast"/>
        </w:trPr>
        <w:tc>
          <w:tcPr>
            <w:tcW w:w="0" w:type="auto"/>
            <w:vAlign w:val="center"/>
          </w:tcPr>
          <w:p>
            <w:pPr>
              <w:spacing w:before="0" w:after="0"/>
              <w:jc w:val="center"/>
            </w:pPr>
            <w:r>
              <w:rPr>
                <w:color w:val="1E293B"/>
                <w:sz w:val="20"/>
              </w:rPr>
              <w:t>POST</w:t>
            </w:r>
          </w:p>
        </w:tc>
        <w:tc>
          <w:tcPr>
            <w:tcW w:w="0" w:type="auto"/>
            <w:vAlign w:val="center"/>
          </w:tcPr>
          <w:p>
            <w:pPr>
              <w:spacing w:before="0" w:after="0"/>
              <w:jc w:val="left"/>
            </w:pPr>
            <w:r>
              <w:rPr>
                <w:color w:val="1E293B"/>
                <w:sz w:val="20"/>
              </w:rPr>
              <w:t>/api/centers</w:t>
            </w:r>
          </w:p>
        </w:tc>
        <w:tc>
          <w:tcPr>
            <w:tcW w:w="0" w:type="auto"/>
            <w:vAlign w:val="center"/>
          </w:tcPr>
          <w:p>
            <w:pPr>
              <w:spacing w:before="0" w:after="0"/>
              <w:jc w:val="left"/>
            </w:pPr>
            <w:r>
              <w:rPr>
                <w:color w:val="1E293B"/>
                <w:sz w:val="20"/>
              </w:rPr>
              <w:t>Create new center</w:t>
            </w:r>
          </w:p>
        </w:tc>
      </w:tr>
      <w:tr>
        <w:trPr>
          <w:trHeight w:val="350" w:hRule="atLeast"/>
        </w:trPr>
        <w:tc>
          <w:tcPr>
            <w:tcW w:w="0" w:type="auto"/>
            <w:vAlign w:val="center"/>
          </w:tcPr>
          <w:p>
            <w:pPr>
              <w:spacing w:before="0" w:after="0"/>
              <w:jc w:val="center"/>
            </w:pPr>
            <w:r>
              <w:rPr>
                <w:color w:val="1E293B"/>
                <w:sz w:val="20"/>
              </w:rPr>
              <w:t>GET</w:t>
            </w:r>
          </w:p>
        </w:tc>
        <w:tc>
          <w:tcPr>
            <w:tcW w:w="0" w:type="auto"/>
            <w:vAlign w:val="center"/>
          </w:tcPr>
          <w:p>
            <w:pPr>
              <w:spacing w:before="0" w:after="0"/>
              <w:jc w:val="left"/>
            </w:pPr>
            <w:r>
              <w:rPr>
                <w:color w:val="1E293B"/>
                <w:sz w:val="20"/>
              </w:rPr>
              <w:t>/api/centers/:id</w:t>
            </w:r>
          </w:p>
        </w:tc>
        <w:tc>
          <w:tcPr>
            <w:tcW w:w="0" w:type="auto"/>
            <w:vAlign w:val="center"/>
          </w:tcPr>
          <w:p>
            <w:pPr>
              <w:spacing w:before="0" w:after="0"/>
              <w:jc w:val="left"/>
            </w:pPr>
            <w:r>
              <w:rPr>
                <w:color w:val="1E293B"/>
                <w:sz w:val="20"/>
              </w:rPr>
              <w:t>Get center details</w:t>
            </w:r>
          </w:p>
        </w:tc>
      </w:tr>
      <w:tr>
        <w:trPr>
          <w:trHeight w:val="350" w:hRule="atLeast"/>
        </w:trPr>
        <w:tc>
          <w:tcPr>
            <w:tcW w:w="0" w:type="auto"/>
            <w:vAlign w:val="center"/>
          </w:tcPr>
          <w:p>
            <w:pPr>
              <w:spacing w:before="0" w:after="0"/>
              <w:jc w:val="center"/>
            </w:pPr>
            <w:r>
              <w:rPr>
                <w:color w:val="1E293B"/>
                <w:sz w:val="20"/>
              </w:rPr>
              <w:t>PUT</w:t>
            </w:r>
          </w:p>
        </w:tc>
        <w:tc>
          <w:tcPr>
            <w:tcW w:w="0" w:type="auto"/>
            <w:vAlign w:val="center"/>
          </w:tcPr>
          <w:p>
            <w:pPr>
              <w:spacing w:before="0" w:after="0"/>
              <w:jc w:val="left"/>
            </w:pPr>
            <w:r>
              <w:rPr>
                <w:color w:val="1E293B"/>
                <w:sz w:val="20"/>
              </w:rPr>
              <w:t>/api/centers/:id</w:t>
            </w:r>
          </w:p>
        </w:tc>
        <w:tc>
          <w:tcPr>
            <w:tcW w:w="0" w:type="auto"/>
            <w:vAlign w:val="center"/>
          </w:tcPr>
          <w:p>
            <w:pPr>
              <w:spacing w:before="0" w:after="0"/>
              <w:jc w:val="left"/>
            </w:pPr>
            <w:r>
              <w:rPr>
                <w:color w:val="1E293B"/>
                <w:sz w:val="20"/>
              </w:rPr>
              <w:t>Update center</w:t>
            </w:r>
          </w:p>
        </w:tc>
      </w:tr>
      <w:tr>
        <w:trPr>
          <w:trHeight w:val="350" w:hRule="atLeast"/>
        </w:trPr>
        <w:tc>
          <w:tcPr>
            <w:tcW w:w="0" w:type="auto"/>
            <w:vAlign w:val="center"/>
          </w:tcPr>
          <w:p>
            <w:pPr>
              <w:spacing w:before="0" w:after="0"/>
              <w:jc w:val="center"/>
            </w:pPr>
            <w:r>
              <w:rPr>
                <w:color w:val="1E293B"/>
                <w:sz w:val="20"/>
              </w:rPr>
              <w:t>DELETE</w:t>
            </w:r>
          </w:p>
        </w:tc>
        <w:tc>
          <w:tcPr>
            <w:tcW w:w="0" w:type="auto"/>
            <w:vAlign w:val="center"/>
          </w:tcPr>
          <w:p>
            <w:pPr>
              <w:spacing w:before="0" w:after="0"/>
              <w:jc w:val="left"/>
            </w:pPr>
            <w:r>
              <w:rPr>
                <w:color w:val="1E293B"/>
                <w:sz w:val="20"/>
              </w:rPr>
              <w:t>/api/centers/:id</w:t>
            </w:r>
          </w:p>
        </w:tc>
        <w:tc>
          <w:tcPr>
            <w:tcW w:w="0" w:type="auto"/>
            <w:vAlign w:val="center"/>
          </w:tcPr>
          <w:p>
            <w:pPr>
              <w:spacing w:before="0" w:after="0"/>
              <w:jc w:val="left"/>
            </w:pPr>
            <w:r>
              <w:rPr>
                <w:color w:val="1E293B"/>
                <w:sz w:val="20"/>
              </w:rPr>
              <w:t>Deactivate center</w:t>
            </w:r>
          </w:p>
        </w:tc>
      </w:tr>
    </w:tbl>
    <w:p>
      <w:pPr>
        <w:pStyle w:val="Heading3"/>
      </w:pPr>
      <w:r>
        <w:t>Child Management</w:t>
      </w:r>
    </w:p>
    <w:tbl>
      <w:tblPr>
        <w:tblW w:w="5000" w:type="pct"/>
        <w:tblBorders>
          <w:top w:val="single" w:color="2563EB" w:sz="8"/>
          <w:left w:val="nil"/>
          <w:bottom w:val="single" w:color="2563EB" w:sz="8"/>
          <w:right w:val="nil"/>
          <w:insideH w:val="single" w:color="CBD5E1" w:sz="4"/>
          <w:insideV w:val="nil"/>
        </w:tblBorders>
        <w:tblCellMar>
          <w:top w:w="100" w:type="dxa"/>
          <w:left w:w="150" w:type="dxa"/>
          <w:bottom w:w="100" w:type="dxa"/>
          <w:right w:w="150" w:type="dxa"/>
        </w:tblCellMar>
      </w:tblPr>
      <w:tblGrid>
        <w:gridCol w:w="1500"/>
        <w:gridCol w:w="4500"/>
        <w:gridCol w:w="4000"/>
      </w:tblGrid>
      <w:tr>
        <w:trPr>
          <w:tblHeader/>
          <w:trHeight w:val="400" w:hRule="atLeast"/>
        </w:trPr>
        <w:tc>
          <w:tcPr>
            <w:tcW w:w="0" w:type="auto"/>
            <w:tcBorders>
              <w:bottom w:val="single" w:color="2563EB" w:sz="6"/>
            </w:tcBorders>
            <w:shd w:val="clear" w:fill="F1F5F9"/>
            <w:vAlign w:val="center"/>
          </w:tcPr>
          <w:p>
            <w:pPr>
              <w:spacing w:before="0" w:after="0"/>
              <w:jc w:val="center"/>
            </w:pPr>
            <w:r>
              <w:rPr>
                <w:b/>
                <w:color w:val="1E293B"/>
                <w:sz w:val="20"/>
              </w:rPr>
              <w:t>Method</w:t>
            </w:r>
          </w:p>
        </w:tc>
        <w:tc>
          <w:tcPr>
            <w:tcW w:w="0" w:type="auto"/>
            <w:tcBorders>
              <w:bottom w:val="single" w:color="2563EB" w:sz="6"/>
            </w:tcBorders>
            <w:shd w:val="clear" w:fill="F1F5F9"/>
            <w:vAlign w:val="center"/>
          </w:tcPr>
          <w:p>
            <w:pPr>
              <w:spacing w:before="0" w:after="0"/>
              <w:jc w:val="center"/>
            </w:pPr>
            <w:r>
              <w:rPr>
                <w:b/>
                <w:color w:val="1E293B"/>
                <w:sz w:val="20"/>
              </w:rPr>
              <w:t>Endpoint</w:t>
            </w:r>
          </w:p>
        </w:tc>
        <w:tc>
          <w:tcPr>
            <w:tcW w:w="0" w:type="auto"/>
            <w:tcBorders>
              <w:bottom w:val="single" w:color="2563EB" w:sz="6"/>
            </w:tcBorders>
            <w:shd w:val="clear" w:fill="F1F5F9"/>
            <w:vAlign w:val="center"/>
          </w:tcPr>
          <w:p>
            <w:pPr>
              <w:spacing w:before="0" w:after="0"/>
              <w:jc w:val="center"/>
            </w:pPr>
            <w:r>
              <w:rPr>
                <w:b/>
                <w:color w:val="1E293B"/>
                <w:sz w:val="20"/>
              </w:rPr>
              <w:t>Description</w:t>
            </w:r>
          </w:p>
        </w:tc>
      </w:tr>
      <w:tr>
        <w:trPr>
          <w:trHeight w:val="350" w:hRule="atLeast"/>
        </w:trPr>
        <w:tc>
          <w:tcPr>
            <w:tcW w:w="0" w:type="auto"/>
            <w:vAlign w:val="center"/>
          </w:tcPr>
          <w:p>
            <w:pPr>
              <w:spacing w:before="0" w:after="0"/>
              <w:jc w:val="center"/>
            </w:pPr>
            <w:r>
              <w:rPr>
                <w:color w:val="1E293B"/>
                <w:sz w:val="20"/>
              </w:rPr>
              <w:t>GET</w:t>
            </w:r>
          </w:p>
        </w:tc>
        <w:tc>
          <w:tcPr>
            <w:tcW w:w="0" w:type="auto"/>
            <w:vAlign w:val="center"/>
          </w:tcPr>
          <w:p>
            <w:pPr>
              <w:spacing w:before="0" w:after="0"/>
              <w:jc w:val="left"/>
            </w:pPr>
            <w:r>
              <w:rPr>
                <w:color w:val="1E293B"/>
                <w:sz w:val="20"/>
              </w:rPr>
              <w:t>/api/children</w:t>
            </w:r>
          </w:p>
        </w:tc>
        <w:tc>
          <w:tcPr>
            <w:tcW w:w="0" w:type="auto"/>
            <w:vAlign w:val="center"/>
          </w:tcPr>
          <w:p>
            <w:pPr>
              <w:spacing w:before="0" w:after="0"/>
              <w:jc w:val="left"/>
            </w:pPr>
            <w:r>
              <w:rPr>
                <w:color w:val="1E293B"/>
                <w:sz w:val="20"/>
              </w:rPr>
              <w:t>List children (center-scoped)</w:t>
            </w:r>
          </w:p>
        </w:tc>
      </w:tr>
      <w:tr>
        <w:trPr>
          <w:trHeight w:val="350" w:hRule="atLeast"/>
        </w:trPr>
        <w:tc>
          <w:tcPr>
            <w:tcW w:w="0" w:type="auto"/>
            <w:vAlign w:val="center"/>
          </w:tcPr>
          <w:p>
            <w:pPr>
              <w:spacing w:before="0" w:after="0"/>
              <w:jc w:val="center"/>
            </w:pPr>
            <w:r>
              <w:rPr>
                <w:color w:val="1E293B"/>
                <w:sz w:val="20"/>
              </w:rPr>
              <w:t>POST</w:t>
            </w:r>
          </w:p>
        </w:tc>
        <w:tc>
          <w:tcPr>
            <w:tcW w:w="0" w:type="auto"/>
            <w:vAlign w:val="center"/>
          </w:tcPr>
          <w:p>
            <w:pPr>
              <w:spacing w:before="0" w:after="0"/>
              <w:jc w:val="left"/>
            </w:pPr>
            <w:r>
              <w:rPr>
                <w:color w:val="1E293B"/>
                <w:sz w:val="20"/>
              </w:rPr>
              <w:t>/api/children</w:t>
            </w:r>
          </w:p>
        </w:tc>
        <w:tc>
          <w:tcPr>
            <w:tcW w:w="0" w:type="auto"/>
            <w:vAlign w:val="center"/>
          </w:tcPr>
          <w:p>
            <w:pPr>
              <w:spacing w:before="0" w:after="0"/>
              <w:jc w:val="left"/>
            </w:pPr>
            <w:r>
              <w:rPr>
                <w:color w:val="1E293B"/>
                <w:sz w:val="20"/>
              </w:rPr>
              <w:t>Enroll new child</w:t>
            </w:r>
          </w:p>
        </w:tc>
      </w:tr>
      <w:tr>
        <w:trPr>
          <w:trHeight w:val="350" w:hRule="atLeast"/>
        </w:trPr>
        <w:tc>
          <w:tcPr>
            <w:tcW w:w="0" w:type="auto"/>
            <w:vAlign w:val="center"/>
          </w:tcPr>
          <w:p>
            <w:pPr>
              <w:spacing w:before="0" w:after="0"/>
              <w:jc w:val="center"/>
            </w:pPr>
            <w:r>
              <w:rPr>
                <w:color w:val="1E293B"/>
                <w:sz w:val="20"/>
              </w:rPr>
              <w:t>GET</w:t>
            </w:r>
          </w:p>
        </w:tc>
        <w:tc>
          <w:tcPr>
            <w:tcW w:w="0" w:type="auto"/>
            <w:vAlign w:val="center"/>
          </w:tcPr>
          <w:p>
            <w:pPr>
              <w:spacing w:before="0" w:after="0"/>
              <w:jc w:val="left"/>
            </w:pPr>
            <w:r>
              <w:rPr>
                <w:color w:val="1E293B"/>
                <w:sz w:val="20"/>
              </w:rPr>
              <w:t>/api/children/:id</w:t>
            </w:r>
          </w:p>
        </w:tc>
        <w:tc>
          <w:tcPr>
            <w:tcW w:w="0" w:type="auto"/>
            <w:vAlign w:val="center"/>
          </w:tcPr>
          <w:p>
            <w:pPr>
              <w:spacing w:before="0" w:after="0"/>
              <w:jc w:val="left"/>
            </w:pPr>
            <w:r>
              <w:rPr>
                <w:color w:val="1E293B"/>
                <w:sz w:val="20"/>
              </w:rPr>
              <w:t>Get child details</w:t>
            </w:r>
          </w:p>
        </w:tc>
      </w:tr>
      <w:tr>
        <w:trPr>
          <w:trHeight w:val="350" w:hRule="atLeast"/>
        </w:trPr>
        <w:tc>
          <w:tcPr>
            <w:tcW w:w="0" w:type="auto"/>
            <w:vAlign w:val="center"/>
          </w:tcPr>
          <w:p>
            <w:pPr>
              <w:spacing w:before="0" w:after="0"/>
              <w:jc w:val="center"/>
            </w:pPr>
            <w:r>
              <w:rPr>
                <w:color w:val="1E293B"/>
                <w:sz w:val="20"/>
              </w:rPr>
              <w:t>PUT</w:t>
            </w:r>
          </w:p>
        </w:tc>
        <w:tc>
          <w:tcPr>
            <w:tcW w:w="0" w:type="auto"/>
            <w:vAlign w:val="center"/>
          </w:tcPr>
          <w:p>
            <w:pPr>
              <w:spacing w:before="0" w:after="0"/>
              <w:jc w:val="left"/>
            </w:pPr>
            <w:r>
              <w:rPr>
                <w:color w:val="1E293B"/>
                <w:sz w:val="20"/>
              </w:rPr>
              <w:t>/api/children/:id</w:t>
            </w:r>
          </w:p>
        </w:tc>
        <w:tc>
          <w:tcPr>
            <w:tcW w:w="0" w:type="auto"/>
            <w:vAlign w:val="center"/>
          </w:tcPr>
          <w:p>
            <w:pPr>
              <w:spacing w:before="0" w:after="0"/>
              <w:jc w:val="left"/>
            </w:pPr>
            <w:r>
              <w:rPr>
                <w:color w:val="1E293B"/>
                <w:sz w:val="20"/>
              </w:rPr>
              <w:t>Update child info</w:t>
            </w:r>
          </w:p>
        </w:tc>
      </w:tr>
      <w:tr>
        <w:trPr>
          <w:trHeight w:val="350" w:hRule="atLeast"/>
        </w:trPr>
        <w:tc>
          <w:tcPr>
            <w:tcW w:w="0" w:type="auto"/>
            <w:vAlign w:val="center"/>
          </w:tcPr>
          <w:p>
            <w:pPr>
              <w:spacing w:before="0" w:after="0"/>
              <w:jc w:val="center"/>
            </w:pPr>
            <w:r>
              <w:rPr>
                <w:color w:val="1E293B"/>
                <w:sz w:val="20"/>
              </w:rPr>
              <w:t>DELETE</w:t>
            </w:r>
          </w:p>
        </w:tc>
        <w:tc>
          <w:tcPr>
            <w:tcW w:w="0" w:type="auto"/>
            <w:vAlign w:val="center"/>
          </w:tcPr>
          <w:p>
            <w:pPr>
              <w:spacing w:before="0" w:after="0"/>
              <w:jc w:val="left"/>
            </w:pPr>
            <w:r>
              <w:rPr>
                <w:color w:val="1E293B"/>
                <w:sz w:val="20"/>
              </w:rPr>
              <w:t>/api/children/:id</w:t>
            </w:r>
          </w:p>
        </w:tc>
        <w:tc>
          <w:tcPr>
            <w:tcW w:w="0" w:type="auto"/>
            <w:vAlign w:val="center"/>
          </w:tcPr>
          <w:p>
            <w:pPr>
              <w:spacing w:before="0" w:after="0"/>
              <w:jc w:val="left"/>
            </w:pPr>
            <w:r>
              <w:rPr>
                <w:color w:val="1E293B"/>
                <w:sz w:val="20"/>
              </w:rPr>
              <w:t>Deactivate child</w:t>
            </w:r>
          </w:p>
        </w:tc>
      </w:tr>
    </w:tbl>
    <w:p>
      <w:r>
        <w:br w:type="page"/>
      </w:r>
    </w:p>
    <w:p>
      <w:pPr>
        <w:pStyle w:val="Heading3"/>
      </w:pPr>
      <w:r>
        <w:t>Attendance Management</w:t>
      </w:r>
    </w:p>
    <w:tbl>
      <w:tblPr>
        <w:tblW w:w="5000" w:type="pct"/>
        <w:tblBorders>
          <w:top w:val="single" w:color="2563EB" w:sz="8"/>
          <w:left w:val="nil"/>
          <w:bottom w:val="single" w:color="2563EB" w:sz="8"/>
          <w:right w:val="nil"/>
          <w:insideH w:val="single" w:color="CBD5E1" w:sz="4"/>
          <w:insideV w:val="nil"/>
        </w:tblBorders>
        <w:tblCellMar>
          <w:top w:w="100" w:type="dxa"/>
          <w:left w:w="150" w:type="dxa"/>
          <w:bottom w:w="100" w:type="dxa"/>
          <w:right w:w="150" w:type="dxa"/>
        </w:tblCellMar>
      </w:tblPr>
      <w:tblGrid>
        <w:gridCol w:w="1500"/>
        <w:gridCol w:w="4500"/>
        <w:gridCol w:w="4000"/>
      </w:tblGrid>
      <w:tr>
        <w:trPr>
          <w:tblHeader/>
          <w:trHeight w:val="400" w:hRule="atLeast"/>
        </w:trPr>
        <w:tc>
          <w:tcPr>
            <w:tcW w:w="0" w:type="auto"/>
            <w:tcBorders>
              <w:bottom w:val="single" w:color="2563EB" w:sz="6"/>
            </w:tcBorders>
            <w:shd w:val="clear" w:fill="F1F5F9"/>
            <w:vAlign w:val="center"/>
          </w:tcPr>
          <w:p>
            <w:pPr>
              <w:spacing w:before="0" w:after="0"/>
              <w:jc w:val="center"/>
            </w:pPr>
            <w:r>
              <w:rPr>
                <w:b/>
                <w:color w:val="1E293B"/>
                <w:sz w:val="20"/>
              </w:rPr>
              <w:t>Method</w:t>
            </w:r>
          </w:p>
        </w:tc>
        <w:tc>
          <w:tcPr>
            <w:tcW w:w="0" w:type="auto"/>
            <w:tcBorders>
              <w:bottom w:val="single" w:color="2563EB" w:sz="6"/>
            </w:tcBorders>
            <w:shd w:val="clear" w:fill="F1F5F9"/>
            <w:vAlign w:val="center"/>
          </w:tcPr>
          <w:p>
            <w:pPr>
              <w:spacing w:before="0" w:after="0"/>
              <w:jc w:val="center"/>
            </w:pPr>
            <w:r>
              <w:rPr>
                <w:b/>
                <w:color w:val="1E293B"/>
                <w:sz w:val="20"/>
              </w:rPr>
              <w:t>Endpoint</w:t>
            </w:r>
          </w:p>
        </w:tc>
        <w:tc>
          <w:tcPr>
            <w:tcW w:w="0" w:type="auto"/>
            <w:tcBorders>
              <w:bottom w:val="single" w:color="2563EB" w:sz="6"/>
            </w:tcBorders>
            <w:shd w:val="clear" w:fill="F1F5F9"/>
            <w:vAlign w:val="center"/>
          </w:tcPr>
          <w:p>
            <w:pPr>
              <w:spacing w:before="0" w:after="0"/>
              <w:jc w:val="center"/>
            </w:pPr>
            <w:r>
              <w:rPr>
                <w:b/>
                <w:color w:val="1E293B"/>
                <w:sz w:val="20"/>
              </w:rPr>
              <w:t>Description</w:t>
            </w:r>
          </w:p>
        </w:tc>
      </w:tr>
      <w:tr>
        <w:trPr>
          <w:trHeight w:val="350" w:hRule="atLeast"/>
        </w:trPr>
        <w:tc>
          <w:tcPr>
            <w:tcW w:w="0" w:type="auto"/>
            <w:vAlign w:val="center"/>
          </w:tcPr>
          <w:p>
            <w:pPr>
              <w:spacing w:before="0" w:after="0"/>
              <w:jc w:val="center"/>
            </w:pPr>
            <w:r>
              <w:rPr>
                <w:color w:val="1E293B"/>
                <w:sz w:val="20"/>
              </w:rPr>
              <w:t>GET</w:t>
            </w:r>
          </w:p>
        </w:tc>
        <w:tc>
          <w:tcPr>
            <w:tcW w:w="0" w:type="auto"/>
            <w:vAlign w:val="center"/>
          </w:tcPr>
          <w:p>
            <w:pPr>
              <w:spacing w:before="0" w:after="0"/>
              <w:jc w:val="left"/>
            </w:pPr>
            <w:r>
              <w:rPr>
                <w:color w:val="1E293B"/>
                <w:sz w:val="20"/>
              </w:rPr>
              <w:t>/api/attendance</w:t>
            </w:r>
          </w:p>
        </w:tc>
        <w:tc>
          <w:tcPr>
            <w:tcW w:w="0" w:type="auto"/>
            <w:vAlign w:val="center"/>
          </w:tcPr>
          <w:p>
            <w:pPr>
              <w:spacing w:before="0" w:after="0"/>
              <w:jc w:val="left"/>
            </w:pPr>
            <w:r>
              <w:rPr>
                <w:color w:val="1E293B"/>
                <w:sz w:val="20"/>
              </w:rPr>
              <w:t>List attendance records</w:t>
            </w:r>
          </w:p>
        </w:tc>
      </w:tr>
      <w:tr>
        <w:trPr>
          <w:trHeight w:val="350" w:hRule="atLeast"/>
        </w:trPr>
        <w:tc>
          <w:tcPr>
            <w:tcW w:w="0" w:type="auto"/>
            <w:vAlign w:val="center"/>
          </w:tcPr>
          <w:p>
            <w:pPr>
              <w:spacing w:before="0" w:after="0"/>
              <w:jc w:val="center"/>
            </w:pPr>
            <w:r>
              <w:rPr>
                <w:color w:val="1E293B"/>
                <w:sz w:val="20"/>
              </w:rPr>
              <w:t>POST</w:t>
            </w:r>
          </w:p>
        </w:tc>
        <w:tc>
          <w:tcPr>
            <w:tcW w:w="0" w:type="auto"/>
            <w:vAlign w:val="center"/>
          </w:tcPr>
          <w:p>
            <w:pPr>
              <w:spacing w:before="0" w:after="0"/>
              <w:jc w:val="left"/>
            </w:pPr>
            <w:r>
              <w:rPr>
                <w:color w:val="1E293B"/>
                <w:sz w:val="20"/>
              </w:rPr>
              <w:t>/api/attendance/checkin</w:t>
            </w:r>
          </w:p>
        </w:tc>
        <w:tc>
          <w:tcPr>
            <w:tcW w:w="0" w:type="auto"/>
            <w:vAlign w:val="center"/>
          </w:tcPr>
          <w:p>
            <w:pPr>
              <w:spacing w:before="0" w:after="0"/>
              <w:jc w:val="left"/>
            </w:pPr>
            <w:r>
              <w:rPr>
                <w:color w:val="1E293B"/>
                <w:sz w:val="20"/>
              </w:rPr>
              <w:t>Record check-in</w:t>
            </w:r>
          </w:p>
        </w:tc>
      </w:tr>
      <w:tr>
        <w:trPr>
          <w:trHeight w:val="350" w:hRule="atLeast"/>
        </w:trPr>
        <w:tc>
          <w:tcPr>
            <w:tcW w:w="0" w:type="auto"/>
            <w:vAlign w:val="center"/>
          </w:tcPr>
          <w:p>
            <w:pPr>
              <w:spacing w:before="0" w:after="0"/>
              <w:jc w:val="center"/>
            </w:pPr>
            <w:r>
              <w:rPr>
                <w:color w:val="1E293B"/>
                <w:sz w:val="20"/>
              </w:rPr>
              <w:t>PUT</w:t>
            </w:r>
          </w:p>
        </w:tc>
        <w:tc>
          <w:tcPr>
            <w:tcW w:w="0" w:type="auto"/>
            <w:vAlign w:val="center"/>
          </w:tcPr>
          <w:p>
            <w:pPr>
              <w:spacing w:before="0" w:after="0"/>
              <w:jc w:val="left"/>
            </w:pPr>
            <w:r>
              <w:rPr>
                <w:color w:val="1E293B"/>
                <w:sz w:val="20"/>
              </w:rPr>
              <w:t>/api/attendance/checkout</w:t>
            </w:r>
          </w:p>
        </w:tc>
        <w:tc>
          <w:tcPr>
            <w:tcW w:w="0" w:type="auto"/>
            <w:vAlign w:val="center"/>
          </w:tcPr>
          <w:p>
            <w:pPr>
              <w:spacing w:before="0" w:after="0"/>
              <w:jc w:val="left"/>
            </w:pPr>
            <w:r>
              <w:rPr>
                <w:color w:val="1E293B"/>
                <w:sz w:val="20"/>
              </w:rPr>
              <w:t>Record check-out</w:t>
            </w:r>
          </w:p>
        </w:tc>
      </w:tr>
      <w:tr>
        <w:trPr>
          <w:trHeight w:val="350" w:hRule="atLeast"/>
        </w:trPr>
        <w:tc>
          <w:tcPr>
            <w:tcW w:w="0" w:type="auto"/>
            <w:vAlign w:val="center"/>
          </w:tcPr>
          <w:p>
            <w:pPr>
              <w:spacing w:before="0" w:after="0"/>
              <w:jc w:val="center"/>
            </w:pPr>
            <w:r>
              <w:rPr>
                <w:color w:val="1E293B"/>
                <w:sz w:val="20"/>
              </w:rPr>
              <w:t>GET</w:t>
            </w:r>
          </w:p>
        </w:tc>
        <w:tc>
          <w:tcPr>
            <w:tcW w:w="0" w:type="auto"/>
            <w:vAlign w:val="center"/>
          </w:tcPr>
          <w:p>
            <w:pPr>
              <w:spacing w:before="0" w:after="0"/>
              <w:jc w:val="left"/>
            </w:pPr>
            <w:r>
              <w:rPr>
                <w:color w:val="1E293B"/>
                <w:sz w:val="20"/>
              </w:rPr>
              <w:t>/api/attendance/daily</w:t>
            </w:r>
          </w:p>
        </w:tc>
        <w:tc>
          <w:tcPr>
            <w:tcW w:w="0" w:type="auto"/>
            <w:vAlign w:val="center"/>
          </w:tcPr>
          <w:p>
            <w:pPr>
              <w:spacing w:before="0" w:after="0"/>
              <w:jc w:val="left"/>
            </w:pPr>
            <w:r>
              <w:rPr>
                <w:color w:val="1E293B"/>
                <w:sz w:val="20"/>
              </w:rPr>
              <w:t>Daily attendance report</w:t>
            </w:r>
          </w:p>
        </w:tc>
      </w:tr>
      <w:tr>
        <w:trPr>
          <w:trHeight w:val="350" w:hRule="atLeast"/>
        </w:trPr>
        <w:tc>
          <w:tcPr>
            <w:tcW w:w="0" w:type="auto"/>
            <w:vAlign w:val="center"/>
          </w:tcPr>
          <w:p>
            <w:pPr>
              <w:spacing w:before="0" w:after="0"/>
              <w:jc w:val="center"/>
            </w:pPr>
            <w:r>
              <w:rPr>
                <w:color w:val="1E293B"/>
                <w:sz w:val="20"/>
              </w:rPr>
              <w:t>GET</w:t>
            </w:r>
          </w:p>
        </w:tc>
        <w:tc>
          <w:tcPr>
            <w:tcW w:w="0" w:type="auto"/>
            <w:vAlign w:val="center"/>
          </w:tcPr>
          <w:p>
            <w:pPr>
              <w:spacing w:before="0" w:after="0"/>
              <w:jc w:val="left"/>
            </w:pPr>
            <w:r>
              <w:rPr>
                <w:color w:val="1E293B"/>
                <w:sz w:val="20"/>
              </w:rPr>
              <w:t>/api/attendance/child/:id</w:t>
            </w:r>
          </w:p>
        </w:tc>
        <w:tc>
          <w:tcPr>
            <w:tcW w:w="0" w:type="auto"/>
            <w:vAlign w:val="center"/>
          </w:tcPr>
          <w:p>
            <w:pPr>
              <w:spacing w:before="0" w:after="0"/>
              <w:jc w:val="left"/>
            </w:pPr>
            <w:r>
              <w:rPr>
                <w:color w:val="1E293B"/>
                <w:sz w:val="20"/>
              </w:rPr>
              <w:t>Child attendance history</w:t>
            </w:r>
          </w:p>
        </w:tc>
      </w:tr>
    </w:tbl>
    <w:p>
      <w:pPr>
        <w:pStyle w:val="Heading3"/>
      </w:pPr>
      <w:r>
        <w:t>Payment Management</w:t>
      </w:r>
    </w:p>
    <w:tbl>
      <w:tblPr>
        <w:tblW w:w="5000" w:type="pct"/>
        <w:tblBorders>
          <w:top w:val="single" w:color="2563EB" w:sz="8"/>
          <w:left w:val="nil"/>
          <w:bottom w:val="single" w:color="2563EB" w:sz="8"/>
          <w:right w:val="nil"/>
          <w:insideH w:val="single" w:color="CBD5E1" w:sz="4"/>
          <w:insideV w:val="nil"/>
        </w:tblBorders>
        <w:tblCellMar>
          <w:top w:w="100" w:type="dxa"/>
          <w:left w:w="150" w:type="dxa"/>
          <w:bottom w:w="100" w:type="dxa"/>
          <w:right w:w="150" w:type="dxa"/>
        </w:tblCellMar>
      </w:tblPr>
      <w:tblGrid>
        <w:gridCol w:w="1500"/>
        <w:gridCol w:w="4500"/>
        <w:gridCol w:w="4000"/>
      </w:tblGrid>
      <w:tr>
        <w:trPr>
          <w:tblHeader/>
          <w:trHeight w:val="400" w:hRule="atLeast"/>
        </w:trPr>
        <w:tc>
          <w:tcPr>
            <w:tcW w:w="0" w:type="auto"/>
            <w:tcBorders>
              <w:bottom w:val="single" w:color="2563EB" w:sz="6"/>
            </w:tcBorders>
            <w:shd w:val="clear" w:fill="F1F5F9"/>
            <w:vAlign w:val="center"/>
          </w:tcPr>
          <w:p>
            <w:pPr>
              <w:spacing w:before="0" w:after="0"/>
              <w:jc w:val="center"/>
            </w:pPr>
            <w:r>
              <w:rPr>
                <w:b/>
                <w:color w:val="1E293B"/>
                <w:sz w:val="20"/>
              </w:rPr>
              <w:t>Method</w:t>
            </w:r>
          </w:p>
        </w:tc>
        <w:tc>
          <w:tcPr>
            <w:tcW w:w="0" w:type="auto"/>
            <w:tcBorders>
              <w:bottom w:val="single" w:color="2563EB" w:sz="6"/>
            </w:tcBorders>
            <w:shd w:val="clear" w:fill="F1F5F9"/>
            <w:vAlign w:val="center"/>
          </w:tcPr>
          <w:p>
            <w:pPr>
              <w:spacing w:before="0" w:after="0"/>
              <w:jc w:val="center"/>
            </w:pPr>
            <w:r>
              <w:rPr>
                <w:b/>
                <w:color w:val="1E293B"/>
                <w:sz w:val="20"/>
              </w:rPr>
              <w:t>Endpoint</w:t>
            </w:r>
          </w:p>
        </w:tc>
        <w:tc>
          <w:tcPr>
            <w:tcW w:w="0" w:type="auto"/>
            <w:tcBorders>
              <w:bottom w:val="single" w:color="2563EB" w:sz="6"/>
            </w:tcBorders>
            <w:shd w:val="clear" w:fill="F1F5F9"/>
            <w:vAlign w:val="center"/>
          </w:tcPr>
          <w:p>
            <w:pPr>
              <w:spacing w:before="0" w:after="0"/>
              <w:jc w:val="center"/>
            </w:pPr>
            <w:r>
              <w:rPr>
                <w:b/>
                <w:color w:val="1E293B"/>
                <w:sz w:val="20"/>
              </w:rPr>
              <w:t>Description</w:t>
            </w:r>
          </w:p>
        </w:tc>
      </w:tr>
      <w:tr>
        <w:trPr>
          <w:trHeight w:val="350" w:hRule="atLeast"/>
        </w:trPr>
        <w:tc>
          <w:tcPr>
            <w:tcW w:w="0" w:type="auto"/>
            <w:vAlign w:val="center"/>
          </w:tcPr>
          <w:p>
            <w:pPr>
              <w:spacing w:before="0" w:after="0"/>
              <w:jc w:val="center"/>
            </w:pPr>
            <w:r>
              <w:rPr>
                <w:color w:val="1E293B"/>
                <w:sz w:val="20"/>
              </w:rPr>
              <w:t>GET</w:t>
            </w:r>
          </w:p>
        </w:tc>
        <w:tc>
          <w:tcPr>
            <w:tcW w:w="0" w:type="auto"/>
            <w:vAlign w:val="center"/>
          </w:tcPr>
          <w:p>
            <w:pPr>
              <w:spacing w:before="0" w:after="0"/>
              <w:jc w:val="left"/>
            </w:pPr>
            <w:r>
              <w:rPr>
                <w:color w:val="1E293B"/>
                <w:sz w:val="20"/>
              </w:rPr>
              <w:t>/api/payments</w:t>
            </w:r>
          </w:p>
        </w:tc>
        <w:tc>
          <w:tcPr>
            <w:tcW w:w="0" w:type="auto"/>
            <w:vAlign w:val="center"/>
          </w:tcPr>
          <w:p>
            <w:pPr>
              <w:spacing w:before="0" w:after="0"/>
              <w:jc w:val="left"/>
            </w:pPr>
            <w:r>
              <w:rPr>
                <w:color w:val="1E293B"/>
                <w:sz w:val="20"/>
              </w:rPr>
              <w:t>List payment records</w:t>
            </w:r>
          </w:p>
        </w:tc>
      </w:tr>
      <w:tr>
        <w:trPr>
          <w:trHeight w:val="350" w:hRule="atLeast"/>
        </w:trPr>
        <w:tc>
          <w:tcPr>
            <w:tcW w:w="0" w:type="auto"/>
            <w:vAlign w:val="center"/>
          </w:tcPr>
          <w:p>
            <w:pPr>
              <w:spacing w:before="0" w:after="0"/>
              <w:jc w:val="center"/>
            </w:pPr>
            <w:r>
              <w:rPr>
                <w:color w:val="1E293B"/>
                <w:sz w:val="20"/>
              </w:rPr>
              <w:t>POST</w:t>
            </w:r>
          </w:p>
        </w:tc>
        <w:tc>
          <w:tcPr>
            <w:tcW w:w="0" w:type="auto"/>
            <w:vAlign w:val="center"/>
          </w:tcPr>
          <w:p>
            <w:pPr>
              <w:spacing w:before="0" w:after="0"/>
              <w:jc w:val="left"/>
            </w:pPr>
            <w:r>
              <w:rPr>
                <w:color w:val="1E293B"/>
                <w:sz w:val="20"/>
              </w:rPr>
              <w:t>/api/payments/calculate</w:t>
            </w:r>
          </w:p>
        </w:tc>
        <w:tc>
          <w:tcPr>
            <w:tcW w:w="0" w:type="auto"/>
            <w:vAlign w:val="center"/>
          </w:tcPr>
          <w:p>
            <w:pPr>
              <w:spacing w:before="0" w:after="0"/>
              <w:jc w:val="left"/>
            </w:pPr>
            <w:r>
              <w:rPr>
                <w:color w:val="1E293B"/>
                <w:sz w:val="20"/>
              </w:rPr>
              <w:t>Calculate pending payments</w:t>
            </w:r>
          </w:p>
        </w:tc>
      </w:tr>
      <w:tr>
        <w:trPr>
          <w:trHeight w:val="350" w:hRule="atLeast"/>
        </w:trPr>
        <w:tc>
          <w:tcPr>
            <w:tcW w:w="0" w:type="auto"/>
            <w:vAlign w:val="center"/>
          </w:tcPr>
          <w:p>
            <w:pPr>
              <w:spacing w:before="0" w:after="0"/>
              <w:jc w:val="center"/>
            </w:pPr>
            <w:r>
              <w:rPr>
                <w:color w:val="1E293B"/>
                <w:sz w:val="20"/>
              </w:rPr>
              <w:t>PUT</w:t>
            </w:r>
          </w:p>
        </w:tc>
        <w:tc>
          <w:tcPr>
            <w:tcW w:w="0" w:type="auto"/>
            <w:vAlign w:val="center"/>
          </w:tcPr>
          <w:p>
            <w:pPr>
              <w:spacing w:before="0" w:after="0"/>
              <w:jc w:val="left"/>
            </w:pPr>
            <w:r>
              <w:rPr>
                <w:color w:val="1E293B"/>
                <w:sz w:val="20"/>
              </w:rPr>
              <w:t>/api/payments/:id/pay</w:t>
            </w:r>
          </w:p>
        </w:tc>
        <w:tc>
          <w:tcPr>
            <w:tcW w:w="0" w:type="auto"/>
            <w:vAlign w:val="center"/>
          </w:tcPr>
          <w:p>
            <w:pPr>
              <w:spacing w:before="0" w:after="0"/>
              <w:jc w:val="left"/>
            </w:pPr>
            <w:r>
              <w:rPr>
                <w:color w:val="1E293B"/>
                <w:sz w:val="20"/>
              </w:rPr>
              <w:t>Mark payment as paid</w:t>
            </w:r>
          </w:p>
        </w:tc>
      </w:tr>
      <w:tr>
        <w:trPr>
          <w:trHeight w:val="350" w:hRule="atLeast"/>
        </w:trPr>
        <w:tc>
          <w:tcPr>
            <w:tcW w:w="0" w:type="auto"/>
            <w:vAlign w:val="center"/>
          </w:tcPr>
          <w:p>
            <w:pPr>
              <w:spacing w:before="0" w:after="0"/>
              <w:jc w:val="center"/>
            </w:pPr>
            <w:r>
              <w:rPr>
                <w:color w:val="1E293B"/>
                <w:sz w:val="20"/>
              </w:rPr>
              <w:t>GET</w:t>
            </w:r>
          </w:p>
        </w:tc>
        <w:tc>
          <w:tcPr>
            <w:tcW w:w="0" w:type="auto"/>
            <w:vAlign w:val="center"/>
          </w:tcPr>
          <w:p>
            <w:pPr>
              <w:spacing w:before="0" w:after="0"/>
              <w:jc w:val="left"/>
            </w:pPr>
            <w:r>
              <w:rPr>
                <w:color w:val="1E293B"/>
                <w:sz w:val="20"/>
              </w:rPr>
              <w:t>/api/payments/summary</w:t>
            </w:r>
          </w:p>
        </w:tc>
        <w:tc>
          <w:tcPr>
            <w:tcW w:w="0" w:type="auto"/>
            <w:vAlign w:val="center"/>
          </w:tcPr>
          <w:p>
            <w:pPr>
              <w:spacing w:before="0" w:after="0"/>
              <w:jc w:val="left"/>
            </w:pPr>
            <w:r>
              <w:rPr>
                <w:color w:val="1E293B"/>
                <w:sz w:val="20"/>
              </w:rPr>
              <w:t>Payment summary report</w:t>
            </w:r>
          </w:p>
        </w:tc>
      </w:tr>
      <w:tr>
        <w:trPr>
          <w:trHeight w:val="350" w:hRule="atLeast"/>
        </w:trPr>
        <w:tc>
          <w:tcPr>
            <w:tcW w:w="0" w:type="auto"/>
            <w:vAlign w:val="center"/>
          </w:tcPr>
          <w:p>
            <w:pPr>
              <w:spacing w:before="0" w:after="0"/>
              <w:jc w:val="center"/>
            </w:pPr>
            <w:r>
              <w:rPr>
                <w:color w:val="1E293B"/>
                <w:sz w:val="20"/>
              </w:rPr>
              <w:t>GET</w:t>
            </w:r>
          </w:p>
        </w:tc>
        <w:tc>
          <w:tcPr>
            <w:tcW w:w="0" w:type="auto"/>
            <w:vAlign w:val="center"/>
          </w:tcPr>
          <w:p>
            <w:pPr>
              <w:spacing w:before="0" w:after="0"/>
              <w:jc w:val="left"/>
            </w:pPr>
            <w:r>
              <w:rPr>
                <w:color w:val="1E293B"/>
                <w:sz w:val="20"/>
              </w:rPr>
              <w:t>/api/payments/outstanding</w:t>
            </w:r>
          </w:p>
        </w:tc>
        <w:tc>
          <w:tcPr>
            <w:tcW w:w="0" w:type="auto"/>
            <w:vAlign w:val="center"/>
          </w:tcPr>
          <w:p>
            <w:pPr>
              <w:spacing w:before="0" w:after="0"/>
              <w:jc w:val="left"/>
            </w:pPr>
            <w:r>
              <w:rPr>
                <w:color w:val="1E293B"/>
                <w:sz w:val="20"/>
              </w:rPr>
              <w:t>Outstanding balances</w:t>
            </w:r>
          </w:p>
        </w:tc>
      </w:tr>
    </w:tbl>
    <w:p>
      <w:r>
        <w:br w:type="page"/>
      </w:r>
    </w:p>
    <w:p>
      <w:pPr>
        <w:pStyle w:val="Heading1"/>
      </w:pPr>
      <w:bookmarkStart w:name="_Toc005" w:id="005"/>
      <w:r>
        <w:t>Security Framework</w:t>
      </w:r>
      <w:bookmarkEnd w:id="005"/>
    </w:p>
    <w:p>
      <w:r>
        <w:t>The CCMS implements a comprehensive security framework addressing authentication, authorization, data protection, and audit requirements.</w:t>
      </w:r>
    </w:p>
    <w:p>
      <w:pPr>
        <w:pStyle w:val="Heading2"/>
      </w:pPr>
      <w:r>
        <w:t>Authentication Layer</w:t>
      </w:r>
    </w:p>
    <w:p>
      <w:pPr>
        <w:numPr>
          <w:ilvl w:val="0"/>
          <w:numId w:val="2"/>
        </w:numPr>
      </w:pPr>
      <w:r>
        <w:t>JWT-based stateless authentication with configurable expiration</w:t>
      </w:r>
    </w:p>
    <w:p>
      <w:pPr>
        <w:numPr>
          <w:ilvl w:val="0"/>
          <w:numId w:val="2"/>
        </w:numPr>
      </w:pPr>
      <w:r>
        <w:t>BCrypt password hashing with salt (cost factor 12)</w:t>
      </w:r>
    </w:p>
    <w:p>
      <w:pPr>
        <w:numPr>
          <w:ilvl w:val="0"/>
          <w:numId w:val="2"/>
        </w:numPr>
      </w:pPr>
      <w:r>
        <w:t>HTTPS enforcement for all API communications</w:t>
      </w:r>
    </w:p>
    <w:p>
      <w:pPr>
        <w:numPr>
          <w:ilvl w:val="0"/>
          <w:numId w:val="2"/>
        </w:numPr>
      </w:pPr>
      <w:r>
        <w:t>Token refresh mechanism for extended sessions</w:t>
      </w:r>
    </w:p>
    <w:p>
      <w:pPr>
        <w:pStyle w:val="Heading2"/>
      </w:pPr>
      <w:r>
        <w:t>Authorization Layer</w:t>
      </w:r>
    </w:p>
    <w:p>
      <w:pPr>
        <w:numPr>
          <w:ilvl w:val="0"/>
          <w:numId w:val="2"/>
        </w:numPr>
      </w:pPr>
      <w:r>
        <w:t>Role-based access control (RBAC) with SuperAdmin and Center Admin roles</w:t>
      </w:r>
    </w:p>
    <w:p>
      <w:pPr>
        <w:numPr>
          <w:ilvl w:val="0"/>
          <w:numId w:val="2"/>
        </w:numPr>
      </w:pPr>
      <w:r>
        <w:t>Center-scoped data access enforced at middleware level</w:t>
      </w:r>
    </w:p>
    <w:p>
      <w:pPr>
        <w:numPr>
          <w:ilvl w:val="0"/>
          <w:numId w:val="2"/>
        </w:numPr>
      </w:pPr>
      <w:r>
        <w:t>Resource-level permissions for sensitive operations</w:t>
      </w:r>
    </w:p>
    <w:p>
      <w:pPr>
        <w:pStyle w:val="Heading2"/>
      </w:pPr>
      <w:r>
        <w:t>Data Protection</w:t>
      </w:r>
    </w:p>
    <w:p>
      <w:pPr>
        <w:numPr>
          <w:ilvl w:val="0"/>
          <w:numId w:val="2"/>
        </w:numPr>
      </w:pPr>
      <w:r>
        <w:t>Input validation and sanitization on all endpoints</w:t>
      </w:r>
    </w:p>
    <w:p>
      <w:pPr>
        <w:numPr>
          <w:ilvl w:val="0"/>
          <w:numId w:val="2"/>
        </w:numPr>
      </w:pPr>
      <w:r>
        <w:t>SQL injection prevention through parameterized queries</w:t>
      </w:r>
    </w:p>
    <w:p>
      <w:pPr>
        <w:numPr>
          <w:ilvl w:val="0"/>
          <w:numId w:val="2"/>
        </w:numPr>
      </w:pPr>
      <w:r>
        <w:t>XSS protection through output encoding</w:t>
      </w:r>
    </w:p>
    <w:p>
      <w:pPr>
        <w:numPr>
          <w:ilvl w:val="0"/>
          <w:numId w:val="2"/>
        </w:numPr>
      </w:pPr>
      <w:r>
        <w:t>Rate limiting on authentication endpoints</w:t>
      </w:r>
    </w:p>
    <w:p>
      <w:pPr>
        <w:pStyle w:val="Heading2"/>
      </w:pPr>
      <w:r>
        <w:t>Audit Requirements</w:t>
      </w:r>
    </w:p>
    <w:p>
      <w:pPr>
        <w:numPr>
          <w:ilvl w:val="0"/>
          <w:numId w:val="2"/>
        </w:numPr>
      </w:pPr>
      <w:r>
        <w:t>Comprehensive logging of all data modifications</w:t>
      </w:r>
    </w:p>
    <w:p>
      <w:pPr>
        <w:numPr>
          <w:ilvl w:val="0"/>
          <w:numId w:val="2"/>
        </w:numPr>
      </w:pPr>
      <w:r>
        <w:t>Timestamped and user-linked audit trails</w:t>
      </w:r>
    </w:p>
    <w:p>
      <w:pPr>
        <w:numPr>
          <w:ilvl w:val="0"/>
          <w:numId w:val="2"/>
        </w:numPr>
      </w:pPr>
      <w:r>
        <w:t>Immutable log storage for compliance</w:t>
      </w:r>
    </w:p>
    <w:p>
      <w:pPr>
        <w:numPr>
          <w:ilvl w:val="0"/>
          <w:numId w:val="2"/>
        </w:numPr>
      </w:pPr>
      <w:r>
        <w:t>Exportable audit reports for regulatory review</w:t>
      </w:r>
    </w:p>
    <w:p>
      <w:r>
        <w:br w:type="page"/>
      </w:r>
    </w:p>
    <w:p>
      <w:pPr>
        <w:pStyle w:val="Heading1"/>
      </w:pPr>
      <w:bookmarkStart w:name="_Toc006" w:id="006"/>
      <w:r>
        <w:t>Module Specifications</w:t>
      </w:r>
      <w:bookmarkEnd w:id="006"/>
    </w:p>
    <w:p>
      <w:pPr>
        <w:pStyle w:val="Heading2"/>
      </w:pPr>
      <w:r>
        <w:t>Authentication Module</w:t>
      </w:r>
    </w:p>
    <w:p>
      <w:r>
        <w:t>Handles user authentication, token generation, and session management. Supports login, logout, token refresh, and password reset functionality.</w:t>
      </w:r>
    </w:p>
    <w:p>
      <w:pPr>
        <w:pStyle w:val="Heading2"/>
      </w:pPr>
      <w:r>
        <w:t>Center Management Module</w:t>
      </w:r>
    </w:p>
    <w:p>
      <w:r>
        <w:t>SuperAdmin functionality for creating and managing child care centers. Includes center profile management, operating hours configuration, and pricing setup.</w:t>
      </w:r>
    </w:p>
    <w:p>
      <w:pPr>
        <w:pStyle w:val="Heading2"/>
      </w:pPr>
      <w:r>
        <w:t>Child Management Module</w:t>
      </w:r>
    </w:p>
    <w:p>
      <w:r>
        <w:t>Center Admin functionality for managing child enrollments. Supports profile creation, payment plan assignment, enrollment status management, and child search/filtering.</w:t>
      </w:r>
    </w:p>
    <w:p>
      <w:pPr>
        <w:pStyle w:val="Heading2"/>
      </w:pPr>
      <w:r>
        <w:t>Attendance Module</w:t>
      </w:r>
    </w:p>
    <w:p>
      <w:r>
        <w:t>Daily attendance tracking with check-in/check-out functionality. Automatically calculates total hours and supports manual overrides with audit logging. Status options include Present, Absent, and Late.</w:t>
      </w:r>
    </w:p>
    <w:p>
      <w:pPr>
        <w:pStyle w:val="Heading2"/>
      </w:pPr>
      <w:r>
        <w:t>Payment &amp; Billing Module</w:t>
      </w:r>
    </w:p>
    <w:p>
      <w:r>
        <w:t>Automated fee calculation based on payment plans and attendance. Supports hourly (based on hours), daily (per attendance day), and monthly (fixed recurring) billing models. Payment status tracking includes Pending, Paid, and Overdue states.</w:t>
      </w:r>
    </w:p>
    <w:p>
      <w:pPr>
        <w:pStyle w:val="Heading2"/>
      </w:pPr>
      <w:r>
        <w:t>Reports Module</w:t>
      </w:r>
    </w:p>
    <w:p>
      <w:r>
        <w:t>Comprehensive reporting with daily, weekly, and monthly views. Includes attendance reports, financial summaries, revenue by center, outstanding balances, and child-level reports. Export functionality supports PDF, CSV, and Excel formats.</w:t>
      </w:r>
    </w:p>
    <w:p>
      <w:r>
        <w:br w:type="page"/>
      </w:r>
    </w:p>
    <w:p>
      <w:pPr>
        <w:pStyle w:val="Heading1"/>
      </w:pPr>
      <w:bookmarkStart w:name="_Toc007" w:id="007"/>
      <w:r>
        <w:t>Implementation Roadmap</w:t>
      </w:r>
      <w:bookmarkEnd w:id="007"/>
    </w:p>
    <w:p>
      <w:r>
        <w:t>The implementation is organized into four phases over a 10-week timeline:</w:t>
      </w:r>
    </w:p>
    <w:p>
      <w:pPr>
        <w:pStyle w:val="Heading2"/>
      </w:pPr>
      <w:r>
        <w:t>Phase 1: Foundation (Weeks 1-2)</w:t>
      </w:r>
    </w:p>
    <w:p>
      <w:pPr>
        <w:numPr>
          <w:ilvl w:val="0"/>
          <w:numId w:val="2"/>
        </w:numPr>
      </w:pPr>
      <w:r>
        <w:t>Database schema implementation</w:t>
      </w:r>
    </w:p>
    <w:p>
      <w:pPr>
        <w:numPr>
          <w:ilvl w:val="0"/>
          <w:numId w:val="2"/>
        </w:numPr>
      </w:pPr>
      <w:r>
        <w:t>Authentication and authorization framework</w:t>
      </w:r>
    </w:p>
    <w:p>
      <w:pPr>
        <w:numPr>
          <w:ilvl w:val="0"/>
          <w:numId w:val="2"/>
        </w:numPr>
      </w:pPr>
      <w:r>
        <w:t>Basic API structure and middleware</w:t>
      </w:r>
    </w:p>
    <w:p>
      <w:pPr>
        <w:numPr>
          <w:ilvl w:val="0"/>
          <w:numId w:val="2"/>
        </w:numPr>
      </w:pPr>
      <w:r>
        <w:t>Development environment setup</w:t>
      </w:r>
    </w:p>
    <w:p>
      <w:pPr>
        <w:pStyle w:val="Heading2"/>
      </w:pPr>
      <w:r>
        <w:t>Phase 2: Core Features (Weeks 3-5)</w:t>
      </w:r>
    </w:p>
    <w:p>
      <w:pPr>
        <w:numPr>
          <w:ilvl w:val="0"/>
          <w:numId w:val="2"/>
        </w:numPr>
      </w:pPr>
      <w:r>
        <w:t>Center and user management</w:t>
      </w:r>
    </w:p>
    <w:p>
      <w:pPr>
        <w:numPr>
          <w:ilvl w:val="0"/>
          <w:numId w:val="2"/>
        </w:numPr>
      </w:pPr>
      <w:r>
        <w:t>Child enrollment system</w:t>
      </w:r>
    </w:p>
    <w:p>
      <w:pPr>
        <w:numPr>
          <w:ilvl w:val="0"/>
          <w:numId w:val="2"/>
        </w:numPr>
      </w:pPr>
      <w:r>
        <w:t>Attendance tracking</w:t>
      </w:r>
    </w:p>
    <w:p>
      <w:pPr>
        <w:numPr>
          <w:ilvl w:val="0"/>
          <w:numId w:val="2"/>
        </w:numPr>
      </w:pPr>
      <w:r>
        <w:t>Basic dashboard UI</w:t>
      </w:r>
    </w:p>
    <w:p>
      <w:pPr>
        <w:pStyle w:val="Heading2"/>
      </w:pPr>
      <w:r>
        <w:t>Phase 3: Business Logic (Weeks 6-7)</w:t>
      </w:r>
    </w:p>
    <w:p>
      <w:pPr>
        <w:numPr>
          <w:ilvl w:val="0"/>
          <w:numId w:val="2"/>
        </w:numPr>
      </w:pPr>
      <w:r>
        <w:t>Payment calculation engine</w:t>
      </w:r>
    </w:p>
    <w:p>
      <w:pPr>
        <w:numPr>
          <w:ilvl w:val="0"/>
          <w:numId w:val="2"/>
        </w:numPr>
      </w:pPr>
      <w:r>
        <w:t>Billing and invoicing</w:t>
      </w:r>
    </w:p>
    <w:p>
      <w:pPr>
        <w:numPr>
          <w:ilvl w:val="0"/>
          <w:numId w:val="2"/>
        </w:numPr>
      </w:pPr>
      <w:r>
        <w:t>Report generation</w:t>
      </w:r>
    </w:p>
    <w:p>
      <w:pPr>
        <w:numPr>
          <w:ilvl w:val="0"/>
          <w:numId w:val="2"/>
        </w:numPr>
      </w:pPr>
      <w:r>
        <w:t>Export functionality</w:t>
      </w:r>
    </w:p>
    <w:p>
      <w:pPr>
        <w:pStyle w:val="Heading2"/>
      </w:pPr>
      <w:r>
        <w:t>Phase 4: Polish &amp; Deployment (Weeks 8-10)</w:t>
      </w:r>
    </w:p>
    <w:p>
      <w:pPr>
        <w:numPr>
          <w:ilvl w:val="0"/>
          <w:numId w:val="2"/>
        </w:numPr>
      </w:pPr>
      <w:r>
        <w:t>Audit logging system</w:t>
      </w:r>
    </w:p>
    <w:p>
      <w:pPr>
        <w:numPr>
          <w:ilvl w:val="0"/>
          <w:numId w:val="2"/>
        </w:numPr>
      </w:pPr>
      <w:r>
        <w:t>Security hardening</w:t>
      </w:r>
    </w:p>
    <w:p>
      <w:pPr>
        <w:numPr>
          <w:ilvl w:val="0"/>
          <w:numId w:val="2"/>
        </w:numPr>
      </w:pPr>
      <w:r>
        <w:t>Performance optimization</w:t>
      </w:r>
    </w:p>
    <w:p>
      <w:pPr>
        <w:numPr>
          <w:ilvl w:val="0"/>
          <w:numId w:val="2"/>
        </w:numPr>
      </w:pPr>
      <w:r>
        <w:t>Production deployment</w:t>
      </w:r>
    </w:p>
    <w:tbl>
      <w:tblPr>
        <w:tblW w:w="5000" w:type="pct"/>
        <w:tblBorders>
          <w:top w:val="single" w:color="2563EB" w:sz="8"/>
          <w:left w:val="nil"/>
          <w:bottom w:val="single" w:color="2563EB" w:sz="8"/>
          <w:right w:val="nil"/>
          <w:insideH w:val="single" w:color="CBD5E1" w:sz="4"/>
          <w:insideV w:val="nil"/>
        </w:tblBorders>
        <w:tblCellMar>
          <w:top w:w="100" w:type="dxa"/>
          <w:left w:w="150" w:type="dxa"/>
          <w:bottom w:w="100" w:type="dxa"/>
          <w:right w:w="150" w:type="dxa"/>
        </w:tblCellMar>
      </w:tblPr>
      <w:tblGrid>
        <w:gridCol w:w="1500"/>
        <w:gridCol w:w="5500"/>
        <w:gridCol w:w="3000"/>
      </w:tblGrid>
      <w:tr>
        <w:trPr>
          <w:tblHeader/>
          <w:trHeight w:val="400" w:hRule="atLeast"/>
        </w:trPr>
        <w:tc>
          <w:tcPr>
            <w:tcW w:w="0" w:type="auto"/>
            <w:tcBorders>
              <w:bottom w:val="single" w:color="2563EB" w:sz="6"/>
            </w:tcBorders>
            <w:shd w:val="clear" w:fill="F1F5F9"/>
            <w:vAlign w:val="center"/>
          </w:tcPr>
          <w:p>
            <w:pPr>
              <w:spacing w:before="0" w:after="0"/>
              <w:jc w:val="center"/>
            </w:pPr>
            <w:r>
              <w:rPr>
                <w:b/>
                <w:color w:val="1E293B"/>
                <w:sz w:val="20"/>
              </w:rPr>
              <w:t>Phase</w:t>
            </w:r>
          </w:p>
        </w:tc>
        <w:tc>
          <w:tcPr>
            <w:tcW w:w="0" w:type="auto"/>
            <w:tcBorders>
              <w:bottom w:val="single" w:color="2563EB" w:sz="6"/>
            </w:tcBorders>
            <w:shd w:val="clear" w:fill="F1F5F9"/>
            <w:vAlign w:val="center"/>
          </w:tcPr>
          <w:p>
            <w:pPr>
              <w:spacing w:before="0" w:after="0"/>
              <w:jc w:val="center"/>
            </w:pPr>
            <w:r>
              <w:rPr>
                <w:b/>
                <w:color w:val="1E293B"/>
                <w:sz w:val="20"/>
              </w:rPr>
              <w:t>Deliverables</w:t>
            </w:r>
          </w:p>
        </w:tc>
        <w:tc>
          <w:tcPr>
            <w:tcW w:w="0" w:type="auto"/>
            <w:tcBorders>
              <w:bottom w:val="single" w:color="2563EB" w:sz="6"/>
            </w:tcBorders>
            <w:shd w:val="clear" w:fill="F1F5F9"/>
            <w:vAlign w:val="center"/>
          </w:tcPr>
          <w:p>
            <w:pPr>
              <w:spacing w:before="0" w:after="0"/>
              <w:jc w:val="center"/>
            </w:pPr>
            <w:r>
              <w:rPr>
                <w:b/>
                <w:color w:val="1E293B"/>
                <w:sz w:val="20"/>
              </w:rPr>
              <w:t>Timeline</w:t>
            </w:r>
          </w:p>
        </w:tc>
      </w:tr>
      <w:tr>
        <w:trPr>
          <w:trHeight w:val="350" w:hRule="atLeast"/>
        </w:trPr>
        <w:tc>
          <w:tcPr>
            <w:tcW w:w="0" w:type="auto"/>
            <w:vAlign w:val="center"/>
          </w:tcPr>
          <w:p>
            <w:pPr>
              <w:spacing w:before="0" w:after="0"/>
              <w:jc w:val="center"/>
            </w:pPr>
            <w:r>
              <w:rPr>
                <w:color w:val="1E293B"/>
                <w:sz w:val="20"/>
              </w:rPr>
              <w:t>Phase 1</w:t>
            </w:r>
          </w:p>
        </w:tc>
        <w:tc>
          <w:tcPr>
            <w:tcW w:w="0" w:type="auto"/>
            <w:vAlign w:val="center"/>
          </w:tcPr>
          <w:p>
            <w:pPr>
              <w:spacing w:before="0" w:after="0"/>
              <w:jc w:val="left"/>
            </w:pPr>
            <w:r>
              <w:rPr>
                <w:color w:val="1E293B"/>
                <w:sz w:val="20"/>
              </w:rPr>
              <w:t>Database, Auth, API Foundation</w:t>
            </w:r>
          </w:p>
        </w:tc>
        <w:tc>
          <w:tcPr>
            <w:tcW w:w="0" w:type="auto"/>
            <w:vAlign w:val="center"/>
          </w:tcPr>
          <w:p>
            <w:pPr>
              <w:spacing w:before="0" w:after="0"/>
              <w:jc w:val="left"/>
            </w:pPr>
            <w:r>
              <w:rPr>
                <w:color w:val="1E293B"/>
                <w:sz w:val="20"/>
              </w:rPr>
              <w:t>Weeks 1-2</w:t>
            </w:r>
          </w:p>
        </w:tc>
      </w:tr>
      <w:tr>
        <w:trPr>
          <w:trHeight w:val="350" w:hRule="atLeast"/>
        </w:trPr>
        <w:tc>
          <w:tcPr>
            <w:tcW w:w="0" w:type="auto"/>
            <w:vAlign w:val="center"/>
          </w:tcPr>
          <w:p>
            <w:pPr>
              <w:spacing w:before="0" w:after="0"/>
              <w:jc w:val="center"/>
            </w:pPr>
            <w:r>
              <w:rPr>
                <w:color w:val="1E293B"/>
                <w:sz w:val="20"/>
              </w:rPr>
              <w:t>Phase 2</w:t>
            </w:r>
          </w:p>
        </w:tc>
        <w:tc>
          <w:tcPr>
            <w:tcW w:w="0" w:type="auto"/>
            <w:vAlign w:val="center"/>
          </w:tcPr>
          <w:p>
            <w:pPr>
              <w:spacing w:before="0" w:after="0"/>
              <w:jc w:val="left"/>
            </w:pPr>
            <w:r>
              <w:rPr>
                <w:color w:val="1E293B"/>
                <w:sz w:val="20"/>
              </w:rPr>
              <w:t>Center, User, Child, Attendance</w:t>
            </w:r>
          </w:p>
        </w:tc>
        <w:tc>
          <w:tcPr>
            <w:tcW w:w="0" w:type="auto"/>
            <w:vAlign w:val="center"/>
          </w:tcPr>
          <w:p>
            <w:pPr>
              <w:spacing w:before="0" w:after="0"/>
              <w:jc w:val="left"/>
            </w:pPr>
            <w:r>
              <w:rPr>
                <w:color w:val="1E293B"/>
                <w:sz w:val="20"/>
              </w:rPr>
              <w:t>Weeks 3-5</w:t>
            </w:r>
          </w:p>
        </w:tc>
      </w:tr>
      <w:tr>
        <w:trPr>
          <w:trHeight w:val="350" w:hRule="atLeast"/>
        </w:trPr>
        <w:tc>
          <w:tcPr>
            <w:tcW w:w="0" w:type="auto"/>
            <w:vAlign w:val="center"/>
          </w:tcPr>
          <w:p>
            <w:pPr>
              <w:spacing w:before="0" w:after="0"/>
              <w:jc w:val="center"/>
            </w:pPr>
            <w:r>
              <w:rPr>
                <w:color w:val="1E293B"/>
                <w:sz w:val="20"/>
              </w:rPr>
              <w:t>Phase 3</w:t>
            </w:r>
          </w:p>
        </w:tc>
        <w:tc>
          <w:tcPr>
            <w:tcW w:w="0" w:type="auto"/>
            <w:vAlign w:val="center"/>
          </w:tcPr>
          <w:p>
            <w:pPr>
              <w:spacing w:before="0" w:after="0"/>
              <w:jc w:val="left"/>
            </w:pPr>
            <w:r>
              <w:rPr>
                <w:color w:val="1E293B"/>
                <w:sz w:val="20"/>
              </w:rPr>
              <w:t>Payments, Reports, Exports</w:t>
            </w:r>
          </w:p>
        </w:tc>
        <w:tc>
          <w:tcPr>
            <w:tcW w:w="0" w:type="auto"/>
            <w:vAlign w:val="center"/>
          </w:tcPr>
          <w:p>
            <w:pPr>
              <w:spacing w:before="0" w:after="0"/>
              <w:jc w:val="left"/>
            </w:pPr>
            <w:r>
              <w:rPr>
                <w:color w:val="1E293B"/>
                <w:sz w:val="20"/>
              </w:rPr>
              <w:t>Weeks 6-7</w:t>
            </w:r>
          </w:p>
        </w:tc>
      </w:tr>
      <w:tr>
        <w:trPr>
          <w:trHeight w:val="350" w:hRule="atLeast"/>
        </w:trPr>
        <w:tc>
          <w:tcPr>
            <w:tcW w:w="0" w:type="auto"/>
            <w:vAlign w:val="center"/>
          </w:tcPr>
          <w:p>
            <w:pPr>
              <w:spacing w:before="0" w:after="0"/>
              <w:jc w:val="center"/>
            </w:pPr>
            <w:r>
              <w:rPr>
                <w:color w:val="1E293B"/>
                <w:sz w:val="20"/>
              </w:rPr>
              <w:t>Phase 4</w:t>
            </w:r>
          </w:p>
        </w:tc>
        <w:tc>
          <w:tcPr>
            <w:tcW w:w="0" w:type="auto"/>
            <w:vAlign w:val="center"/>
          </w:tcPr>
          <w:p>
            <w:pPr>
              <w:spacing w:before="0" w:after="0"/>
              <w:jc w:val="left"/>
            </w:pPr>
            <w:r>
              <w:rPr>
                <w:color w:val="1E293B"/>
                <w:sz w:val="20"/>
              </w:rPr>
              <w:t>Audit, Security, Deployment</w:t>
            </w:r>
          </w:p>
        </w:tc>
        <w:tc>
          <w:tcPr>
            <w:tcW w:w="0" w:type="auto"/>
            <w:vAlign w:val="center"/>
          </w:tcPr>
          <w:p>
            <w:pPr>
              <w:spacing w:before="0" w:after="0"/>
              <w:jc w:val="left"/>
            </w:pPr>
            <w:r>
              <w:rPr>
                <w:color w:val="1E293B"/>
                <w:sz w:val="20"/>
              </w:rPr>
              <w:t>Weeks 8-10</w:t>
            </w:r>
          </w:p>
        </w:tc>
      </w:tr>
    </w:tbl>
    <w:p>
      <w:pPr>
        <w:pStyle w:val="Caption"/>
      </w:pPr>
      <w:r>
        <w:t>Table 2: Project Milestones</w:t>
      </w:r>
    </w:p>
    <w:p>
      <w:pPr>
        <w:sectPr>
          <w:headerReference w:type="default" r:id="R158dd8b1088947d5"/>
          <w:footerReference w:type="default" r:id="Ra3bcb646ab364574"/>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4ee051d4dc294bdd"/>
                    <a:stretch>
                      <a:fillRect/>
                    </a:stretch>
                  </pic:blipFill>
                  <pic:spPr>
                    <a:xfrm>
                      <a:off x="0" y="0"/>
                      <a:ext cx="7560000" cy="10692000"/>
                    </a:xfrm>
                    <a:prstGeom prst="rect"/>
                  </pic:spPr>
                </pic:pic>
              </a:graphicData>
            </a:graphic>
          </wp:anchor>
        </w:drawing>
      </w:r>
    </w:p>
    <w:p>
      <w:pPr>
        <w:spacing w:before="8000"/>
      </w:pPr>
      <w:r/>
    </w:p>
    <w:p>
      <w:pPr>
        <w:spacing w:after="200"/>
        <w:jc w:val="center"/>
      </w:pPr>
      <w:r>
        <w:rPr>
          <w:b/>
          <w:color w:val="1E293B"/>
          <w:sz w:val="32"/>
        </w:rPr>
        <w:t>Child Care Center Management System</w:t>
      </w:r>
    </w:p>
    <w:p>
      <w:pPr>
        <w:spacing w:after="400"/>
        <w:jc w:val="center"/>
      </w:pPr>
      <w:r>
        <w:rPr>
          <w:color w:val="475569"/>
          <w:sz w:val="22"/>
        </w:rPr>
        <w:t>Technical Specification Document</w:t>
      </w:r>
    </w:p>
    <w:p>
      <w:pPr>
        <w:spacing w:after="200"/>
        <w:jc w:val="center"/>
      </w:pPr>
      <w:r>
        <w:rPr>
          <w:color w:val="94A3B8"/>
          <w:sz w:val="18"/>
        </w:rPr>
        <w:t>Version 1.0  ·  February 2026</w:t>
      </w:r>
    </w:p>
    <w:p>
      <w:pPr>
        <w:jc w:val="center"/>
      </w:pPr>
      <w:r>
        <w:rPr>
          <w:color w:val="94A3B8"/>
          <w:sz w:val="16"/>
        </w:rPr>
        <w:t>Multi-Tenant SaaS Architecture</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a1705b547f674140"/>
                  <a:stretch>
                    <a:fillRect/>
                  </a:stretch>
                </pic:blipFill>
                <pic:spPr>
                  <a:xfrm>
                    <a:off x="0" y="0"/>
                    <a:ext cx="7560000" cy="10692000"/>
                  </a:xfrm>
                  <a:prstGeom prst="rect"/>
                </pic:spPr>
              </pic:pic>
            </a:graphicData>
          </a:graphic>
        </wp:anchor>
      </w:drawing>
    </w:r>
  </w:p>
  <w:p>
    <w:pPr>
      <w:spacing w:before="0" w:after="0"/>
      <w:jc w:val="right"/>
    </w:pPr>
    <w:r>
      <w:rPr>
        <w:color w:val="94A3B8"/>
        <w:sz w:val="18"/>
      </w:rPr>
      <w:t>Child Care Center Management System</w:t>
    </w:r>
    <w:r>
      <w:rPr>
        <w:color w:val="2563EB"/>
        <w:sz w:val="18"/>
      </w:rPr>
      <w:t xml:space="preserve">  |  </w:t>
    </w:r>
    <w:r>
      <w:rPr>
        <w:color w:val="94A3B8"/>
        <w:sz w:val="18"/>
      </w:rPr>
      <w:t>Technical Specification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E293B"/>
      <w:sz w:val="22"/>
    </w:rPr>
  </w:style>
  <w:style w:type="paragraph" w:styleId="Heading1">
    <w:name w:val="heading 1"/>
    <w:basedOn w:val="Normal"/>
    <w:pPr>
      <w:keepNext/>
      <w:keepLines/>
      <w:spacing w:before="480" w:after="240" w:line="240" w:lineRule="auto"/>
      <w:outlineLvl w:val="0"/>
    </w:pPr>
    <w:rPr>
      <w:b/>
      <w:color w:val="2563EB"/>
      <w:sz w:val="36"/>
    </w:rPr>
  </w:style>
  <w:style w:type="paragraph" w:styleId="Heading2">
    <w:name w:val="heading 2"/>
    <w:basedOn w:val="Normal"/>
    <w:pPr>
      <w:keepNext/>
      <w:keepLines/>
      <w:spacing w:before="360" w:after="160"/>
      <w:outlineLvl w:val="1"/>
    </w:pPr>
    <w:rPr>
      <w:b/>
      <w:color w:val="1E40AF"/>
      <w:sz w:val="28"/>
    </w:rPr>
  </w:style>
  <w:style w:type="paragraph" w:styleId="Heading3">
    <w:name w:val="heading 3"/>
    <w:basedOn w:val="Normal"/>
    <w:pPr>
      <w:keepNext/>
      <w:keepLines/>
      <w:spacing w:before="280" w:after="120"/>
      <w:outlineLvl w:val="2"/>
    </w:pPr>
    <w:rPr>
      <w:b/>
      <w:color w:val="475569"/>
      <w:sz w:val="24"/>
    </w:rPr>
  </w:style>
  <w:style w:type="paragraph" w:styleId="Caption">
    <w:name w:val="Caption"/>
    <w:basedOn w:val="Normal"/>
    <w:pPr>
      <w:keepLines/>
      <w:spacing w:before="60" w:after="360"/>
      <w:jc w:val="center"/>
    </w:pPr>
    <w:rPr>
      <w:color w:val="475569"/>
      <w:sz w:val="20"/>
    </w:rPr>
  </w:style>
  <w:style w:type="paragraph" w:styleId="TOC1">
    <w:name w:val="toc 1"/>
    <w:basedOn w:val="Normal"/>
    <w:pPr>
      <w:tabs>
        <w:tab w:val="right" w:leader="dot" w:pos="9350"/>
      </w:tabs>
      <w:spacing w:before="200" w:after="60"/>
    </w:pPr>
    <w:rPr>
      <w:b/>
      <w:color w:val="1E293B"/>
    </w:rPr>
  </w:style>
  <w:style w:type="paragraph" w:styleId="TOC2">
    <w:name w:val="toc 2"/>
    <w:basedOn w:val="Normal"/>
    <w:pPr>
      <w:tabs>
        <w:tab w:val="right" w:leader="dot" w:pos="9350"/>
      </w:tabs>
      <w:spacing w:before="60" w:after="60"/>
      <w:ind w:left="360"/>
    </w:pPr>
    <w:rPr>
      <w:color w:val="475569"/>
    </w:rPr>
  </w:style>
</w:styles>
</file>

<file path=word/_rels/document.xml.rels>&#65279;<?xml version="1.0" encoding="utf-8"?><Relationships xmlns="http://schemas.openxmlformats.org/package/2006/relationships"><Relationship Type="http://schemas.openxmlformats.org/officeDocument/2006/relationships/styles" Target="/word/styles.xml" Id="R026e8aa5a2074578" /><Relationship Type="http://schemas.openxmlformats.org/officeDocument/2006/relationships/numbering" Target="/word/numbering.xml" Id="Rad5c751b33464335" /><Relationship Type="http://schemas.openxmlformats.org/officeDocument/2006/relationships/image" Target="/media/image.png" Id="Rfe15cef2b6d14fbd" /><Relationship Type="http://schemas.openxmlformats.org/officeDocument/2006/relationships/image" Target="/media/image2.png" Id="Re0b48ebd9bc24a79" /><Relationship Type="http://schemas.openxmlformats.org/officeDocument/2006/relationships/image" Target="/media/image3.png" Id="R4ee051d4dc294bdd" /><Relationship Type="http://schemas.openxmlformats.org/officeDocument/2006/relationships/header" Target="/word/header1.xml" Id="R158dd8b1088947d5" /><Relationship Type="http://schemas.openxmlformats.org/officeDocument/2006/relationships/footer" Target="/word/footer1.xml" Id="Ra3bcb646ab364574" /><Relationship Type="http://schemas.openxmlformats.org/officeDocument/2006/relationships/settings" Target="/word/settings.xml" Id="Rdd18830c95ff44d2" /></Relationships>
</file>

<file path=word/_rels/header1.xml.rels>&#65279;<?xml version="1.0" encoding="utf-8"?><Relationships xmlns="http://schemas.openxmlformats.org/package/2006/relationships"><Relationship Type="http://schemas.openxmlformats.org/officeDocument/2006/relationships/image" Target="/media/image4.png" Id="Ra1705b547f674140" /></Relationships>
</file>