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5F"/>
          <w:sz w:val="56"/>
        </w:rPr>
        <w:t>PROJECT MASTER GUIDE</w:t>
      </w:r>
    </w:p>
    <w:p>
      <w:pPr>
        <w:jc w:val="center"/>
      </w:pPr>
      <w:r>
        <w:rPr>
          <w:color w:val="EF5A2A"/>
          <w:sz w:val="26"/>
        </w:rPr>
        <w:t>Finance × Animal Behavior — Animated YouTube Documentary Series</w:t>
      </w:r>
    </w:p>
    <w:p>
      <w:pPr>
        <w:jc w:val="center"/>
      </w:pPr>
      <w:r>
        <w:rPr>
          <w:i/>
          <w:sz w:val="20"/>
        </w:rPr>
        <w:t>The single, complete reference for the project. Upload to the Claude Projects section. When a spreadsheet row is named, follow this guide end-to-end.</w:t>
      </w:r>
    </w:p>
    <w:p/>
    <w:p>
      <w:pPr>
        <w:pStyle w:val="Heading1"/>
      </w:pPr>
      <w:r>
        <w:t>1. The Project at a Glance</w:t>
      </w:r>
    </w:p>
    <w:p>
      <w:r>
        <w:rPr>
          <w:i w:val="0"/>
          <w:sz w:val="21"/>
        </w:rPr>
        <w:t>A YouTube documentary series that explains difficult finance concepts by paralleling them to specific animal behaviors. Each episode is built from ONE row of the file finance_animal_behavior_matches.xlsx.</w:t>
      </w:r>
    </w:p>
    <w:p>
      <w:r>
        <w:rPr>
          <w:i w:val="0"/>
          <w:sz w:val="21"/>
        </w:rPr>
        <w:t>The pipeline for every episode:</w:t>
      </w:r>
    </w:p>
    <w:p>
      <w:pPr>
        <w:pStyle w:val="ListNumber"/>
      </w:pPr>
      <w:r>
        <w:rPr>
          <w:sz w:val="21"/>
        </w:rPr>
        <w:t>Pick a row (a finance concept + its animal-behavior match).</w:t>
      </w:r>
    </w:p>
    <w:p>
      <w:pPr>
        <w:pStyle w:val="ListNumber"/>
      </w:pPr>
      <w:r>
        <w:rPr>
          <w:sz w:val="21"/>
        </w:rPr>
        <w:t>Write the narration script (benefit-led hook + retention arc).</w:t>
      </w:r>
    </w:p>
    <w:p>
      <w:pPr>
        <w:pStyle w:val="ListNumber"/>
      </w:pPr>
      <w:r>
        <w:rPr>
          <w:sz w:val="21"/>
        </w:rPr>
        <w:t>Break it into a timed SHOT LIST — a new on-screen visual every 3–5 seconds.</w:t>
      </w:r>
    </w:p>
    <w:p>
      <w:pPr>
        <w:pStyle w:val="ListNumber"/>
      </w:pPr>
      <w:r>
        <w:rPr>
          <w:sz w:val="21"/>
        </w:rPr>
        <w:t>Produce a HIGGSFIELD PROMPT PACK — paste-ready prompts that generate every image in the fixed style.</w:t>
      </w:r>
    </w:p>
    <w:p>
      <w:pPr>
        <w:pStyle w:val="ListNumber"/>
      </w:pPr>
      <w:r>
        <w:rPr>
          <w:sz w:val="21"/>
        </w:rPr>
        <w:t>Generate the images (free in the Higgsfield web app on Seedream 4.5), name them to match the shots.</w:t>
      </w:r>
    </w:p>
    <w:p>
      <w:pPr>
        <w:pStyle w:val="ListNumber"/>
      </w:pPr>
      <w:r>
        <w:rPr>
          <w:sz w:val="21"/>
        </w:rPr>
        <w:t>Assemble in a video editor (add VO, captions, camera moves), then publish.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BEFD6"/>
          </w:tcPr>
          <w:p>
            <w:r/>
            <w:r>
              <w:rPr>
                <w:b/>
                <w:color w:val="8A4B16"/>
                <w:sz w:val="20"/>
              </w:rPr>
              <w:t>TWO THINGS NEVER CHANGE BETWEEN EPISODES: the VISUAL STYLE (Section 4) and the SCRIPT/HOOK FORMULA (Section 3). Only the content — the concept and the animal — changes. Consistency is the brand.</w:t>
            </w:r>
          </w:p>
        </w:tc>
      </w:tr>
    </w:tbl>
    <w:p/>
    <w:p>
      <w:pPr>
        <w:pStyle w:val="ListBullet"/>
      </w:pPr>
      <w:r>
        <w:rPr>
          <w:sz w:val="21"/>
        </w:rPr>
        <w:t>Target runtime: 10–15 minutes (default ~12).  Cadence: a visual change every 3–5 seconds.</w:t>
      </w:r>
    </w:p>
    <w:p>
      <w:pPr>
        <w:pStyle w:val="ListBullet"/>
      </w:pPr>
      <w:r>
        <w:rPr>
          <w:sz w:val="21"/>
        </w:rPr>
        <w:t>A 10–15 min episode = ~150–300 shots/images.  Primary image model: Seedream 4.5.</w:t>
      </w:r>
    </w:p>
    <w:p>
      <w:pPr>
        <w:pStyle w:val="Heading1"/>
      </w:pPr>
      <w:r>
        <w:t>2. Project Assets &amp; Inputs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  <w:shd w:val="clear" w:color="auto" w:fill="1F4E5F"/>
          </w:tcPr>
          <w:p>
            <w:r/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5760"/>
            <w:shd w:val="clear" w:color="auto" w:fill="1F4E5F"/>
          </w:tcPr>
          <w:p>
            <w:r/>
            <w:r>
              <w:rPr>
                <w:b/>
                <w:color w:val="FFFFFF"/>
                <w:sz w:val="18"/>
              </w:rPr>
              <w:t>What it is / how it's used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finance_animal_behavior_matches.xlsx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THE INPUT. 100 granular finance concepts, each with 2 rated animal matches + script-ready behavior descriptions. One row = one episode. Default to the higher-rated match.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finance_concepts_for_animation.xlsx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The source list of 100 granular finance concepts (reference).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PROJECT_MASTER_GUIDE.docx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THIS document — the complete project guide.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style reference image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The approved cartoon look (flat mid-century explainer style) — see Section 4.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EP07_risk-pooling_vampire-bat/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 complete worked demo episode (shot list + prompt pack) to copy as a template.</w:t>
            </w:r>
          </w:p>
        </w:tc>
      </w:tr>
    </w:tbl>
    <w:p/>
    <w:p>
      <w:r>
        <w:rPr>
          <w:i w:val="0"/>
          <w:sz w:val="21"/>
        </w:rPr>
        <w:t>Reading a row: use the Category, Granular Concept, and The Specific Finance Aspect to know exactly what to teach; use the chosen Animal Match's description as the factual basis. If a match is flagged below 75% or 'debated', lean into the 'where the analogy breaks down' beat rather than overstating it.</w:t>
      </w:r>
    </w:p>
    <w:p>
      <w:pPr>
        <w:pStyle w:val="Heading1"/>
      </w:pPr>
      <w:r>
        <w:t>3. Creative Principles — Script &amp; Hook (fixed every episode)</w:t>
      </w:r>
    </w:p>
    <w:p>
      <w:pPr>
        <w:pStyle w:val="Heading2"/>
      </w:pPr>
      <w:r>
        <w:t>3a. The Hook (first ~10–15 seconds)</w:t>
      </w:r>
    </w:p>
    <w:p>
      <w:r>
        <w:rPr>
          <w:i w:val="0"/>
          <w:sz w:val="21"/>
        </w:rPr>
        <w:t>ALWAYS create suspense around the personal BENEFIT of knowing the lesson — framed as an intriguing question or 'what if'. Do NOT open by naming the concept; open with the payoff and the mystery.</w:t>
      </w:r>
    </w:p>
    <w:p>
      <w:r>
        <w:rPr>
          <w:b/>
          <w:color w:val="1F4E5F"/>
          <w:sz w:val="19"/>
        </w:rPr>
        <w:t>HOOK EXAMPLES (benefit-led):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4F0"/>
          </w:tcPr>
          <w:p>
            <w:r/>
            <w:r>
              <w:rPr>
                <w:rFonts w:ascii="Consolas" w:hAnsi="Consolas"/>
                <w:sz w:val="18"/>
              </w:rPr>
              <w:t>Avoid herd behavior → "How do the people who spot the next big thing always see it first? The answer is hiding in how one bird breaks from the flock..."</w:t>
              <w:br/>
              <w:t>Risk pooling → "What if one bad month could never wipe you out — no matter how unlucky you got?"</w:t>
              <w:br/>
              <w:t>Compounding → "What if one small, boring habit today decided whether you're rich in 20 years?"</w:t>
            </w:r>
          </w:p>
        </w:tc>
      </w:tr>
    </w:tbl>
    <w:p/>
    <w:p>
      <w:pPr>
        <w:pStyle w:val="Heading2"/>
      </w:pPr>
      <w:r>
        <w:t>3b. Retention Arc (after the hook)</w:t>
      </w:r>
    </w:p>
    <w:p>
      <w:pPr>
        <w:pStyle w:val="ListBullet"/>
      </w:pPr>
      <w:r>
        <w:rPr>
          <w:sz w:val="21"/>
        </w:rPr>
        <w:t>STAKES — make the viewer feel why getting this wrong hurts them.</w:t>
      </w:r>
    </w:p>
    <w:p>
      <w:pPr>
        <w:pStyle w:val="ListBullet"/>
      </w:pPr>
      <w:r>
        <w:rPr>
          <w:sz w:val="21"/>
        </w:rPr>
        <w:t>MEET THE ANIMAL — introduce the animal + behavior vividly (from the spreadsheet description).</w:t>
      </w:r>
    </w:p>
    <w:p>
      <w:pPr>
        <w:pStyle w:val="ListBullet"/>
      </w:pPr>
      <w:r>
        <w:rPr>
          <w:sz w:val="21"/>
        </w:rPr>
        <w:t>THE PARALLEL — map the behavior onto the finance aspect, one idea at a time.</w:t>
      </w:r>
    </w:p>
    <w:p>
      <w:pPr>
        <w:pStyle w:val="ListBullet"/>
      </w:pPr>
      <w:r>
        <w:rPr>
          <w:sz w:val="21"/>
        </w:rPr>
        <w:t>WHERE IT BREAKS DOWN — honestly note where the analogy stops (signature trust-builder).</w:t>
      </w:r>
    </w:p>
    <w:p>
      <w:pPr>
        <w:pStyle w:val="ListBullet"/>
      </w:pPr>
      <w:r>
        <w:rPr>
          <w:sz w:val="21"/>
        </w:rPr>
        <w:t>THE PAYOFF — deliver the practical lesson promised in the hook.</w:t>
      </w:r>
    </w:p>
    <w:p>
      <w:pPr>
        <w:pStyle w:val="ListBullet"/>
      </w:pPr>
      <w:r>
        <w:rPr>
          <w:sz w:val="21"/>
        </w:rPr>
        <w:t>BUTTON — a short memorable closing line + soft subscribe / next-episode nudge.</w:t>
      </w:r>
    </w:p>
    <w:p>
      <w:pPr>
        <w:pStyle w:val="ListBullet"/>
      </w:pPr>
      <w:r>
        <w:rPr>
          <w:sz w:val="21"/>
        </w:rPr>
        <w:t>Throughout: short sentences, concrete imagery, a question every ~20–30 seconds, warm and clever — never lecture-y.</w:t>
      </w:r>
    </w:p>
    <w:p>
      <w:pPr>
        <w:pStyle w:val="Heading2"/>
      </w:pPr>
      <w:r>
        <w:t>3c. Length &amp; Pace</w:t>
      </w:r>
    </w:p>
    <w:p>
      <w:pPr>
        <w:pStyle w:val="ListBullet"/>
      </w:pPr>
      <w:r>
        <w:rPr>
          <w:sz w:val="21"/>
        </w:rPr>
        <w:t>Target 10–15 minutes (default ~12). Narration pace 150 wpm = 2.5 words/sec.</w:t>
      </w:r>
    </w:p>
    <w:p>
      <w:pPr>
        <w:pStyle w:val="ListBullet"/>
      </w:pPr>
      <w:r>
        <w:rPr>
          <w:sz w:val="21"/>
        </w:rPr>
        <w:t>At 150 wpm: 10 min ≈ 1,500 words, 12 min ≈ 1,800, 15 min ≈ 2,250.</w:t>
      </w:r>
    </w:p>
    <w:p>
      <w:pPr>
        <w:pStyle w:val="Heading1"/>
      </w:pPr>
      <w:r>
        <w:t>4. Visual Style — Applied to EVERY Episode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BEFD6"/>
          </w:tcPr>
          <w:p>
            <w:r/>
            <w:r>
              <w:rPr>
                <w:b/>
                <w:color w:val="8A4B16"/>
                <w:sz w:val="20"/>
              </w:rPr>
              <w:t>Mandatory and unchanging. Every image in every episode matches this. Append the style tag (Section 6 / Appendix) to every Higgsfield prompt.</w:t>
            </w:r>
          </w:p>
        </w:tc>
      </w:tr>
    </w:tbl>
    <w:p/>
    <w:p>
      <w:r>
        <w:rPr>
          <w:i w:val="0"/>
          <w:sz w:val="21"/>
        </w:rPr>
        <w:t>One sentence: warm, friendly, FLAT 2D vector illustration in a mid-century-modern 'explainer animation' style — bold simple shapes, a tight cozy palette, no harsh outlines, flat lighting, and a subtle grain texture.</w:t>
      </w:r>
    </w:p>
    <w:p>
      <w:pPr>
        <w:pStyle w:val="Heading2"/>
      </w:pPr>
      <w:r>
        <w:t>4a. Core traits</w:t>
      </w:r>
    </w:p>
    <w:p>
      <w:pPr>
        <w:pStyle w:val="ListBullet"/>
      </w:pPr>
      <w:r>
        <w:rPr>
          <w:sz w:val="21"/>
        </w:rPr>
        <w:t>FLAT color only — no gradients, no realistic shading, no 3D, no gloss.</w:t>
      </w:r>
    </w:p>
    <w:p>
      <w:pPr>
        <w:pStyle w:val="ListBullet"/>
      </w:pPr>
      <w:r>
        <w:rPr>
          <w:sz w:val="21"/>
        </w:rPr>
        <w:t>SHAPE-FIRST — circles, ovals, rounded rectangles; chunky, friendly, stable.</w:t>
      </w:r>
    </w:p>
    <w:p>
      <w:pPr>
        <w:pStyle w:val="ListBullet"/>
      </w:pPr>
      <w:r>
        <w:rPr>
          <w:sz w:val="21"/>
        </w:rPr>
        <w:t>OUTLINE-LESS — forms separated by color, not black ink lines.</w:t>
      </w:r>
    </w:p>
    <w:p>
      <w:pPr>
        <w:pStyle w:val="ListBullet"/>
      </w:pPr>
      <w:r>
        <w:rPr>
          <w:sz w:val="21"/>
        </w:rPr>
        <w:t>WARM LIMITED PALETTE (below); nothing neon.</w:t>
      </w:r>
    </w:p>
    <w:p>
      <w:pPr>
        <w:pStyle w:val="ListBullet"/>
      </w:pPr>
      <w:r>
        <w:rPr>
          <w:sz w:val="21"/>
        </w:rPr>
        <w:t>FLAT SOFT LIGHTING — gentle ambient; soft flat low-opacity shadows.</w:t>
      </w:r>
    </w:p>
    <w:p>
      <w:pPr>
        <w:pStyle w:val="ListBullet"/>
      </w:pPr>
      <w:r>
        <w:rPr>
          <w:sz w:val="21"/>
        </w:rPr>
        <w:t>GRAIN — a subtle film/paper texture over the whole frame.</w:t>
      </w:r>
    </w:p>
    <w:p>
      <w:pPr>
        <w:pStyle w:val="ListBullet"/>
      </w:pPr>
      <w:r>
        <w:rPr>
          <w:sz w:val="21"/>
        </w:rPr>
        <w:t>SIMPLE FACES — dot eyes, minimal mouths; emotion via eyebrows + posture.</w:t>
      </w:r>
    </w:p>
    <w:p>
      <w:pPr>
        <w:pStyle w:val="ListBullet"/>
      </w:pPr>
      <w:r>
        <w:rPr>
          <w:sz w:val="21"/>
        </w:rPr>
        <w:t>COZY &amp; UNCLUTTERED — simple props, generous negative space.</w:t>
      </w:r>
    </w:p>
    <w:p>
      <w:pPr>
        <w:pStyle w:val="Heading2"/>
      </w:pPr>
      <w:r>
        <w:t>4b. Color palette (canonical hex)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720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Swatch</w:t>
            </w:r>
          </w:p>
        </w:tc>
        <w:tc>
          <w:tcPr>
            <w:tcW w:type="dxa" w:w="2160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Name</w:t>
            </w:r>
          </w:p>
        </w:tc>
        <w:tc>
          <w:tcPr>
            <w:tcW w:type="dxa" w:w="1296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Hex</w:t>
            </w:r>
          </w:p>
        </w:tc>
        <w:tc>
          <w:tcPr>
            <w:tcW w:type="dxa" w:w="4752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Usage</w:t>
            </w:r>
          </w:p>
        </w:tc>
      </w:tr>
      <w:tr>
        <w:tc>
          <w:tcPr>
            <w:tcW w:type="dxa" w:w="720"/>
            <w:shd w:val="clear" w:color="auto" w:fill="E8A93C"/>
          </w:tcPr>
          <w:p>
            <w:r/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Ochre Yellow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#E8A93C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Backgrounds / large warm fields</w:t>
            </w:r>
          </w:p>
        </w:tc>
      </w:tr>
      <w:tr>
        <w:tc>
          <w:tcPr>
            <w:tcW w:type="dxa" w:w="720"/>
            <w:shd w:val="clear" w:color="auto" w:fill="F7EAD0"/>
          </w:tcPr>
          <w:p>
            <w:r/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Warm Cream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#F7EAD0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Light backgrounds, negative space</w:t>
            </w:r>
          </w:p>
        </w:tc>
      </w:tr>
      <w:tr>
        <w:tc>
          <w:tcPr>
            <w:tcW w:type="dxa" w:w="720"/>
            <w:shd w:val="clear" w:color="auto" w:fill="3C7C9A"/>
          </w:tcPr>
          <w:p>
            <w:r/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Teal Blue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#3C7C9A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Main character bodies, calm zones</w:t>
            </w:r>
          </w:p>
        </w:tc>
      </w:tr>
      <w:tr>
        <w:tc>
          <w:tcPr>
            <w:tcW w:type="dxa" w:w="720"/>
            <w:shd w:val="clear" w:color="auto" w:fill="21465A"/>
          </w:tcPr>
          <w:p>
            <w:r/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Deep Navy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#21465A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Depth, dark accents, grounding</w:t>
            </w:r>
          </w:p>
        </w:tc>
      </w:tr>
      <w:tr>
        <w:tc>
          <w:tcPr>
            <w:tcW w:type="dxa" w:w="720"/>
            <w:shd w:val="clear" w:color="auto" w:fill="EF5A2A"/>
          </w:tcPr>
          <w:p>
            <w:r/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Coral Red-Orange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#EF5A2A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THE focal color — the key idea (sparingly)</w:t>
            </w:r>
          </w:p>
        </w:tc>
      </w:tr>
      <w:tr>
        <w:tc>
          <w:tcPr>
            <w:tcW w:type="dxa" w:w="720"/>
            <w:shd w:val="clear" w:color="auto" w:fill="CC6B2C"/>
          </w:tcPr>
          <w:p>
            <w:r/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Burnt Orange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#CC6B2C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Plants, warm secondary accents</w:t>
            </w:r>
          </w:p>
        </w:tc>
      </w:tr>
      <w:tr>
        <w:tc>
          <w:tcPr>
            <w:tcW w:type="dxa" w:w="720"/>
            <w:shd w:val="clear" w:color="auto" w:fill="A7A24A"/>
          </w:tcPr>
          <w:p>
            <w:r/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Moss Olive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#A7A24A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Foliage, variety</w:t>
            </w:r>
          </w:p>
        </w:tc>
      </w:tr>
      <w:tr>
        <w:tc>
          <w:tcPr>
            <w:tcW w:type="dxa" w:w="720"/>
            <w:shd w:val="clear" w:color="auto" w:fill="FCF6EA"/>
          </w:tcPr>
          <w:p>
            <w:r/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Off-White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#FCF6EA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Highlights, eye whites</w:t>
            </w:r>
          </w:p>
        </w:tc>
      </w:tr>
      <w:tr>
        <w:tc>
          <w:tcPr>
            <w:tcW w:type="dxa" w:w="720"/>
            <w:shd w:val="clear" w:color="auto" w:fill="2C2A29"/>
          </w:tcPr>
          <w:p>
            <w:r/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Charcoal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7"/>
              </w:rPr>
              <w:t>#2C2A29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Eyes / fine details only — never pure black</w:t>
            </w:r>
          </w:p>
        </w:tc>
      </w:tr>
    </w:tbl>
    <w:p/>
    <w:p>
      <w:pPr>
        <w:pStyle w:val="ListBullet"/>
      </w:pPr>
      <w:r>
        <w:rPr>
          <w:sz w:val="21"/>
        </w:rPr>
        <w:t>60/30/10: ~60% warm neutrals, ~30% blues, ~10% coral accent. Coral marks what to look at. No pure black/white.</w:t>
      </w:r>
    </w:p>
    <w:p>
      <w:pPr>
        <w:pStyle w:val="Heading2"/>
      </w:pPr>
      <w:r>
        <w:t>4c. Characters</w:t>
      </w:r>
    </w:p>
    <w:p>
      <w:pPr>
        <w:pStyle w:val="ListBullet"/>
      </w:pPr>
      <w:r>
        <w:rPr>
          <w:sz w:val="21"/>
        </w:rPr>
        <w:t>HOST (recurring narrator): one fixed friendly animal guide — recommended a rounded teal fox with a signature coral scarf and dot eyes — in every episode. Lock ONE design and reuse it identically.</w:t>
      </w:r>
    </w:p>
    <w:p>
      <w:pPr>
        <w:pStyle w:val="ListBullet"/>
      </w:pPr>
      <w:r>
        <w:rPr>
          <w:sz w:val="21"/>
        </w:rPr>
        <w:t>ANIMAL OF THE WEEK: the spreadsheet animal, RE-TINTED into the palette (not natural photo colors), simplified.</w:t>
      </w:r>
    </w:p>
    <w:p>
      <w:pPr>
        <w:pStyle w:val="ListBullet"/>
      </w:pPr>
      <w:r>
        <w:rPr>
          <w:sz w:val="21"/>
        </w:rPr>
        <w:t>CROWDS / MARKETS / 'YOU': simple rounded humanoid figures in palette colors; the odd-one-out is coral.</w:t>
      </w:r>
    </w:p>
    <w:p>
      <w:pPr>
        <w:pStyle w:val="Heading2"/>
      </w:pPr>
      <w:r>
        <w:t>4d. Finance motifs &amp; composition</w:t>
      </w:r>
    </w:p>
    <w:p>
      <w:pPr>
        <w:pStyle w:val="ListBullet"/>
      </w:pPr>
      <w:r>
        <w:rPr>
          <w:sz w:val="21"/>
        </w:rPr>
        <w:t>Charts/coins/arrows drawn flat &amp; chunky in palette (no realistic stock screenshots). Keep one icon vocabulary.</w:t>
      </w:r>
    </w:p>
    <w:p>
      <w:pPr>
        <w:pStyle w:val="ListBullet"/>
      </w:pPr>
      <w:r>
        <w:rPr>
          <w:sz w:val="21"/>
        </w:rPr>
        <w:t>16:9 every frame; one clear subject; keep bottom ~15% caption-safe; vary shot scale across a sequence.</w:t>
      </w:r>
    </w:p>
    <w:p>
      <w:pPr>
        <w:pStyle w:val="Heading1"/>
      </w:pPr>
      <w:r>
        <w:t>5. Per-Episode Deliverables</w:t>
      </w:r>
    </w:p>
    <w:p>
      <w:r>
        <w:rPr>
          <w:i w:val="0"/>
          <w:sz w:val="21"/>
        </w:rPr>
        <w:t>For each row, produce THREE linked deliverables (Shot 001 ↔ Prompt 001 ↔ shot_001.png):</w:t>
      </w:r>
    </w:p>
    <w:p>
      <w:pPr>
        <w:pStyle w:val="ListNumber"/>
      </w:pPr>
      <w:r>
        <w:rPr>
          <w:sz w:val="21"/>
        </w:rPr>
        <w:t>DELIVERABLE A — SHOT LIST (Word doc): header meta + clean narration script + a table of timed shots (Shot #, timestamp, narration slice, one-line visual, file name, STILL/CLIP, prompt #).</w:t>
      </w:r>
    </w:p>
    <w:p>
      <w:pPr>
        <w:pStyle w:val="ListNumber"/>
      </w:pPr>
      <w:r>
        <w:rPr>
          <w:sz w:val="21"/>
        </w:rPr>
        <w:t>DELIVERABLE B — HIGGSFIELD PROMPT PACK (text): a consistency header + one paste-ready prompt per shot (Section 6).</w:t>
      </w:r>
    </w:p>
    <w:p>
      <w:pPr>
        <w:pStyle w:val="ListNumber"/>
      </w:pPr>
      <w:r>
        <w:rPr>
          <w:sz w:val="21"/>
        </w:rPr>
        <w:t>DELIVERABLE C — IMAGE FOLDER: the images, produced by running the Prompt Pack (free in the web app, or via API at credit cost), named shot_001.png … shot_0NN.png.</w:t>
      </w:r>
    </w:p>
    <w:p>
      <w:pPr>
        <w:pStyle w:val="Heading2"/>
      </w:pPr>
      <w:r>
        <w:t>5a. Timing method (every shot = 3–5 seconds)</w:t>
      </w:r>
    </w:p>
    <w:p>
      <w:pPr>
        <w:pStyle w:val="ListNumber"/>
      </w:pPr>
      <w:r>
        <w:rPr>
          <w:sz w:val="21"/>
        </w:rPr>
        <w:t>Write the full clean narration script.</w:t>
      </w:r>
    </w:p>
    <w:p>
      <w:pPr>
        <w:pStyle w:val="ListNumber"/>
      </w:pPr>
      <w:r>
        <w:rPr>
          <w:sz w:val="21"/>
        </w:rPr>
        <w:t>Total duration = total_words ÷ 2.5 (seconds).</w:t>
      </w:r>
    </w:p>
    <w:p>
      <w:pPr>
        <w:pStyle w:val="ListNumber"/>
      </w:pPr>
      <w:r>
        <w:rPr>
          <w:sz w:val="21"/>
        </w:rPr>
        <w:t>Segment into shots of 3–5s each (~8–13 words = one short clause), one IMAGE per shot.</w:t>
      </w:r>
    </w:p>
    <w:p>
      <w:pPr>
        <w:pStyle w:val="ListNumber"/>
      </w:pPr>
      <w:r>
        <w:rPr>
          <w:sz w:val="21"/>
        </w:rPr>
        <w:t>Assign cumulative timestamps (shot length = its_words ÷ 2.5).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BEFD6"/>
          </w:tcPr>
          <w:p>
            <w:r/>
            <w:r>
              <w:rPr>
                <w:b/>
                <w:color w:val="8A4B16"/>
                <w:sz w:val="20"/>
              </w:rPr>
              <w:t>RESULT: a 10–15 min episode → ~150–300 shots/images. Use the key-frame + editor approach (Section 7) to hit the 3–5s cadence WITHOUT generating a separate image for literally every shot.</w:t>
            </w:r>
          </w:p>
        </w:tc>
      </w:tr>
    </w:tbl>
    <w:p/>
    <w:p>
      <w:pPr>
        <w:pStyle w:val="Heading2"/>
      </w:pPr>
      <w:r>
        <w:t>5b. File/folder naming</w:t>
      </w:r>
    </w:p>
    <w:p>
      <w:r>
        <w:rPr>
          <w:b/>
          <w:color w:val="1F4E5F"/>
          <w:sz w:val="19"/>
        </w:rPr>
        <w:t>FOLDER STRUCTURE: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4F0"/>
          </w:tcPr>
          <w:p>
            <w:r/>
            <w:r>
              <w:rPr>
                <w:rFonts w:ascii="Consolas" w:hAnsi="Consolas"/>
                <w:sz w:val="18"/>
              </w:rPr>
              <w:t>EP07_risk-pooling_vampire-bat/</w:t>
              <w:br/>
              <w:t xml:space="preserve">    EP07_shot-list.docx          &lt;- Deliverable A</w:t>
              <w:br/>
              <w:t xml:space="preserve">    EP07_prompt-pack.txt         &lt;- Deliverable B</w:t>
              <w:br/>
              <w:t xml:space="preserve">    images/  shot_001.png … shot_0NN.png   &lt;- Deliverable C</w:t>
              <w:br/>
              <w:t xml:space="preserve">    clips/   shot_0XX.mp4        &lt;- only if any CLIP shots</w:t>
            </w:r>
          </w:p>
        </w:tc>
      </w:tr>
    </w:tbl>
    <w:p/>
    <w:p>
      <w:pPr>
        <w:pStyle w:val="Heading1"/>
      </w:pPr>
      <w:r>
        <w:t>6. The Higgsfield Prompt Pack (Deliverable B)</w:t>
      </w:r>
    </w:p>
    <w:p>
      <w:r>
        <w:rPr>
          <w:i w:val="0"/>
          <w:sz w:val="21"/>
        </w:rPr>
        <w:t>After the shot list, ALWAYS output the Prompt Pack: the exact prompts the user pastes into the Higgsfield web app to generate the episode's images consistently. Two parts:</w:t>
      </w:r>
    </w:p>
    <w:p>
      <w:pPr>
        <w:pStyle w:val="Heading2"/>
      </w:pPr>
      <w:r>
        <w:t>6a. The Consistency Header (written once)</w:t>
      </w:r>
    </w:p>
    <w:p>
      <w:pPr>
        <w:pStyle w:val="ListBullet"/>
      </w:pPr>
      <w:r>
        <w:rPr>
          <w:sz w:val="21"/>
        </w:rPr>
        <w:t>STYLE BLOCK: the compact style tag (below), verbatim.</w:t>
      </w:r>
    </w:p>
    <w:p>
      <w:pPr>
        <w:pStyle w:val="ListBullet"/>
      </w:pPr>
      <w:r>
        <w:rPr>
          <w:sz w:val="21"/>
        </w:rPr>
        <w:t>CHARACTER BIBLE: thorough, word-for-word descriptions of every recurring character (Host, Animal of the Week, crowd figures). Reuse these EXACT words in every prompt featuring the character.</w:t>
      </w:r>
    </w:p>
    <w:p>
      <w:pPr>
        <w:pStyle w:val="ListBullet"/>
      </w:pPr>
      <w:r>
        <w:rPr>
          <w:sz w:val="21"/>
        </w:rPr>
        <w:t>WORLD/SET BIBLE: the recurring environment(s), described identically.</w:t>
      </w:r>
    </w:p>
    <w:p>
      <w:pPr>
        <w:pStyle w:val="ListBullet"/>
      </w:pPr>
      <w:r>
        <w:rPr>
          <w:sz w:val="21"/>
        </w:rPr>
        <w:t>PALETTE hex list + SETTINGS (Seedream 4.5, 16:9, attach style key-frame as reference + Host Element, one seed per shot-family).</w:t>
      </w:r>
    </w:p>
    <w:p>
      <w:pPr>
        <w:pStyle w:val="Heading2"/>
      </w:pPr>
      <w:r>
        <w:t>6b. The per-shot prompts (one per image, numbered to the shot list)</w:t>
      </w:r>
    </w:p>
    <w:p>
      <w:pPr>
        <w:pStyle w:val="ListBullet"/>
      </w:pPr>
      <w:r>
        <w:rPr>
          <w:sz w:val="21"/>
        </w:rPr>
        <w:t>Each = Consistency Header content + [shot type] + [subject &amp; action] + [setting] + [coral accent].</w:t>
      </w:r>
    </w:p>
    <w:p>
      <w:pPr>
        <w:pStyle w:val="ListBullet"/>
      </w:pPr>
      <w:r>
        <w:rPr>
          <w:sz w:val="21"/>
        </w:rPr>
        <w:t>RE-STATE recurring characters using the SAME wording as the Character Bible — never 'same as before' (that causes drift).</w:t>
      </w:r>
    </w:p>
    <w:p>
      <w:pPr>
        <w:pStyle w:val="ListBullet"/>
      </w:pPr>
      <w:r>
        <w:rPr>
          <w:sz w:val="21"/>
        </w:rPr>
        <w:t>Name the ONE thing that changes from the previous shot, so consecutive frames interconnect.</w:t>
      </w:r>
    </w:p>
    <w:p>
      <w:pPr>
        <w:pStyle w:val="ListBullet"/>
      </w:pPr>
      <w:r>
        <w:rPr>
          <w:sz w:val="21"/>
        </w:rPr>
        <w:t>State the seed + shot-family; be self-contained and paste-ready.</w:t>
      </w:r>
    </w:p>
    <w:p>
      <w:pPr>
        <w:pStyle w:val="ListBullet"/>
      </w:pPr>
      <w:r>
        <w:rPr>
          <w:sz w:val="21"/>
        </w:rPr>
        <w:t>STAY UNDER 3000 CHARACTERS (Higgsfield's per-prompt limit). Use the COMPACT style tag, not the full paragraph — each self-contained prompt should land ~600–1000 characters.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BEFD6"/>
          </w:tcPr>
          <w:p>
            <w:r/>
            <w:r>
              <w:rPr>
                <w:b/>
                <w:color w:val="8A4B16"/>
                <w:sz w:val="20"/>
              </w:rPr>
              <w:t>THOROUGHNESS RULE: every per-shot prompt carries a COMPLETE description of characters, palette, and style. Repeating it across all 150–300 prompts is exactly what keeps the separate images consistent.</w:t>
            </w:r>
          </w:p>
        </w:tc>
      </w:tr>
    </w:tbl>
    <w:p/>
    <w:p>
      <w:r>
        <w:rPr>
          <w:b/>
          <w:color w:val="1F4E5F"/>
          <w:sz w:val="19"/>
        </w:rPr>
        <w:t>COMPACT STYLE TAG (append to every per-shot prompt):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4F0"/>
          </w:tcPr>
          <w:p>
            <w:r/>
            <w:r>
              <w:rPr>
                <w:rFonts w:ascii="Consolas" w:hAnsi="Consolas"/>
                <w:sz w:val="18"/>
              </w:rPr>
              <w:t>STYLE: flat 2D vector explainer-animation (Hey Duggee vibe); bold rounded geometric shapes, no outlines, flat color blocks; warm palette ochre #E8A93C, cream #F7EAD0, teal #3C7C9A, navy #21465A, coral #EF5A2A, burnt orange #CC6B2C, olive #A7A24A; flat soft lighting, minimal flat shadows, subtle film-grain; dot eyes, simple faces; cozy, clean, generous negative space; 16:9. No gradients/3D/realistic shading/gloss/black outlines/clutter/photorealism.</w:t>
            </w:r>
          </w:p>
        </w:tc>
      </w:tr>
    </w:tbl>
    <w:p/>
    <w:p>
      <w:r>
        <w:rPr>
          <w:b/>
          <w:color w:val="1F4E5F"/>
          <w:sz w:val="19"/>
        </w:rPr>
        <w:t>EXAMPLE PER-SHOT PROMPT (~700 chars):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4F0"/>
          </w:tcPr>
          <w:p>
            <w:r/>
            <w:r>
              <w:rPr>
                <w:rFonts w:ascii="Consolas" w:hAnsi="Consolas"/>
                <w:sz w:val="18"/>
              </w:rPr>
              <w:t>Centered hero shot of rounded vampire bat (deep-navy body, teal wing membranes, tiny charcoal dot eyes, small fangs) hanging upside down in a warm softly-lit hollow, friendly, looking at camera. The bat is the focal subject. STYLE: flat 2D vector explainer-animation (Hey Duggee vibe); bold rounded geometric shapes, no outlines, flat color blocks; warm palette ochre #E8A93C, cream #F7EAD0, teal #3C7C9A, navy #21465A, coral #EF5A2A, burnt orange #CC6B2C, olive #A7A24A; flat soft lighting, minimal flat shadows, subtle film-grain; dot eyes, simple faces; cozy, clean, generous negative space; 16:9. No gradients/3D/realistic shading/gloss/black outlines/clutter/photorealism.</w:t>
            </w:r>
          </w:p>
        </w:tc>
      </w:tr>
    </w:tbl>
    <w:p/>
    <w:p>
      <w:pPr>
        <w:pStyle w:val="Heading1"/>
      </w:pPr>
      <w:r>
        <w:t>7. Higgsfield Operations (models, consistency, credits)</w:t>
      </w:r>
    </w:p>
    <w:p>
      <w:pPr>
        <w:pStyle w:val="Heading2"/>
      </w:pPr>
      <w:r>
        <w:t>7a. Models</w:t>
      </w:r>
    </w:p>
    <w:p>
      <w:pPr>
        <w:pStyle w:val="ListBullet"/>
      </w:pPr>
      <w:r>
        <w:rPr>
          <w:sz w:val="21"/>
        </w:rPr>
        <w:t>PRIMARY: Seedream 4.5 (id seedream_v4_5) — high quality, up to 4K, ~1 credit/image, in the paid plans' 365-day unlimited set. Default for ALL images. quality 'high' for hero frames, 'basic' otherwise. 16:9.</w:t>
      </w:r>
    </w:p>
    <w:p>
      <w:pPr>
        <w:pStyle w:val="ListBullet"/>
      </w:pPr>
      <w:r>
        <w:rPr>
          <w:sz w:val="21"/>
        </w:rPr>
        <w:t>SECONDARY: Nano Banana Pro or GPT Image — ONLY for frames with on-image text/diagrams (better text). Cost more; use sparingly. (Better still: add text in the editor.)</w:t>
      </w:r>
    </w:p>
    <w:p>
      <w:pPr>
        <w:pStyle w:val="Heading2"/>
      </w:pPr>
      <w:r>
        <w:t>7b. Web app vs API (this decides whether generation is FREE)</w:t>
      </w:r>
    </w:p>
    <w:p>
      <w:pPr>
        <w:pStyle w:val="ListBullet"/>
      </w:pPr>
      <w:r>
        <w:rPr>
          <w:sz w:val="21"/>
        </w:rPr>
        <w:t>Higgsfield WEB APP on a paid plan: Seedream is UNLIMITED (free) — generate the bulk here.</w:t>
      </w:r>
    </w:p>
    <w:p>
      <w:pPr>
        <w:pStyle w:val="ListBullet"/>
      </w:pPr>
      <w:r>
        <w:rPr>
          <w:sz w:val="21"/>
        </w:rPr>
        <w:t>Via API/automation (e.g., generating inside a chat): Seedream still bills ~1 credit/image even on a paid plan.</w:t>
      </w:r>
    </w:p>
    <w:p>
      <w:pPr>
        <w:pStyle w:val="ListBullet"/>
      </w:pPr>
      <w:r>
        <w:rPr>
          <w:sz w:val="21"/>
        </w:rPr>
        <w:t>FREE tier: ~10 credits/day, reloading daily; cannot sustain a full episode (use it for style tests only).</w:t>
      </w:r>
    </w:p>
    <w:p>
      <w:pPr>
        <w:pStyle w:val="Heading2"/>
      </w:pPr>
      <w:r>
        <w:t>7c. Consistency tools (so frames flow like one animation)</w:t>
      </w:r>
    </w:p>
    <w:p>
      <w:pPr>
        <w:pStyle w:val="ListBullet"/>
      </w:pPr>
      <w:r>
        <w:rPr>
          <w:sz w:val="21"/>
        </w:rPr>
        <w:t>Save the HOST + recurring sets/props as ELEMENTS (for Seedream use Elements + reference images — NOT Soul).</w:t>
      </w:r>
    </w:p>
    <w:p>
      <w:pPr>
        <w:pStyle w:val="ListBullet"/>
      </w:pPr>
      <w:r>
        <w:rPr>
          <w:sz w:val="21"/>
        </w:rPr>
        <w:t>Keep one approved STYLE KEY-FRAME and attach it as a reference image to every generation.</w:t>
      </w:r>
    </w:p>
    <w:p>
      <w:pPr>
        <w:pStyle w:val="ListBullet"/>
      </w:pPr>
      <w:r>
        <w:rPr>
          <w:sz w:val="21"/>
        </w:rPr>
        <w:t>Reuse ONE SEED within a shot-family; change only ONE element per frame (shot families).</w:t>
      </w:r>
    </w:p>
    <w:p>
      <w:pPr>
        <w:pStyle w:val="ListBullet"/>
      </w:pPr>
      <w:r>
        <w:rPr>
          <w:sz w:val="21"/>
        </w:rPr>
        <w:t>Generate 2–4 variations per shot and keep the best — AI drifts slightly even with anchors.</w:t>
      </w:r>
    </w:p>
    <w:p>
      <w:pPr>
        <w:pStyle w:val="Heading2"/>
      </w:pPr>
      <w:r>
        <w:t>7d. Clips</w:t>
      </w:r>
    </w:p>
    <w:p>
      <w:pPr>
        <w:pStyle w:val="ListBullet"/>
      </w:pPr>
      <w:r>
        <w:rPr>
          <w:sz w:val="21"/>
        </w:rPr>
        <w:t>Default to stills. Use a short (2–4s) clip ONLY where motion is essential (typing, a number ticking, a chart drawing, a coin flip). Generate the still first, then animate it.</w:t>
      </w:r>
    </w:p>
    <w:p>
      <w:pPr>
        <w:pStyle w:val="Heading2"/>
      </w:pPr>
      <w:r>
        <w:t>7e. Plans &amp; credits</w:t>
      </w:r>
    </w:p>
    <w:p>
      <w:pPr>
        <w:pStyle w:val="ListBullet"/>
      </w:pPr>
      <w:r>
        <w:rPr>
          <w:sz w:val="21"/>
        </w:rPr>
        <w:t>Seedream ≈ 1 credit/image; Nano Banana Pro ≈ 2.  Free reloads ~10/day (no rollover, basic models only).</w:t>
      </w:r>
    </w:p>
    <w:p>
      <w:pPr>
        <w:pStyle w:val="ListBullet"/>
      </w:pPr>
      <w:r>
        <w:rPr>
          <w:sz w:val="21"/>
        </w:rPr>
        <w:t>Plus ≈ $39/mo annual = 1,000 credits/mo (~2–4 episodes on credits alone).</w:t>
      </w:r>
    </w:p>
    <w:p>
      <w:pPr>
        <w:pStyle w:val="ListBullet"/>
      </w:pPr>
      <w:r>
        <w:rPr>
          <w:sz w:val="21"/>
        </w:rPr>
        <w:t>Ultra ≈ $99/mo annual = 3,000 credits/mo + best unlimited coverage + lowest cost/credit (recommended for daily output, generating the bulk free in the web app).</w:t>
      </w:r>
    </w:p>
    <w:p>
      <w:pPr>
        <w:pStyle w:val="ListBullet"/>
      </w:pPr>
      <w:r>
        <w:rPr>
          <w:sz w:val="21"/>
        </w:rPr>
        <w:t>Credits expire 90 days and don't roll over. Daily output on credits alone would need ~9,000–18,000/mo — so rely on web-app unlimited Seedream, not credits.</w:t>
      </w:r>
    </w:p>
    <w:p>
      <w:pPr>
        <w:pStyle w:val="Heading1"/>
      </w:pPr>
      <w:r>
        <w:t>8. Step-by-Step Procedure When a Row Is Called</w:t>
      </w:r>
    </w:p>
    <w:p>
      <w:pPr>
        <w:pStyle w:val="ListNumber"/>
      </w:pPr>
      <w:r>
        <w:rPr>
          <w:sz w:val="21"/>
        </w:rPr>
        <w:t>Read the row: concept, specific aspect, chosen animal match (higher %), and flags.</w:t>
      </w:r>
    </w:p>
    <w:p>
      <w:pPr>
        <w:pStyle w:val="ListNumber"/>
      </w:pPr>
      <w:r>
        <w:rPr>
          <w:sz w:val="21"/>
        </w:rPr>
        <w:t>Write the benefit-led suspense HOOK (3a).</w:t>
      </w:r>
    </w:p>
    <w:p>
      <w:pPr>
        <w:pStyle w:val="ListNumber"/>
      </w:pPr>
      <w:r>
        <w:rPr>
          <w:sz w:val="21"/>
        </w:rPr>
        <w:t>Write the full clean narration script using the retention arc (3b) to target length (3c).</w:t>
      </w:r>
    </w:p>
    <w:p>
      <w:pPr>
        <w:pStyle w:val="ListNumber"/>
      </w:pPr>
      <w:r>
        <w:rPr>
          <w:sz w:val="21"/>
        </w:rPr>
        <w:t>Compute duration (words ÷ 2.5) and segment into 3–5s shots; assign timestamps (5a).</w:t>
      </w:r>
    </w:p>
    <w:p>
      <w:pPr>
        <w:pStyle w:val="ListNumber"/>
      </w:pPr>
      <w:r>
        <w:rPr>
          <w:sz w:val="21"/>
        </w:rPr>
        <w:t>Build the SHOT LIST (Deliverable A): narration slice, one-line visual, file name, type per shot.</w:t>
      </w:r>
    </w:p>
    <w:p>
      <w:pPr>
        <w:pStyle w:val="ListNumber"/>
      </w:pPr>
      <w:r>
        <w:rPr>
          <w:sz w:val="21"/>
        </w:rPr>
        <w:t>Group shots into shot families so consecutive images flow.</w:t>
      </w:r>
    </w:p>
    <w:p>
      <w:pPr>
        <w:pStyle w:val="ListNumber"/>
      </w:pPr>
      <w:r>
        <w:rPr>
          <w:sz w:val="21"/>
        </w:rPr>
        <w:t>Build the PROMPT PACK (Deliverable B, Section 6): consistency header + one paste-ready, under-3000-char prompt per shot, restating characters verbatim.</w:t>
      </w:r>
    </w:p>
    <w:p>
      <w:pPr>
        <w:pStyle w:val="ListNumber"/>
      </w:pPr>
      <w:r>
        <w:rPr>
          <w:sz w:val="21"/>
        </w:rPr>
        <w:t>Produce the IMAGES (Deliverable C) by running the pack — free in the web app on Seedream 4.5 (recommended), or via API at credit cost — 16:9, reusing the Host Element + style key-frame; Nano Banana Pro only for text frames.</w:t>
      </w:r>
    </w:p>
    <w:p>
      <w:pPr>
        <w:pStyle w:val="ListNumber"/>
      </w:pPr>
      <w:r>
        <w:rPr>
          <w:sz w:val="21"/>
        </w:rPr>
        <w:t>For CLIP shots, generate the still then animate it.</w:t>
      </w:r>
    </w:p>
    <w:p>
      <w:pPr>
        <w:pStyle w:val="ListNumber"/>
      </w:pPr>
      <w:r>
        <w:rPr>
          <w:sz w:val="21"/>
        </w:rPr>
        <w:t>Save all three deliverables per Section 5b naming, then run the checklists (Section 9).</w:t>
      </w:r>
    </w:p>
    <w:p>
      <w:pPr>
        <w:pStyle w:val="Heading1"/>
      </w:pPr>
      <w:r>
        <w:t>9. Quality Checklists</w:t>
      </w:r>
    </w:p>
    <w:p>
      <w:pPr>
        <w:pStyle w:val="Heading2"/>
      </w:pPr>
      <w:r>
        <w:t>Script</w:t>
      </w:r>
    </w:p>
    <w:p>
      <w:pPr>
        <w:pStyle w:val="ListBullet"/>
      </w:pPr>
      <w:r>
        <w:t>☐  Hook is benefit-led/suspenseful and doesn't just name the concept.</w:t>
      </w:r>
    </w:p>
    <w:p>
      <w:pPr>
        <w:pStyle w:val="ListBullet"/>
      </w:pPr>
      <w:r>
        <w:t>☐  Arc: stakes → animal → parallel → where-it-breaks-down → payoff → button.</w:t>
      </w:r>
    </w:p>
    <w:p>
      <w:pPr>
        <w:pStyle w:val="ListBullet"/>
      </w:pPr>
      <w:r>
        <w:t>☐  A question/open loop ~every 20–30s; reads naturally aloud; hits target runtime.</w:t>
      </w:r>
    </w:p>
    <w:p>
      <w:pPr>
        <w:pStyle w:val="Heading2"/>
      </w:pPr>
      <w:r>
        <w:t>Shot list &amp; timing</w:t>
      </w:r>
    </w:p>
    <w:p>
      <w:pPr>
        <w:pStyle w:val="ListBullet"/>
      </w:pPr>
      <w:r>
        <w:t>☐  Every shot 3–5s; one image per shot; timestamps sum to total duration.</w:t>
      </w:r>
    </w:p>
    <w:p>
      <w:pPr>
        <w:pStyle w:val="ListBullet"/>
      </w:pPr>
      <w:r>
        <w:t>☐  Numbers match across shot list, prompt pack, and image files.</w:t>
      </w:r>
    </w:p>
    <w:p>
      <w:pPr>
        <w:pStyle w:val="Heading2"/>
      </w:pPr>
      <w:r>
        <w:t>Prompt pack</w:t>
      </w:r>
    </w:p>
    <w:p>
      <w:pPr>
        <w:pStyle w:val="ListBullet"/>
      </w:pPr>
      <w:r>
        <w:t>☐  Consistency header present (compact style tag + character/world bible + palette + settings).</w:t>
      </w:r>
    </w:p>
    <w:p>
      <w:pPr>
        <w:pStyle w:val="ListBullet"/>
      </w:pPr>
      <w:r>
        <w:t>☐  Every per-shot prompt restates characters VERBATIM and is under 3000 characters.</w:t>
      </w:r>
    </w:p>
    <w:p>
      <w:pPr>
        <w:pStyle w:val="ListBullet"/>
      </w:pPr>
      <w:r>
        <w:t>☐  Self-contained, paste-ready, numbered to match; seed/shot-family noted.</w:t>
      </w:r>
    </w:p>
    <w:p>
      <w:pPr>
        <w:pStyle w:val="Heading2"/>
      </w:pPr>
      <w:r>
        <w:t>Images (each)</w:t>
      </w:r>
    </w:p>
    <w:p>
      <w:pPr>
        <w:pStyle w:val="ListBullet"/>
      </w:pPr>
      <w:r>
        <w:t>☐  Flat colors only; palette only; coral on the one focal element.</w:t>
      </w:r>
    </w:p>
    <w:p>
      <w:pPr>
        <w:pStyle w:val="ListBullet"/>
      </w:pPr>
      <w:r>
        <w:t>☐  No black outlines/gradients/3D; subtle grain + soft flat shadows.</w:t>
      </w:r>
    </w:p>
    <w:p>
      <w:pPr>
        <w:pStyle w:val="ListBullet"/>
      </w:pPr>
      <w:r>
        <w:t>☐  Recurring characters identical to their canonical reference.</w:t>
      </w:r>
    </w:p>
    <w:p>
      <w:pPr>
        <w:pStyle w:val="ListBullet"/>
      </w:pPr>
      <w:r>
        <w:t>☐  16:9; clear subject; bottom 15% caption-safe; consecutive frames interconnect.</w:t>
      </w:r>
    </w:p>
    <w:p>
      <w:pPr>
        <w:pStyle w:val="Heading1"/>
      </w:pPr>
      <w:r>
        <w:t>Appendix — Copy-Paste Blocks</w:t>
      </w:r>
    </w:p>
    <w:p>
      <w:r>
        <w:rPr>
          <w:b/>
          <w:color w:val="1F4E5F"/>
          <w:sz w:val="19"/>
        </w:rPr>
        <w:t>FULL MASTER STYLE SUFFIX (for single hero images where length is not a constraint):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4F0"/>
          </w:tcPr>
          <w:p>
            <w:r/>
            <w:r>
              <w:rPr>
                <w:rFonts w:ascii="Consolas" w:hAnsi="Consolas"/>
                <w:sz w:val="18"/>
              </w:rPr>
              <w:t>Flat 2D vector illustration in a warm mid-century-modern explainer-animation style (in the spirit of Hey Duggee / modern motion-graphics). Bold simple geometric shapes with soft rounded corners. No outlines, forms defined by flat color blocks. Limited warm palette: ochre yellow (#E8A93C), warm cream (#F7EAD0), teal blue (#3C7C9A), deep navy (#21465A), coral red-orange (#EF5A2A), burnt orange (#CC6B2C), moss olive (#A7A24A). Flat soft ambient lighting, gentle minimal flat shadows. Subtle fine film-grain / paper texture over the whole frame. Simple dot eyes, minimal facial features. Cozy, friendly, clean, generous negative space. 16:9. No gradients, no 3D, no realistic shading, no glossy highlights, no heavy black outlines, no clutter, no photorealism.</w:t>
            </w:r>
          </w:p>
        </w:tc>
      </w:tr>
    </w:tbl>
    <w:p/>
    <w:p>
      <w:r>
        <w:rPr>
          <w:b/>
          <w:color w:val="1F4E5F"/>
          <w:sz w:val="19"/>
        </w:rPr>
        <w:t>COMPACT STYLE TAG (for per-shot prompts — keeps each under 3000 chars):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4F0"/>
          </w:tcPr>
          <w:p>
            <w:r/>
            <w:r>
              <w:rPr>
                <w:rFonts w:ascii="Consolas" w:hAnsi="Consolas"/>
                <w:sz w:val="18"/>
              </w:rPr>
              <w:t>STYLE: flat 2D vector explainer-animation (Hey Duggee vibe); bold rounded geometric shapes, no outlines, flat color blocks; warm palette ochre #E8A93C, cream #F7EAD0, teal #3C7C9A, navy #21465A, coral #EF5A2A, burnt orange #CC6B2C, olive #A7A24A; flat soft lighting, minimal flat shadows, subtle film-grain; dot eyes, simple faces; cozy, clean, generous negative space; 16:9. No gradients/3D/realistic shading/gloss/black outlines/clutter/photorealism.</w:t>
            </w:r>
          </w:p>
        </w:tc>
      </w:tr>
    </w:tbl>
    <w:p/>
    <w:p>
      <w:r>
        <w:rPr>
          <w:b/>
          <w:color w:val="1F4E5F"/>
          <w:sz w:val="19"/>
        </w:rPr>
        <w:t>NEGATIVE / AVOID: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4F0"/>
          </w:tcPr>
          <w:p>
            <w:r/>
            <w:r>
              <w:rPr>
                <w:rFonts w:ascii="Consolas" w:hAnsi="Consolas"/>
                <w:sz w:val="18"/>
              </w:rPr>
              <w:t>photorealism, 3D render, CGI, realistic textures, gradients, glossy/metallic highlights, ambient occlusion, drop shadows, lens flare, glow/bloom, heavy black outlines, comic linework, sketchy wobble, crosshatching, neon colors, dark/gritty mood, cluttered backgrounds, complex detailed faces, tiny illegible text, watermarks, extra limbs/fingers, natural photographic animal coloring.</w:t>
            </w:r>
          </w:p>
        </w:tc>
      </w:tr>
    </w:tbl>
    <w:p/>
    <w:p>
      <w:r>
        <w:rPr>
          <w:i/>
          <w:color w:val="888888"/>
          <w:sz w:val="19"/>
        </w:rPr>
        <w:t>End of master guide. Input: one row of finance_animal_behavior_matches.xlsx. Output: a shot-list .docx, a Higgsfield prompt pack, and an image folder — fixed series style, visuals every 3–5 seconds.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