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5F"/>
          <w:sz w:val="52"/>
        </w:rPr>
        <w:t>STYLE &amp; COLOR CONSISTENCY GUIDE</w:t>
      </w:r>
    </w:p>
    <w:p>
      <w:pPr>
        <w:jc w:val="center"/>
      </w:pPr>
      <w:r>
        <w:rPr>
          <w:color w:val="F0654E"/>
          <w:sz w:val="26"/>
        </w:rPr>
        <w:t>Finance × Animal Behavior — the ONE look every video must share</w:t>
      </w:r>
    </w:p>
    <w:p>
      <w:pPr>
        <w:jc w:val="center"/>
      </w:pPr>
      <w:r>
        <w:rPr>
          <w:i/>
          <w:sz w:val="20"/>
        </w:rPr>
        <w:t>Keep this open while generating. Every image in every episode obeys this page. Only the CONTENT changes between videos — the palette and style never do.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BEFD6"/>
          </w:tcPr>
          <w:p>
            <w:r/>
            <w:r>
              <w:rPr>
                <w:b/>
                <w:color w:val="8A4B16"/>
                <w:sz w:val="20"/>
              </w:rPr>
              <w:t>THE ONE RULE: same palette + same style on every frame of every episode. That sameness IS the brand. If a new image doesn't match this page, regenerate it.</w:t>
            </w:r>
          </w:p>
        </w:tc>
      </w:tr>
    </w:tbl>
    <w:p/>
    <w:p>
      <w:pPr>
        <w:pStyle w:val="Heading1"/>
      </w:pPr>
      <w:r>
        <w:t>1. The Style — in one sentence</w:t>
      </w:r>
    </w:p>
    <w:p>
      <w:r>
        <w:rPr>
          <w:i w:val="0"/>
          <w:sz w:val="21"/>
        </w:rPr>
        <w:t>Bright, cheerful, wholesome FLAT 2D vector children's-book CLIP-ART: rounded, cute, friendly characters and objects; clean simple shapes; soft subtle shading with gentle highlights; thin minimal edge accents (no heavy black outlines); small dot eyes and rosy cheeks. Every asset is a SINGLE isolated element on a transparent background, so it can be drawn onto the cream canvas in VideoScribe.</w:t>
      </w:r>
    </w:p>
    <w:p>
      <w:pPr>
        <w:pStyle w:val="Heading1"/>
      </w:pPr>
      <w:r>
        <w:t>2. Style rules (the non-negotiables)</w:t>
      </w:r>
    </w:p>
    <w:p>
      <w:pPr>
        <w:pStyle w:val="ListBullet"/>
      </w:pPr>
      <w:r>
        <w:rPr>
          <w:sz w:val="21"/>
        </w:rPr>
        <w:t>CLIP-ART, ISOLATED — one element per asset, centered, on a TRANSPARENT background. No scenes, no settings, no ground shadow.</w:t>
      </w:r>
    </w:p>
    <w:p>
      <w:pPr>
        <w:pStyle w:val="ListBullet"/>
      </w:pPr>
      <w:r>
        <w:rPr>
          <w:sz w:val="21"/>
        </w:rPr>
        <w:t>ROUNDED &amp; CUTE — chunky friendly proportions; circles, ovals, soft rounded shapes.</w:t>
      </w:r>
    </w:p>
    <w:p>
      <w:pPr>
        <w:pStyle w:val="ListBullet"/>
      </w:pPr>
      <w:r>
        <w:rPr>
          <w:sz w:val="21"/>
        </w:rPr>
        <w:t>SOFT SHADING + HIGHLIGHTS — gentle subtle depth, never flat-dead and never 3D.</w:t>
      </w:r>
    </w:p>
    <w:p>
      <w:pPr>
        <w:pStyle w:val="ListBullet"/>
      </w:pPr>
      <w:r>
        <w:rPr>
          <w:sz w:val="21"/>
        </w:rPr>
        <w:t>THIN EDGE ACCENTS ONLY — light darker edges where shapes need separation; NO heavy black ink outlines.</w:t>
      </w:r>
    </w:p>
    <w:p>
      <w:pPr>
        <w:pStyle w:val="ListBullet"/>
      </w:pPr>
      <w:r>
        <w:rPr>
          <w:sz w:val="21"/>
        </w:rPr>
        <w:t>BRAND PALETTE ONLY (Section 3) — bright and cheerful, but fixed. Re-tint real animals into the palette.</w:t>
      </w:r>
    </w:p>
    <w:p>
      <w:pPr>
        <w:pStyle w:val="ListBullet"/>
      </w:pPr>
      <w:r>
        <w:rPr>
          <w:sz w:val="21"/>
        </w:rPr>
        <w:t>FRIENDLY FACES — small dot eyes, rosy cheek blush, simple happy expressions.</w:t>
      </w:r>
    </w:p>
    <w:p>
      <w:pPr>
        <w:pStyle w:val="ListBullet"/>
      </w:pPr>
      <w:r>
        <w:rPr>
          <w:sz w:val="21"/>
        </w:rPr>
        <w:t>CLEAN &amp; WHOLESOME — uncluttered, modern; NO grain, NO texture overlays, NO gradients.</w:t>
      </w:r>
    </w:p>
    <w:p>
      <w:pPr>
        <w:pStyle w:val="ListBullet"/>
      </w:pPr>
      <w:r>
        <w:rPr>
          <w:sz w:val="21"/>
        </w:rPr>
        <w:t>ONE FOCAL COLOR — reserve TOMATO CORAL for the single thing the viewer should look at in each frame.</w:t>
      </w:r>
    </w:p>
    <w:p>
      <w:pPr>
        <w:pStyle w:val="Heading1"/>
      </w:pPr>
      <w:r>
        <w:t>3. The Color Palette (canonical — use these exact hex values)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  <w:shd w:val="clear" w:color="auto" w:fill="1F4E5F"/>
          </w:tcPr>
          <w:p>
            <w:r/>
            <w:r>
              <w:rPr>
                <w:b/>
                <w:color w:val="FFFFFF"/>
                <w:sz w:val="18"/>
              </w:rPr>
              <w:t>Swatch</w:t>
            </w:r>
          </w:p>
        </w:tc>
        <w:tc>
          <w:tcPr>
            <w:tcW w:type="dxa" w:w="2160"/>
            <w:shd w:val="clear" w:color="auto" w:fill="1F4E5F"/>
          </w:tcPr>
          <w:p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296"/>
            <w:shd w:val="clear" w:color="auto" w:fill="1F4E5F"/>
          </w:tcPr>
          <w:p>
            <w:r/>
            <w:r>
              <w:rPr>
                <w:b/>
                <w:color w:val="FFFFFF"/>
                <w:sz w:val="18"/>
              </w:rPr>
              <w:t>Hex</w:t>
            </w:r>
          </w:p>
        </w:tc>
        <w:tc>
          <w:tcPr>
            <w:tcW w:type="dxa" w:w="4896"/>
            <w:shd w:val="clear" w:color="auto" w:fill="1F4E5F"/>
          </w:tcPr>
          <w:p>
            <w:r/>
            <w:r>
              <w:rPr>
                <w:b/>
                <w:color w:val="FFFFFF"/>
                <w:sz w:val="18"/>
              </w:rPr>
              <w:t>Where it's used</w:t>
            </w:r>
          </w:p>
        </w:tc>
      </w:tr>
      <w:tr>
        <w:tc>
          <w:tcPr>
            <w:tcW w:type="dxa" w:w="1008"/>
            <w:shd w:val="clear" w:color="auto" w:fill="FBC02D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Sunshine Yellow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#FBC02D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Beaks, manes, warm highlights</w:t>
            </w:r>
          </w:p>
        </w:tc>
      </w:tr>
      <w:tr>
        <w:tc>
          <w:tcPr>
            <w:tcW w:type="dxa" w:w="1008"/>
            <w:shd w:val="clear" w:color="auto" w:fill="4FC3E8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Sky Blue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#4FC3E8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Water/sky elements, calm characters, the Host</w:t>
            </w:r>
          </w:p>
        </w:tc>
      </w:tr>
      <w:tr>
        <w:tc>
          <w:tcPr>
            <w:tcW w:type="dxa" w:w="1008"/>
            <w:shd w:val="clear" w:color="auto" w:fill="7CC576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Leaf Green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#7CC576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Foliage, ground shapes</w:t>
            </w:r>
          </w:p>
        </w:tc>
      </w:tr>
      <w:tr>
        <w:tc>
          <w:tcPr>
            <w:tcW w:type="dxa" w:w="1008"/>
            <w:shd w:val="clear" w:color="auto" w:fill="F0654E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Tomato Coral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#F0654E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THE focal color — the ONE key idea per frame (sparingly)</w:t>
            </w:r>
          </w:p>
        </w:tc>
      </w:tr>
      <w:tr>
        <w:tc>
          <w:tcPr>
            <w:tcW w:type="dxa" w:w="1008"/>
            <w:shd w:val="clear" w:color="auto" w:fill="F39237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Tangerine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#F39237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Secondary warm accent (lion/monkey)</w:t>
            </w:r>
          </w:p>
        </w:tc>
      </w:tr>
      <w:tr>
        <w:tc>
          <w:tcPr>
            <w:tcW w:type="dxa" w:w="1008"/>
            <w:shd w:val="clear" w:color="auto" w:fill="F6A9B6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Blush Pink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#F6A9B6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Cheek blush, soft accents</w:t>
            </w:r>
          </w:p>
        </w:tc>
      </w:tr>
      <w:tr>
        <w:tc>
          <w:tcPr>
            <w:tcW w:type="dxa" w:w="1008"/>
            <w:shd w:val="clear" w:color="auto" w:fill="9DB0BC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Stone Gray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#9DB0BC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Elephant/rhino bodies, neutral props</w:t>
            </w:r>
          </w:p>
        </w:tc>
      </w:tr>
      <w:tr>
        <w:tc>
          <w:tcPr>
            <w:tcW w:type="dxa" w:w="1008"/>
            <w:shd w:val="clear" w:color="auto" w:fill="8D6E63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Warm Brown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#8D6E63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Trunks, wood, branches</w:t>
            </w:r>
          </w:p>
        </w:tc>
      </w:tr>
      <w:tr>
        <w:tc>
          <w:tcPr>
            <w:tcW w:type="dxa" w:w="1008"/>
            <w:shd w:val="clear" w:color="auto" w:fill="FBF7EF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Cream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#FBF7EF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The VideoScribe canvas / negative space</w:t>
            </w:r>
          </w:p>
        </w:tc>
      </w:tr>
      <w:tr>
        <w:tc>
          <w:tcPr>
            <w:tcW w:type="dxa" w:w="1008"/>
            <w:shd w:val="clear" w:color="auto" w:fill="3A3631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Charcoal</w:t>
            </w:r>
          </w:p>
        </w:tc>
        <w:tc>
          <w:tcPr>
            <w:tcW w:type="dxa" w:w="1296"/>
          </w:tcPr>
          <w:p>
            <w:r/>
            <w:r>
              <w:rPr>
                <w:b w:val="0"/>
                <w:sz w:val="18"/>
              </w:rPr>
              <w:t>#3A3631</w:t>
            </w:r>
          </w:p>
        </w:tc>
        <w:tc>
          <w:tcPr>
            <w:tcW w:type="dxa" w:w="4896"/>
          </w:tcPr>
          <w:p>
            <w:r/>
            <w:r>
              <w:rPr>
                <w:b w:val="0"/>
                <w:sz w:val="18"/>
              </w:rPr>
              <w:t>Eyes, edge accents, fine detail — never pure black</w:t>
            </w:r>
          </w:p>
        </w:tc>
      </w:tr>
    </w:tbl>
    <w:p/>
    <w:p>
      <w:pPr>
        <w:pStyle w:val="ListBullet"/>
      </w:pPr>
      <w:r>
        <w:rPr>
          <w:sz w:val="21"/>
        </w:rPr>
        <w:t>Bright but balanced: spread the palette across elements; let TOMATO CORAL spotlight the one key idea.</w:t>
      </w:r>
    </w:p>
    <w:p>
      <w:pPr>
        <w:pStyle w:val="ListBullet"/>
      </w:pPr>
      <w:r>
        <w:rPr>
          <w:sz w:val="21"/>
        </w:rPr>
        <w:t>Cream (#FBF7EF) is the canvas/background. No pure black and no pure white — use Charcoal and Cream.</w:t>
      </w:r>
    </w:p>
    <w:p>
      <w:pPr>
        <w:pStyle w:val="ListBullet"/>
      </w:pPr>
      <w:r>
        <w:rPr>
          <w:sz w:val="21"/>
        </w:rPr>
        <w:t>Tints/shades of these colors are fine; brand-new colors are not.</w:t>
      </w:r>
    </w:p>
    <w:p>
      <w:pPr>
        <w:pStyle w:val="Heading1"/>
      </w:pPr>
      <w:r>
        <w:t>4. Character anchors (describe with the SAME words every time)</w:t>
      </w:r>
    </w:p>
    <w:p>
      <w:r>
        <w:rPr>
          <w:i w:val="0"/>
          <w:sz w:val="21"/>
        </w:rPr>
        <w:t>Re-stating these exact descriptions in every prompt is what keeps recurring characters identical across all videos. Save the Host (and any repeated prop) as a Higgsfield ELEMENT and reuse it — don't redraw it.</w:t>
      </w:r>
    </w:p>
    <w:p>
      <w:r>
        <w:rPr>
          <w:b/>
          <w:color w:val="1F4E5F"/>
          <w:sz w:val="19"/>
        </w:rPr>
        <w:t>HOST (recurring narrator — in every episode):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0"/>
          </w:tcPr>
          <w:p>
            <w:r/>
            <w:r>
              <w:rPr>
                <w:rFonts w:ascii="Consolas" w:hAnsi="Consolas"/>
                <w:sz w:val="18"/>
              </w:rPr>
              <w:t>cute clip-art fox host (rounded chunky sky-blue body, charcoal dot eyes, rosy cheeks, tomato-coral knitted scarf)</w:t>
            </w:r>
          </w:p>
        </w:tc>
      </w:tr>
    </w:tbl>
    <w:p/>
    <w:p>
      <w:r>
        <w:rPr>
          <w:b/>
          <w:color w:val="1F4E5F"/>
          <w:sz w:val="19"/>
        </w:rPr>
        <w:t>ANIMAL OF THE WEEK (the episode's animal):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0"/>
          </w:tcPr>
          <w:p>
            <w:r/>
            <w:r>
              <w:rPr>
                <w:rFonts w:ascii="Consolas" w:hAnsi="Consolas"/>
                <w:sz w:val="18"/>
              </w:rPr>
              <w:t>the 'animal of the week' as a cute clip-art character, re-tinted into the brand palette (NOT natural photo colors), rounded and friendly, dot eyes, rosy cheeks</w:t>
            </w:r>
          </w:p>
        </w:tc>
      </w:tr>
    </w:tbl>
    <w:p/>
    <w:p>
      <w:r>
        <w:rPr>
          <w:b/>
          <w:color w:val="1F4E5F"/>
          <w:sz w:val="19"/>
        </w:rPr>
        <w:t>CROWDS / MARKETS / 'YOU':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0"/>
          </w:tcPr>
          <w:p>
            <w:r/>
            <w:r>
              <w:rPr>
                <w:rFonts w:ascii="Consolas" w:hAnsi="Consolas"/>
                <w:sz w:val="18"/>
              </w:rPr>
              <w:t>simple rounded clip-art person figure (sky-blue body, charcoal dot eyes, no other facial detail); a crowd is many identical figures, the odd-one-out is tomato coral</w:t>
            </w:r>
          </w:p>
        </w:tc>
      </w:tr>
    </w:tbl>
    <w:p/>
    <w:p>
      <w:pPr>
        <w:pStyle w:val="Heading1"/>
      </w:pPr>
      <w:r>
        <w:t>5. The style tags (paste at the end of EVERY prompt)</w:t>
      </w:r>
    </w:p>
    <w:p>
      <w:r>
        <w:rPr>
          <w:i w:val="0"/>
          <w:sz w:val="21"/>
        </w:rPr>
        <w:t>Append one of these verbatim to every image prompt so the look is locked. Use the COMPACT tag for the self-contained per-element prompts; use the FULL suffix for one-off hero elements where length isn't a concern.</w:t>
      </w:r>
    </w:p>
    <w:p>
      <w:r>
        <w:rPr>
          <w:b/>
          <w:color w:val="1F4E5F"/>
          <w:sz w:val="19"/>
        </w:rPr>
        <w:t>COMPACT STYLE TAG (use for normal per-element prompts):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0"/>
          </w:tcPr>
          <w:p>
            <w:r/>
            <w:r>
              <w:rPr>
                <w:rFonts w:ascii="Consolas" w:hAnsi="Consolas"/>
                <w:sz w:val="18"/>
              </w:rPr>
              <w:t>STYLE: bright cheerful flat 2D vector children's-book clip-art; rounded cute friendly shapes, soft subtle shading + gentle highlights, thin minimal edge accents (no heavy black outlines); dot eyes, rosy cheeks; palette sunshine #FBC02D, sky #4FC3E8, leaf #7CC576, coral #F0654E, tangerine #F39237, blush #F6A9B6, stone #9DB0BC, brown #8D6E63, cream #FBF7EF, charcoal #3A3631; SINGLE isolated element, centered, TRANSPARENT background, no scene/no ground shadow; clean modern wholesome. No grain/gradient/3D/realistic/photoreal/heavy outline/clutter/scene-background.</w:t>
            </w:r>
          </w:p>
        </w:tc>
      </w:tr>
    </w:tbl>
    <w:p/>
    <w:p>
      <w:r>
        <w:rPr>
          <w:b/>
          <w:color w:val="1F4E5F"/>
          <w:sz w:val="19"/>
        </w:rPr>
        <w:t>FULL MASTER STYLE SUFFIX (use for single hero elements):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0"/>
          </w:tcPr>
          <w:p>
            <w:r/>
            <w:r>
              <w:rPr>
                <w:rFonts w:ascii="Consolas" w:hAnsi="Consolas"/>
                <w:sz w:val="18"/>
              </w:rPr>
              <w:t>Bright, cheerful, wholesome flat 2D vector children's-book clip-art illustration. Rounded, cute, friendly characters and objects with clean simple shapes and chunky proportions. Soft subtle shading and gentle soft highlights for a little depth; thin minimal darker edge accents only where a shape needs separation (no heavy black outlines). Small dot eyes, rosy cheek blush, simple happy expressions. Bright multicolor brand palette: sunshine yellow (#FBC02D), sky blue (#4FC3E8), leaf green (#7CC576), tomato coral (#F0654E), tangerine (#F39237), blush pink (#F6A9B6), stone gray (#9DB0BC), warm brown (#8D6E63), cream (#FBF7EF), charcoal (#3A3631). SINGLE isolated element only, centered, on a plain TRANSPARENT background — no scene, no setting, no ground shadow. Clean, modern, wholesome. No grain, no gradients, no 3D, no realistic textures, no photorealism, no heavy black outlines, no clutter, no scene background.</w:t>
            </w:r>
          </w:p>
        </w:tc>
      </w:tr>
    </w:tbl>
    <w:p/>
    <w:p>
      <w:r>
        <w:rPr>
          <w:b/>
          <w:color w:val="1F4E5F"/>
          <w:sz w:val="19"/>
        </w:rPr>
        <w:t>NEGATIVE / AVOID (steer away from all of these):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4F0"/>
          </w:tcPr>
          <w:p>
            <w:r/>
            <w:r>
              <w:rPr>
                <w:rFonts w:ascii="Consolas" w:hAnsi="Consolas"/>
                <w:sz w:val="18"/>
              </w:rPr>
              <w:t>scene background, environment, ground shadow, multiple subjects, photorealism, 3D render, CGI, realistic textures, film grain, gradients banding, glossy/metallic highlights, ambient occlusion, drop shadows, lens flare, glow/bloom, heavy black outlines, comic linework, sketchy wobble, crosshatching, dark/gritty mood, cluttered detail, complex detailed faces, tiny illegible text, watermarks, extra limbs/fingers, natural photographic animal coloring.</w:t>
            </w:r>
          </w:p>
        </w:tc>
      </w:tr>
    </w:tbl>
    <w:p/>
    <w:p>
      <w:pPr>
        <w:pStyle w:val="Heading1"/>
      </w:pPr>
      <w:r>
        <w:t>6. Per-image consistency checklist</w:t>
      </w:r>
    </w:p>
    <w:p>
      <w:pPr>
        <w:pStyle w:val="ListBullet"/>
      </w:pPr>
      <w:r>
        <w:t>☐  Brand palette ONLY; tomato coral reserved for the one focal element.</w:t>
      </w:r>
    </w:p>
    <w:p>
      <w:pPr>
        <w:pStyle w:val="ListBullet"/>
      </w:pPr>
      <w:r>
        <w:t>☐  Clip-art look: soft shading + gentle highlights, thin edge accents — no heavy black outlines, no grain, no gradients, no 3D.</w:t>
      </w:r>
    </w:p>
    <w:p>
      <w:pPr>
        <w:pStyle w:val="ListBullet"/>
      </w:pPr>
      <w:r>
        <w:t>☐  SINGLE isolated element on a clean TRANSPARENT background — no scene, no ground shadow, no halo from cutout.</w:t>
      </w:r>
    </w:p>
    <w:p>
      <w:pPr>
        <w:pStyle w:val="ListBullet"/>
      </w:pPr>
      <w:r>
        <w:t>☐  Recurring characters described with the exact anchor words / generated from the saved Element.</w:t>
      </w:r>
    </w:p>
    <w:p>
      <w:pPr>
        <w:pStyle w:val="ListBullet"/>
      </w:pPr>
      <w:r>
        <w:t>☐  Dot eyes + rosy cheeks; rounded, cute, friendly proportions.</w:t>
      </w:r>
    </w:p>
    <w:p>
      <w:pPr>
        <w:pStyle w:val="ListBullet"/>
      </w:pPr>
      <w:r>
        <w:t>☐  Matches every other image in the episode — and every other episode.</w:t>
      </w:r>
    </w:p>
    <w:p>
      <w:r>
        <w:rPr>
          <w:i/>
          <w:color w:val="888888"/>
          <w:sz w:val="19"/>
        </w:rPr>
        <w:t>This is the consistency source of truth. It is the condensed art-direction core of the PROJECT MASTER GUIDE; if they ever disagree, the master guide wins and this page should be regenerated.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