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A02C6" w14:textId="13311AD1" w:rsidR="000E0711" w:rsidRPr="00040709" w:rsidRDefault="000E0711" w:rsidP="00932975">
      <w:pPr>
        <w:jc w:val="center"/>
        <w:outlineLvl w:val="0"/>
        <w:rPr>
          <w:rFonts w:ascii="Arial" w:hAnsi="Arial" w:cs="Arial"/>
          <w:b/>
          <w:color w:val="FF0000"/>
          <w:sz w:val="28"/>
          <w:szCs w:val="28"/>
          <w:u w:val="single"/>
        </w:rPr>
      </w:pPr>
      <w:r w:rsidRPr="00040709">
        <w:rPr>
          <w:rFonts w:ascii="Arial" w:hAnsi="Arial" w:cs="Arial"/>
          <w:b/>
          <w:color w:val="FF0000"/>
          <w:sz w:val="28"/>
          <w:szCs w:val="28"/>
          <w:u w:val="single"/>
        </w:rPr>
        <w:t xml:space="preserve">We strongly recommend that you read the </w:t>
      </w:r>
      <w:r w:rsidR="007B5276" w:rsidRPr="00040709">
        <w:rPr>
          <w:rFonts w:ascii="Arial" w:hAnsi="Arial" w:cs="Arial"/>
          <w:b/>
          <w:color w:val="FF0000"/>
          <w:sz w:val="28"/>
          <w:szCs w:val="28"/>
          <w:u w:val="single"/>
        </w:rPr>
        <w:t>202</w:t>
      </w:r>
      <w:r w:rsidR="00A4179E" w:rsidRPr="00040709">
        <w:rPr>
          <w:rFonts w:ascii="Arial" w:hAnsi="Arial" w:cs="Arial"/>
          <w:b/>
          <w:color w:val="FF0000"/>
          <w:sz w:val="28"/>
          <w:szCs w:val="28"/>
          <w:u w:val="single"/>
        </w:rPr>
        <w:t>6</w:t>
      </w:r>
      <w:r w:rsidR="00312A70" w:rsidRPr="00040709">
        <w:rPr>
          <w:rFonts w:ascii="Arial" w:hAnsi="Arial" w:cs="Arial"/>
          <w:b/>
          <w:color w:val="FF0000"/>
          <w:sz w:val="28"/>
          <w:szCs w:val="28"/>
          <w:u w:val="single"/>
        </w:rPr>
        <w:t xml:space="preserve"> TidyTowns Information Booklet </w:t>
      </w:r>
      <w:r w:rsidR="000B72E4" w:rsidRPr="00040709">
        <w:rPr>
          <w:rFonts w:ascii="Arial" w:hAnsi="Arial" w:cs="Arial"/>
          <w:b/>
          <w:color w:val="FF0000"/>
          <w:sz w:val="28"/>
          <w:szCs w:val="28"/>
          <w:u w:val="single"/>
        </w:rPr>
        <w:t xml:space="preserve">available </w:t>
      </w:r>
      <w:r w:rsidRPr="00040709">
        <w:rPr>
          <w:rFonts w:ascii="Arial" w:hAnsi="Arial" w:cs="Arial"/>
          <w:b/>
          <w:color w:val="FF0000"/>
          <w:sz w:val="28"/>
          <w:szCs w:val="28"/>
          <w:u w:val="single"/>
        </w:rPr>
        <w:t xml:space="preserve">on </w:t>
      </w:r>
      <w:hyperlink r:id="rId11" w:history="1">
        <w:r w:rsidR="00932975" w:rsidRPr="00040709">
          <w:rPr>
            <w:rStyle w:val="Hyperlink"/>
            <w:rFonts w:ascii="Arial" w:hAnsi="Arial" w:cs="Arial"/>
            <w:b/>
            <w:sz w:val="28"/>
            <w:szCs w:val="28"/>
          </w:rPr>
          <w:t>www.tidytowns.ie</w:t>
        </w:r>
      </w:hyperlink>
      <w:r w:rsidR="00932975" w:rsidRPr="00040709">
        <w:rPr>
          <w:rFonts w:ascii="Arial" w:hAnsi="Arial" w:cs="Arial"/>
          <w:b/>
          <w:color w:val="FF0000"/>
          <w:sz w:val="28"/>
          <w:szCs w:val="28"/>
          <w:u w:val="single"/>
        </w:rPr>
        <w:t xml:space="preserve"> </w:t>
      </w:r>
      <w:r w:rsidRPr="00040709">
        <w:rPr>
          <w:rFonts w:ascii="Arial" w:hAnsi="Arial" w:cs="Arial"/>
          <w:b/>
          <w:color w:val="FF0000"/>
          <w:sz w:val="28"/>
          <w:szCs w:val="28"/>
          <w:u w:val="single"/>
        </w:rPr>
        <w:t>before completing this form.</w:t>
      </w:r>
    </w:p>
    <w:p w14:paraId="26A95281" w14:textId="77777777" w:rsidR="000E0711" w:rsidRPr="00040709" w:rsidRDefault="000E0711" w:rsidP="002947F0">
      <w:pPr>
        <w:jc w:val="center"/>
        <w:outlineLvl w:val="0"/>
        <w:rPr>
          <w:b/>
          <w:color w:val="003366"/>
          <w:sz w:val="28"/>
          <w:szCs w:val="28"/>
        </w:rPr>
      </w:pPr>
    </w:p>
    <w:p w14:paraId="20739C01" w14:textId="0E1DDE23" w:rsidR="001B5432" w:rsidRDefault="001B5432" w:rsidP="001B5432">
      <w:pPr>
        <w:outlineLvl w:val="0"/>
        <w:rPr>
          <w:b/>
          <w:u w:val="single"/>
        </w:rPr>
      </w:pPr>
      <w:r w:rsidRPr="001B5432">
        <w:rPr>
          <w:b/>
          <w:u w:val="single"/>
        </w:rPr>
        <w:t xml:space="preserve">Section 1: </w:t>
      </w:r>
      <w:r w:rsidR="00385C6F" w:rsidRPr="001B5432">
        <w:rPr>
          <w:b/>
          <w:u w:val="single"/>
        </w:rPr>
        <w:t>About You!</w:t>
      </w:r>
    </w:p>
    <w:p w14:paraId="3EB0572A" w14:textId="77777777" w:rsidR="001B5432" w:rsidRPr="001B5432" w:rsidRDefault="001B5432" w:rsidP="001B5432">
      <w:pPr>
        <w:outlineLvl w:val="0"/>
        <w:rPr>
          <w:b/>
          <w:u w:val="single"/>
        </w:rPr>
      </w:pPr>
    </w:p>
    <w:tbl>
      <w:tblPr>
        <w:tblStyle w:val="TableGrid"/>
        <w:tblW w:w="0" w:type="auto"/>
        <w:tblLook w:val="04A0" w:firstRow="1" w:lastRow="0" w:firstColumn="1" w:lastColumn="0" w:noHBand="0" w:noVBand="1"/>
      </w:tblPr>
      <w:tblGrid>
        <w:gridCol w:w="4508"/>
        <w:gridCol w:w="4508"/>
      </w:tblGrid>
      <w:tr w:rsidR="001B5432" w:rsidRPr="0039160A" w14:paraId="0565B430" w14:textId="77777777" w:rsidTr="006C5809">
        <w:tc>
          <w:tcPr>
            <w:tcW w:w="4508" w:type="dxa"/>
          </w:tcPr>
          <w:p w14:paraId="465DF401" w14:textId="77777777" w:rsidR="001B5432" w:rsidRPr="0039160A" w:rsidRDefault="001B5432" w:rsidP="006C5809">
            <w:pPr>
              <w:rPr>
                <w:rFonts w:ascii="Times New Roman" w:hAnsi="Times New Roman" w:cs="Times New Roman"/>
                <w:b/>
                <w:bCs/>
              </w:rPr>
            </w:pPr>
            <w:r w:rsidRPr="0039160A">
              <w:rPr>
                <w:rFonts w:ascii="Times New Roman" w:hAnsi="Times New Roman" w:cs="Times New Roman"/>
                <w:b/>
                <w:bCs/>
              </w:rPr>
              <w:t>Name of Town/Area/Village/Island</w:t>
            </w:r>
          </w:p>
        </w:tc>
        <w:tc>
          <w:tcPr>
            <w:tcW w:w="4508" w:type="dxa"/>
          </w:tcPr>
          <w:p>
            <w:r/>
            <w:r>
              <w:rPr>
                <w:b/>
                <w:color w:val="1B5E20"/>
                <w:sz w:val="21"/>
              </w:rPr>
              <w:t>Two Mile Borris</w:t>
            </w:r>
          </w:p>
        </w:tc>
      </w:tr>
      <w:tr w:rsidR="001B5432" w:rsidRPr="0039160A" w14:paraId="3419BAD2" w14:textId="77777777" w:rsidTr="006C5809">
        <w:tc>
          <w:tcPr>
            <w:tcW w:w="4508" w:type="dxa"/>
          </w:tcPr>
          <w:p w14:paraId="29BE48C4" w14:textId="77777777" w:rsidR="001B5432" w:rsidRPr="0039160A" w:rsidRDefault="001B5432" w:rsidP="006C5809">
            <w:pPr>
              <w:rPr>
                <w:rFonts w:ascii="Times New Roman" w:hAnsi="Times New Roman" w:cs="Times New Roman"/>
                <w:b/>
                <w:bCs/>
              </w:rPr>
            </w:pPr>
            <w:r w:rsidRPr="0039160A">
              <w:rPr>
                <w:rFonts w:ascii="Times New Roman" w:hAnsi="Times New Roman" w:cs="Times New Roman"/>
                <w:b/>
                <w:bCs/>
              </w:rPr>
              <w:t>Name of Town/Area/Village/Island (Irish)</w:t>
            </w:r>
          </w:p>
        </w:tc>
        <w:tc>
          <w:tcPr>
            <w:tcW w:w="4508" w:type="dxa"/>
          </w:tcPr>
          <w:p>
            <w:r/>
            <w:r>
              <w:rPr>
                <w:b/>
                <w:color w:val="1B5E20"/>
                <w:sz w:val="21"/>
              </w:rPr>
              <w:t>Buirios Leith</w:t>
            </w:r>
          </w:p>
        </w:tc>
      </w:tr>
      <w:tr w:rsidR="001B5432" w:rsidRPr="0039160A" w14:paraId="2850C7D4" w14:textId="77777777" w:rsidTr="006C5809">
        <w:tc>
          <w:tcPr>
            <w:tcW w:w="4508" w:type="dxa"/>
          </w:tcPr>
          <w:p w14:paraId="5A20D7C3" w14:textId="77777777" w:rsidR="001B5432" w:rsidRPr="0039160A" w:rsidRDefault="001B5432" w:rsidP="006C5809">
            <w:pPr>
              <w:rPr>
                <w:rFonts w:ascii="Times New Roman" w:hAnsi="Times New Roman" w:cs="Times New Roman"/>
                <w:b/>
                <w:bCs/>
              </w:rPr>
            </w:pPr>
            <w:r w:rsidRPr="0039160A">
              <w:rPr>
                <w:rFonts w:ascii="Times New Roman" w:hAnsi="Times New Roman" w:cs="Times New Roman"/>
                <w:b/>
                <w:bCs/>
              </w:rPr>
              <w:t>County</w:t>
            </w:r>
          </w:p>
        </w:tc>
        <w:tc>
          <w:tcPr>
            <w:tcW w:w="4508" w:type="dxa"/>
          </w:tcPr>
          <w:p>
            <w:r/>
            <w:r>
              <w:rPr>
                <w:b/>
                <w:color w:val="1B5E20"/>
                <w:sz w:val="21"/>
              </w:rPr>
              <w:t>Tipperary</w:t>
            </w:r>
          </w:p>
        </w:tc>
      </w:tr>
      <w:tr w:rsidR="001B5432" w:rsidRPr="0039160A" w14:paraId="3ADC43FE" w14:textId="77777777" w:rsidTr="006C5809">
        <w:tc>
          <w:tcPr>
            <w:tcW w:w="4508" w:type="dxa"/>
          </w:tcPr>
          <w:p w14:paraId="3E0EC6CA" w14:textId="77777777" w:rsidR="001B5432" w:rsidRPr="0039160A" w:rsidRDefault="001B5432" w:rsidP="006C5809">
            <w:pPr>
              <w:rPr>
                <w:rFonts w:ascii="Times New Roman" w:hAnsi="Times New Roman" w:cs="Times New Roman"/>
                <w:b/>
                <w:bCs/>
              </w:rPr>
            </w:pPr>
            <w:r w:rsidRPr="0039160A">
              <w:rPr>
                <w:rFonts w:ascii="Times New Roman" w:hAnsi="Times New Roman" w:cs="Times New Roman"/>
                <w:b/>
                <w:bCs/>
              </w:rPr>
              <w:t>Region</w:t>
            </w:r>
          </w:p>
        </w:tc>
        <w:tc>
          <w:tcPr>
            <w:tcW w:w="4508" w:type="dxa"/>
          </w:tcPr>
          <w:p>
            <w:r/>
            <w:r>
              <w:rPr>
                <w:b/>
                <w:color w:val="1B5E20"/>
                <w:sz w:val="21"/>
              </w:rPr>
              <w:t>South East</w:t>
            </w:r>
          </w:p>
        </w:tc>
      </w:tr>
      <w:tr w:rsidR="001B5432" w:rsidRPr="0039160A" w14:paraId="77CEF889" w14:textId="77777777" w:rsidTr="006C5809">
        <w:tc>
          <w:tcPr>
            <w:tcW w:w="4508" w:type="dxa"/>
          </w:tcPr>
          <w:p w14:paraId="2F2945FC" w14:textId="77777777" w:rsidR="001B5432" w:rsidRPr="0039160A" w:rsidRDefault="001B5432" w:rsidP="006C5809">
            <w:pPr>
              <w:rPr>
                <w:rFonts w:ascii="Times New Roman" w:hAnsi="Times New Roman" w:cs="Times New Roman"/>
                <w:b/>
                <w:bCs/>
              </w:rPr>
            </w:pPr>
            <w:r w:rsidRPr="0039160A">
              <w:rPr>
                <w:rFonts w:ascii="Times New Roman" w:hAnsi="Times New Roman" w:cs="Times New Roman"/>
                <w:b/>
                <w:bCs/>
              </w:rPr>
              <w:t>Local Authority</w:t>
            </w:r>
          </w:p>
        </w:tc>
        <w:tc>
          <w:tcPr>
            <w:tcW w:w="4508" w:type="dxa"/>
          </w:tcPr>
          <w:p>
            <w:r/>
            <w:r>
              <w:rPr>
                <w:b/>
                <w:color w:val="1B5E20"/>
                <w:sz w:val="21"/>
              </w:rPr>
              <w:t>Tipperary County Council</w:t>
            </w:r>
          </w:p>
        </w:tc>
      </w:tr>
      <w:tr w:rsidR="001B5432" w:rsidRPr="0039160A" w14:paraId="530E65A4" w14:textId="77777777" w:rsidTr="006C5809">
        <w:tc>
          <w:tcPr>
            <w:tcW w:w="4508" w:type="dxa"/>
          </w:tcPr>
          <w:p w14:paraId="5A218658" w14:textId="77777777" w:rsidR="001B5432" w:rsidRPr="0039160A" w:rsidRDefault="001B5432" w:rsidP="006C5809">
            <w:pPr>
              <w:rPr>
                <w:rFonts w:ascii="Times New Roman" w:hAnsi="Times New Roman" w:cs="Times New Roman"/>
                <w:b/>
                <w:bCs/>
              </w:rPr>
            </w:pPr>
            <w:r w:rsidRPr="0039160A">
              <w:rPr>
                <w:rFonts w:ascii="Times New Roman" w:hAnsi="Times New Roman" w:cs="Times New Roman"/>
                <w:b/>
                <w:bCs/>
              </w:rPr>
              <w:t>Last Year of Entry</w:t>
            </w:r>
          </w:p>
        </w:tc>
        <w:tc>
          <w:tcPr>
            <w:tcW w:w="4508" w:type="dxa"/>
          </w:tcPr>
          <w:p>
            <w:r/>
            <w:r>
              <w:rPr>
                <w:b/>
                <w:color w:val="1B5E20"/>
                <w:sz w:val="21"/>
              </w:rPr>
              <w:t>2025</w:t>
            </w:r>
          </w:p>
        </w:tc>
      </w:tr>
      <w:tr w:rsidR="001B5432" w:rsidRPr="0039160A" w14:paraId="42395FE4" w14:textId="77777777" w:rsidTr="006C5809">
        <w:tc>
          <w:tcPr>
            <w:tcW w:w="4508" w:type="dxa"/>
          </w:tcPr>
          <w:p w14:paraId="6A5E2801" w14:textId="77777777" w:rsidR="001B5432" w:rsidRPr="0039160A" w:rsidRDefault="001B5432" w:rsidP="006C5809">
            <w:pPr>
              <w:rPr>
                <w:rFonts w:ascii="Times New Roman" w:hAnsi="Times New Roman" w:cs="Times New Roman"/>
                <w:b/>
                <w:bCs/>
              </w:rPr>
            </w:pPr>
            <w:r w:rsidRPr="0039160A">
              <w:rPr>
                <w:rFonts w:ascii="Times New Roman" w:hAnsi="Times New Roman" w:cs="Times New Roman"/>
                <w:b/>
                <w:bCs/>
              </w:rPr>
              <w:t>Organisation Name</w:t>
            </w:r>
          </w:p>
        </w:tc>
        <w:tc>
          <w:tcPr>
            <w:tcW w:w="4508" w:type="dxa"/>
          </w:tcPr>
          <w:p>
            <w:r/>
            <w:r>
              <w:rPr>
                <w:b/>
                <w:color w:val="1B5E20"/>
                <w:sz w:val="21"/>
              </w:rPr>
              <w:t>Two Mile Borris Development and Tidy Towns</w:t>
            </w:r>
          </w:p>
        </w:tc>
      </w:tr>
      <w:tr w:rsidR="001B5432" w:rsidRPr="0039160A" w14:paraId="7FB02616" w14:textId="77777777" w:rsidTr="006C5809">
        <w:tc>
          <w:tcPr>
            <w:tcW w:w="4508" w:type="dxa"/>
          </w:tcPr>
          <w:p w14:paraId="2E2085A5" w14:textId="6E1F19A1" w:rsidR="001B5432" w:rsidRPr="0039160A" w:rsidRDefault="001B5432" w:rsidP="006C5809">
            <w:pPr>
              <w:rPr>
                <w:rFonts w:ascii="Times New Roman" w:hAnsi="Times New Roman" w:cs="Times New Roman"/>
                <w:b/>
                <w:bCs/>
              </w:rPr>
            </w:pPr>
            <w:r w:rsidRPr="0039160A">
              <w:rPr>
                <w:rFonts w:ascii="Times New Roman" w:hAnsi="Times New Roman" w:cs="Times New Roman"/>
                <w:b/>
                <w:bCs/>
              </w:rPr>
              <w:t>Contact</w:t>
            </w:r>
            <w:r w:rsidR="00FE17D2">
              <w:rPr>
                <w:rFonts w:ascii="Times New Roman" w:hAnsi="Times New Roman" w:cs="Times New Roman"/>
                <w:b/>
                <w:bCs/>
              </w:rPr>
              <w:t xml:space="preserve"> Name</w:t>
            </w:r>
          </w:p>
        </w:tc>
        <w:tc>
          <w:tcPr>
            <w:tcW w:w="4508" w:type="dxa"/>
          </w:tcPr>
          <w:p>
            <w:r/>
            <w:r>
              <w:rPr>
                <w:b/>
                <w:color w:val="1B5E20"/>
                <w:sz w:val="21"/>
              </w:rPr>
              <w:t>Michael Maher</w:t>
            </w:r>
          </w:p>
        </w:tc>
      </w:tr>
      <w:tr w:rsidR="00FE17D2" w:rsidRPr="0039160A" w14:paraId="738EF3B5" w14:textId="77777777" w:rsidTr="006C5809">
        <w:tc>
          <w:tcPr>
            <w:tcW w:w="4508" w:type="dxa"/>
          </w:tcPr>
          <w:p w14:paraId="23B20478" w14:textId="48511001" w:rsidR="00FE17D2" w:rsidRPr="0039160A" w:rsidRDefault="00FE17D2" w:rsidP="006C5809">
            <w:pPr>
              <w:rPr>
                <w:rFonts w:ascii="Times New Roman" w:hAnsi="Times New Roman" w:cs="Times New Roman"/>
                <w:b/>
                <w:bCs/>
              </w:rPr>
            </w:pPr>
            <w:r w:rsidRPr="0039160A">
              <w:rPr>
                <w:rFonts w:ascii="Times New Roman" w:hAnsi="Times New Roman" w:cs="Times New Roman"/>
                <w:b/>
                <w:bCs/>
              </w:rPr>
              <w:t>Address</w:t>
            </w:r>
          </w:p>
        </w:tc>
        <w:tc>
          <w:tcPr>
            <w:tcW w:w="4508" w:type="dxa"/>
          </w:tcPr>
          <w:p>
            <w:r/>
            <w:r>
              <w:rPr>
                <w:b/>
                <w:color w:val="1B5E20"/>
                <w:sz w:val="21"/>
              </w:rPr>
              <w:t>Loughfield, Two Mile Borris, Thurles, Co. Tipperary, E41 A665</w:t>
            </w:r>
          </w:p>
        </w:tc>
      </w:tr>
      <w:tr w:rsidR="00FE17D2" w:rsidRPr="0039160A" w14:paraId="3742D9AB" w14:textId="77777777" w:rsidTr="006C5809">
        <w:tc>
          <w:tcPr>
            <w:tcW w:w="4508" w:type="dxa"/>
          </w:tcPr>
          <w:p w14:paraId="4E285DAA" w14:textId="6CE170F5" w:rsidR="00FE17D2" w:rsidRPr="0039160A" w:rsidRDefault="00FE17D2" w:rsidP="006C5809">
            <w:pPr>
              <w:rPr>
                <w:rFonts w:ascii="Times New Roman" w:hAnsi="Times New Roman" w:cs="Times New Roman"/>
                <w:b/>
                <w:bCs/>
              </w:rPr>
            </w:pPr>
            <w:r w:rsidRPr="0039160A">
              <w:rPr>
                <w:rFonts w:ascii="Times New Roman" w:hAnsi="Times New Roman" w:cs="Times New Roman"/>
                <w:b/>
                <w:bCs/>
              </w:rPr>
              <w:t>Phone</w:t>
            </w:r>
          </w:p>
        </w:tc>
        <w:tc>
          <w:tcPr>
            <w:tcW w:w="4508" w:type="dxa"/>
          </w:tcPr>
          <w:p>
            <w:r/>
            <w:r>
              <w:rPr>
                <w:b/>
                <w:color w:val="1B5E20"/>
                <w:sz w:val="21"/>
              </w:rPr>
              <w:t>086 253 7898</w:t>
            </w:r>
          </w:p>
        </w:tc>
      </w:tr>
      <w:tr w:rsidR="00FE17D2" w:rsidRPr="0039160A" w14:paraId="658A7492" w14:textId="77777777" w:rsidTr="006C5809">
        <w:tc>
          <w:tcPr>
            <w:tcW w:w="4508" w:type="dxa"/>
          </w:tcPr>
          <w:p w14:paraId="1AA53749" w14:textId="57EE45CC" w:rsidR="00FE17D2" w:rsidRPr="0039160A" w:rsidRDefault="00FE17D2" w:rsidP="006C5809">
            <w:pPr>
              <w:rPr>
                <w:rFonts w:ascii="Times New Roman" w:hAnsi="Times New Roman" w:cs="Times New Roman"/>
                <w:b/>
                <w:bCs/>
              </w:rPr>
            </w:pPr>
            <w:r w:rsidRPr="0039160A">
              <w:rPr>
                <w:rFonts w:ascii="Times New Roman" w:hAnsi="Times New Roman" w:cs="Times New Roman"/>
                <w:b/>
                <w:bCs/>
              </w:rPr>
              <w:t>Email</w:t>
            </w:r>
          </w:p>
        </w:tc>
        <w:tc>
          <w:tcPr>
            <w:tcW w:w="4508" w:type="dxa"/>
          </w:tcPr>
          <w:p>
            <w:r/>
            <w:r>
              <w:rPr>
                <w:b/>
                <w:color w:val="1B5E20"/>
                <w:sz w:val="21"/>
              </w:rPr>
              <w:t>michael@tmbvillage.com</w:t>
            </w:r>
          </w:p>
        </w:tc>
      </w:tr>
      <w:tr w:rsidR="00FE17D2" w:rsidRPr="0039160A" w14:paraId="315C2050" w14:textId="77777777" w:rsidTr="006C5809">
        <w:tc>
          <w:tcPr>
            <w:tcW w:w="4508" w:type="dxa"/>
          </w:tcPr>
          <w:p w14:paraId="0BA6F656" w14:textId="597F6C37" w:rsidR="00FE17D2" w:rsidRPr="0039160A" w:rsidRDefault="00FE17D2" w:rsidP="006C5809">
            <w:pPr>
              <w:rPr>
                <w:rFonts w:ascii="Times New Roman" w:hAnsi="Times New Roman" w:cs="Times New Roman"/>
                <w:b/>
                <w:bCs/>
              </w:rPr>
            </w:pPr>
            <w:r w:rsidRPr="0039160A">
              <w:rPr>
                <w:rFonts w:ascii="Times New Roman" w:hAnsi="Times New Roman" w:cs="Times New Roman"/>
                <w:b/>
                <w:bCs/>
              </w:rPr>
              <w:t>Internet/Social Media address</w:t>
            </w:r>
          </w:p>
        </w:tc>
        <w:tc>
          <w:tcPr>
            <w:tcW w:w="4508" w:type="dxa"/>
          </w:tcPr>
          <w:p>
            <w:r/>
            <w:r>
              <w:rPr>
                <w:b/>
                <w:color w:val="1B5E20"/>
                <w:sz w:val="21"/>
              </w:rPr>
              <w:t>www.tmbvillage.ie  |  https://aburnsy.github.io/tidytowns/  |  Instagram @twomileborristidytowns</w:t>
            </w:r>
          </w:p>
        </w:tc>
      </w:tr>
      <w:tr w:rsidR="00A05819" w:rsidRPr="0039160A" w14:paraId="557B5505" w14:textId="77777777" w:rsidTr="006C5809">
        <w:tc>
          <w:tcPr>
            <w:tcW w:w="4508" w:type="dxa"/>
          </w:tcPr>
          <w:p w14:paraId="36506D76" w14:textId="6D5A28A5" w:rsidR="00A05819" w:rsidRPr="0039160A" w:rsidRDefault="00A05819" w:rsidP="006C5809">
            <w:pPr>
              <w:rPr>
                <w:rFonts w:ascii="Times New Roman" w:hAnsi="Times New Roman" w:cs="Times New Roman"/>
                <w:b/>
                <w:bCs/>
              </w:rPr>
            </w:pPr>
          </w:p>
        </w:tc>
        <w:tc>
          <w:tcPr>
            <w:tcW w:w="4508" w:type="dxa"/>
          </w:tcPr>
          <w:p w14:paraId="46841DE3" w14:textId="77777777" w:rsidR="00A05819" w:rsidRPr="0039160A" w:rsidRDefault="00A05819" w:rsidP="006C5809">
            <w:pPr>
              <w:rPr>
                <w:rFonts w:ascii="Times New Roman" w:hAnsi="Times New Roman" w:cs="Times New Roman"/>
              </w:rPr>
            </w:pPr>
          </w:p>
        </w:tc>
      </w:tr>
    </w:tbl>
    <w:p w14:paraId="428A7837" w14:textId="77777777" w:rsidR="00385C6F" w:rsidRPr="001E3EE8" w:rsidRDefault="00385C6F" w:rsidP="00385C6F"/>
    <w:p w14:paraId="240A6A4E" w14:textId="77777777" w:rsidR="00C10D15" w:rsidRPr="001B5432" w:rsidRDefault="00C10D15" w:rsidP="00385C6F">
      <w:pPr>
        <w:rPr>
          <w:b/>
          <w:bCs/>
        </w:rPr>
      </w:pPr>
      <w:r w:rsidRPr="001B5432">
        <w:rPr>
          <w:b/>
          <w:bCs/>
          <w:sz w:val="20"/>
          <w:szCs w:val="20"/>
          <w:lang w:val="en-IE" w:eastAsia="en-IE"/>
        </w:rPr>
        <w:t>Estimated Location</w:t>
      </w:r>
    </w:p>
    <w:p w14:paraId="06A0CBF0" w14:textId="77777777" w:rsidR="001B5432" w:rsidRPr="001B5432" w:rsidRDefault="0003575E" w:rsidP="0003575E">
      <w:pPr>
        <w:autoSpaceDE w:val="0"/>
        <w:autoSpaceDN w:val="0"/>
        <w:adjustRightInd w:val="0"/>
        <w:rPr>
          <w:i/>
          <w:iCs/>
          <w:sz w:val="20"/>
          <w:szCs w:val="20"/>
          <w:lang w:val="en-IE" w:eastAsia="en-IE"/>
        </w:rPr>
      </w:pPr>
      <w:r w:rsidRPr="001B5432">
        <w:rPr>
          <w:i/>
          <w:iCs/>
          <w:sz w:val="20"/>
          <w:szCs w:val="20"/>
          <w:lang w:val="en-IE" w:eastAsia="en-IE"/>
        </w:rPr>
        <w:t>Your adjudicator may not have visited your area b</w:t>
      </w:r>
      <w:r w:rsidR="007B4C63" w:rsidRPr="001B5432">
        <w:rPr>
          <w:i/>
          <w:iCs/>
          <w:sz w:val="20"/>
          <w:szCs w:val="20"/>
          <w:lang w:val="en-IE" w:eastAsia="en-IE"/>
        </w:rPr>
        <w:t>efore so please describe briefl</w:t>
      </w:r>
      <w:r w:rsidRPr="001B5432">
        <w:rPr>
          <w:i/>
          <w:iCs/>
          <w:sz w:val="20"/>
          <w:szCs w:val="20"/>
          <w:lang w:val="en-IE" w:eastAsia="en-IE"/>
        </w:rPr>
        <w:t xml:space="preserve">y where your town or village is located within your county, e.g. Xkm north/south etc. of the nearest large </w:t>
      </w:r>
      <w:r w:rsidR="00A4179E" w:rsidRPr="001B5432">
        <w:rPr>
          <w:i/>
          <w:iCs/>
          <w:sz w:val="20"/>
          <w:szCs w:val="20"/>
          <w:lang w:val="en-IE" w:eastAsia="en-IE"/>
        </w:rPr>
        <w:t>town, or</w:t>
      </w:r>
      <w:r w:rsidRPr="001B5432">
        <w:rPr>
          <w:i/>
          <w:iCs/>
          <w:sz w:val="20"/>
          <w:szCs w:val="20"/>
          <w:lang w:val="en-IE" w:eastAsia="en-IE"/>
        </w:rPr>
        <w:t xml:space="preserve"> give the road number along which your town is situated. Absolute clarity is of key importance.</w:t>
      </w:r>
      <w:r w:rsidR="001B5432" w:rsidRPr="001B5432">
        <w:rPr>
          <w:i/>
          <w:iCs/>
          <w:sz w:val="20"/>
          <w:szCs w:val="20"/>
          <w:lang w:val="en-IE" w:eastAsia="en-IE"/>
        </w:rPr>
        <w:t xml:space="preserve"> </w:t>
      </w:r>
    </w:p>
    <w:p w14:paraId="3E9CF2DA" w14:textId="714EAD4B" w:rsidR="0003575E" w:rsidRPr="001B5432" w:rsidRDefault="001B5432" w:rsidP="0003575E">
      <w:pPr>
        <w:autoSpaceDE w:val="0"/>
        <w:autoSpaceDN w:val="0"/>
        <w:adjustRightInd w:val="0"/>
        <w:rPr>
          <w:b/>
          <w:bCs/>
          <w:i/>
          <w:iCs/>
          <w:sz w:val="20"/>
          <w:szCs w:val="20"/>
          <w:lang w:val="en-IE" w:eastAsia="en-IE"/>
        </w:rPr>
      </w:pPr>
      <w:r w:rsidRPr="001B5432">
        <w:rPr>
          <w:noProof/>
          <w:sz w:val="20"/>
          <w:szCs w:val="20"/>
          <w:lang w:val="en-IE" w:eastAsia="en-IE"/>
        </w:rPr>
        <mc:AlternateContent>
          <mc:Choice Requires="wps">
            <w:drawing>
              <wp:anchor distT="45720" distB="45720" distL="114300" distR="114300" simplePos="0" relativeHeight="251660295" behindDoc="0" locked="0" layoutInCell="1" allowOverlap="1" wp14:anchorId="0F8245F4" wp14:editId="2E019E60">
                <wp:simplePos x="0" y="0"/>
                <wp:positionH relativeFrom="column">
                  <wp:posOffset>36830</wp:posOffset>
                </wp:positionH>
                <wp:positionV relativeFrom="paragraph">
                  <wp:posOffset>254000</wp:posOffset>
                </wp:positionV>
                <wp:extent cx="5676900" cy="899160"/>
                <wp:effectExtent l="0" t="0" r="19050"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899160"/>
                        </a:xfrm>
                        <a:prstGeom prst="rect">
                          <a:avLst/>
                        </a:prstGeom>
                        <a:solidFill>
                          <a:srgbClr val="FFFFFF"/>
                        </a:solidFill>
                        <a:ln w="9525">
                          <a:solidFill>
                            <a:srgbClr val="000000"/>
                          </a:solidFill>
                          <a:miter lim="800000"/>
                          <a:headEnd/>
                          <a:tailEnd/>
                        </a:ln>
                      </wps:spPr>
                      <wps:txbx>
                        <w:txbxContent>
                          <w:p w14:paraId="1D945725" w14:textId="55FCFFE9" w:rsidR="001B5432" w:rsidRPr="00C6728C" w:rsidRDefault="001B5432">
                            <w:pPr>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8245F4" id="_x0000_t202" coordsize="21600,21600" o:spt="202" path="m,l,21600r21600,l21600,xe">
                <v:stroke joinstyle="miter"/>
                <v:path gradientshapeok="t" o:connecttype="rect"/>
              </v:shapetype>
              <v:shape id="Text Box 2" o:spid="_x0000_s1026" type="#_x0000_t202" style="position:absolute;margin-left:2.9pt;margin-top:20pt;width:447pt;height:70.8pt;z-index:25166029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">
                <v:textbox>
                  <w:txbxContent>
                    <w:p w14:paraId="1D945725" w14:textId="55FCFFE9" w:rsidR="001B5432" w:rsidRPr="00C6728C" w:rsidRDefault="001B5432">
                      <w:pPr>
                        <w:rPr>
                          <w:sz w:val="20"/>
                          <w:szCs w:val="20"/>
                        </w:rPr>
                      </w:pPr>
                    </w:p>
                  </w:txbxContent>
                </v:textbox>
                <w10:wrap type="square"/>
              </v:shape>
            </w:pict>
          </mc:Fallback>
        </mc:AlternateContent>
      </w:r>
      <w:r w:rsidRPr="001B5432">
        <w:rPr>
          <w:b/>
          <w:bCs/>
          <w:i/>
          <w:iCs/>
          <w:sz w:val="20"/>
          <w:szCs w:val="20"/>
          <w:lang w:val="en-IE" w:eastAsia="en-IE"/>
        </w:rPr>
        <w:t>Please do not exceed 100 words</w:t>
      </w:r>
    </w:p>
    <w:p>
      <w:r>
        <w:rPr>
          <w:sz w:val="21"/>
        </w:rPr>
        <w:t>Two Mile Borris is a small village on the N75 in mid-Tipperary, about 5 km east of Thurles and 1 km off the M8 motorway at Junction 5. The village sits between Thurles and Horse and Jockey, with the L4202 running through the village core.</w:t>
      </w:r>
    </w:p>
    <w:p w14:paraId="4BB0CBAC" w14:textId="226AABD4" w:rsidR="001B5432" w:rsidRDefault="001B5432" w:rsidP="0003575E">
      <w:pPr>
        <w:autoSpaceDE w:val="0"/>
        <w:autoSpaceDN w:val="0"/>
        <w:adjustRightInd w:val="0"/>
        <w:rPr>
          <w:b/>
          <w:bCs/>
          <w:i/>
          <w:iCs/>
          <w:sz w:val="22"/>
          <w:szCs w:val="22"/>
          <w:lang w:val="en-IE" w:eastAsia="en-IE"/>
        </w:rPr>
      </w:pPr>
    </w:p>
    <w:p w14:paraId="0234FFB8" w14:textId="024CBD32" w:rsidR="00385C6F" w:rsidRPr="001E3EE8" w:rsidRDefault="001B5432" w:rsidP="00385C6F">
      <w:pPr>
        <w:outlineLvl w:val="0"/>
        <w:rPr>
          <w:b/>
        </w:rPr>
      </w:pPr>
      <w:r>
        <w:rPr>
          <w:b/>
        </w:rPr>
        <w:t xml:space="preserve">Section 2: </w:t>
      </w:r>
      <w:r w:rsidR="00385C6F" w:rsidRPr="001E3EE8">
        <w:rPr>
          <w:b/>
        </w:rPr>
        <w:t>Population Category</w:t>
      </w:r>
    </w:p>
    <w:p w14:paraId="4642F04A" w14:textId="12CCCB55" w:rsidR="00CC4232" w:rsidRPr="00EA0313" w:rsidRDefault="00CC4232" w:rsidP="007C7664">
      <w:pPr>
        <w:jc w:val="both"/>
        <w:outlineLvl w:val="0"/>
      </w:pPr>
      <w:r w:rsidRPr="00EA0313">
        <w:t xml:space="preserve">Please tick your population category and enter your actual population (based on the latest census). If you are </w:t>
      </w:r>
      <w:r w:rsidR="00A4179E" w:rsidRPr="00EA0313">
        <w:t>unsure,</w:t>
      </w:r>
      <w:r w:rsidRPr="00EA0313">
        <w:t xml:space="preserve"> please check with the central statistics office, www.cso.ie or your Local Authority. Your adjudicator may check you have entered the correct category.</w:t>
      </w:r>
    </w:p>
    <w:p w14:paraId="11091470" w14:textId="77777777" w:rsidR="00385C6F" w:rsidRPr="00EA0313" w:rsidRDefault="00CC4232" w:rsidP="007C7664">
      <w:pPr>
        <w:jc w:val="both"/>
        <w:outlineLvl w:val="0"/>
      </w:pPr>
      <w:r w:rsidRPr="00EA0313"/>
      <w:r>
        <w:t xml:space="preserve">Please enter your actual population here e.g. 19,999  </w:t>
      </w:r>
      <w:r>
        <w:rPr>
          <w:b/>
          <w:color w:val="1B5E20"/>
          <w:sz w:val="22"/>
        </w:rPr>
        <w:t>600</w:t>
      </w:r>
    </w:p>
    <w:p w14:paraId="1A3AF05E" w14:textId="77777777" w:rsidR="001B5432" w:rsidRDefault="001B5432" w:rsidP="00385C6F">
      <w:pPr>
        <w:rPr>
          <w:b/>
          <w:sz w:val="28"/>
        </w:rPr>
      </w:pPr>
    </w:p>
    <w:p w14:paraId="7B7E5F38" w14:textId="77777777" w:rsidR="00040709" w:rsidRDefault="00040709" w:rsidP="00385C6F">
      <w:pPr>
        <w:rPr>
          <w:b/>
        </w:rPr>
      </w:pPr>
    </w:p>
    <w:p w14:paraId="42CCEF97" w14:textId="77777777" w:rsidR="00040709" w:rsidRDefault="00040709" w:rsidP="00385C6F">
      <w:pPr>
        <w:rPr>
          <w:b/>
        </w:rPr>
      </w:pPr>
    </w:p>
    <w:p w14:paraId="48AFF7CC" w14:textId="77777777" w:rsidR="00040709" w:rsidRDefault="00040709" w:rsidP="00385C6F">
      <w:pPr>
        <w:rPr>
          <w:b/>
        </w:rPr>
      </w:pPr>
    </w:p>
    <w:p w14:paraId="30152D2F" w14:textId="77777777" w:rsidR="00040709" w:rsidRDefault="00040709" w:rsidP="00385C6F">
      <w:pPr>
        <w:rPr>
          <w:b/>
        </w:rPr>
      </w:pPr>
    </w:p>
    <w:p w14:paraId="593B0147" w14:textId="77777777" w:rsidR="00040709" w:rsidRDefault="00040709" w:rsidP="00385C6F">
      <w:pPr>
        <w:rPr>
          <w:b/>
        </w:rPr>
      </w:pPr>
    </w:p>
    <w:p w14:paraId="01D9DF1A" w14:textId="77777777" w:rsidR="00B4480B" w:rsidRDefault="00B4480B" w:rsidP="00385C6F">
      <w:pPr>
        <w:rPr>
          <w:b/>
        </w:rPr>
      </w:pPr>
    </w:p>
    <w:p w14:paraId="159CFCDC" w14:textId="77777777" w:rsidR="00B4480B" w:rsidRDefault="00B4480B" w:rsidP="00385C6F">
      <w:pPr>
        <w:rPr>
          <w:b/>
        </w:rPr>
      </w:pPr>
    </w:p>
    <w:p w14:paraId="2461D718" w14:textId="1E509CD3" w:rsidR="00385C6F" w:rsidRPr="001B5432" w:rsidRDefault="00385C6F" w:rsidP="00385C6F">
      <w:pPr>
        <w:rPr>
          <w:b/>
        </w:rPr>
      </w:pPr>
      <w:r w:rsidRPr="001B5432">
        <w:rPr>
          <w:b/>
        </w:rPr>
        <w:lastRenderedPageBreak/>
        <w:t>Prize Category</w:t>
      </w:r>
      <w:r w:rsidR="003A38CC" w:rsidRPr="001B5432">
        <w:rPr>
          <w:b/>
        </w:rPr>
        <w:t xml:space="preserve"> </w:t>
      </w:r>
      <w:r w:rsidRPr="001B5432">
        <w:rPr>
          <w:b/>
        </w:rPr>
        <w:t>Population</w:t>
      </w:r>
      <w:r w:rsidRPr="001B5432">
        <w:rPr>
          <w:b/>
        </w:rPr>
        <w:tab/>
      </w:r>
      <w:r w:rsidRPr="001B5432">
        <w:rPr>
          <w:b/>
        </w:rPr>
        <w:tab/>
      </w:r>
      <w:r w:rsidRPr="001B5432">
        <w:rPr>
          <w:b/>
        </w:rPr>
        <w:tab/>
      </w:r>
    </w:p>
    <w:p w14:paraId="1EF485E7" w14:textId="7B7AE0AF" w:rsidR="00385C6F" w:rsidRPr="003A38CC" w:rsidRDefault="00385C6F" w:rsidP="003A38CC">
      <w:pPr>
        <w:rPr>
          <w:sz w:val="22"/>
          <w:szCs w:val="22"/>
        </w:rPr>
      </w:pPr>
      <w:r w:rsidRPr="003A38CC">
        <w:rPr>
          <w:sz w:val="22"/>
          <w:szCs w:val="22"/>
        </w:rPr>
        <w:tab/>
      </w:r>
    </w:p>
    <w:tbl>
      <w:tblPr>
        <w:tblStyle w:val="TableGrid"/>
        <w:tblW w:w="0" w:type="auto"/>
        <w:tblLook w:val="04A0" w:firstRow="1" w:lastRow="0" w:firstColumn="1" w:lastColumn="0" w:noHBand="0" w:noVBand="1"/>
      </w:tblPr>
      <w:tblGrid>
        <w:gridCol w:w="3964"/>
        <w:gridCol w:w="5052"/>
      </w:tblGrid>
      <w:tr w:rsidR="001B5432" w:rsidRPr="00621D95" w14:paraId="4EF0EB76" w14:textId="77777777" w:rsidTr="006C5809">
        <w:tc>
          <w:tcPr>
            <w:tcW w:w="3964" w:type="dxa"/>
          </w:tcPr>
          <w:p w14:paraId="5B8E7748" w14:textId="77777777" w:rsidR="001B5432" w:rsidRPr="00621D95" w:rsidRDefault="001B5432" w:rsidP="006C5809">
            <w:pPr>
              <w:rPr>
                <w:rFonts w:ascii="Times New Roman" w:hAnsi="Times New Roman" w:cs="Times New Roman"/>
                <w:b/>
                <w:bCs/>
              </w:rPr>
            </w:pPr>
            <w:r w:rsidRPr="00621D95">
              <w:rPr>
                <w:rFonts w:ascii="Times New Roman" w:hAnsi="Times New Roman" w:cs="Times New Roman"/>
                <w:b/>
                <w:bCs/>
              </w:rPr>
              <w:t xml:space="preserve">Village - </w:t>
            </w:r>
            <w:bookmarkStart w:id="0" w:name="Check1"/>
            <w:r>
              <w:rPr>
                <w:rFonts w:ascii="Times New Roman" w:hAnsi="Times New Roman" w:cs="Times New Roman"/>
                <w:b/>
                <w:bCs/>
              </w:rPr>
              <w:t xml:space="preserve">          </w:t>
            </w:r>
            <w:r w:rsidRPr="00621D95">
              <w:rPr>
                <w:sz w:val="22"/>
                <w:szCs w:val="22"/>
              </w:rPr>
              <w:fldChar w:fldCharType="begin">
                <w:ffData>
                  <w:name w:val="Check1"/>
                  <w:enabled/>
                  <w:calcOnExit w:val="0"/>
                  <w:checkBox>
                    <w:sizeAuto/>
                    <w:default w:val="0"/>
                    <w:checked w:val="0"/>
                  </w:checkBox>
                </w:ffData>
              </w:fldChar>
            </w:r>
            <w:r w:rsidRPr="00621D95">
              <w:rPr>
                <w:rFonts w:ascii="Times New Roman" w:hAnsi="Times New Roman" w:cs="Times New Roman"/>
                <w:sz w:val="22"/>
                <w:szCs w:val="22"/>
              </w:rPr>
              <w:instrText xml:space="preserve"> FORMCHECKBOX </w:instrText>
            </w:r>
            <w:r w:rsidRPr="00621D95">
              <w:rPr>
                <w:sz w:val="22"/>
                <w:szCs w:val="22"/>
              </w:rPr>
            </w:r>
            <w:r w:rsidRPr="00621D95">
              <w:rPr>
                <w:sz w:val="22"/>
                <w:szCs w:val="22"/>
              </w:rPr>
              <w:fldChar w:fldCharType="separate"/>
            </w:r>
            <w:r w:rsidRPr="00621D95">
              <w:rPr>
                <w:sz w:val="22"/>
                <w:szCs w:val="22"/>
              </w:rPr>
              <w:fldChar w:fldCharType="end"/>
            </w:r>
            <w:bookmarkEnd w:id="0"/>
            <w:r>
              <w:rPr>
                <w:rFonts w:ascii="Times New Roman" w:hAnsi="Times New Roman" w:cs="Times New Roman"/>
                <w:sz w:val="22"/>
                <w:szCs w:val="22"/>
              </w:rPr>
              <w:t xml:space="preserve">   </w:t>
            </w:r>
            <w:r w:rsidRPr="00621D95">
              <w:rPr>
                <w:rFonts w:ascii="Times New Roman" w:hAnsi="Times New Roman" w:cs="Times New Roman"/>
                <w:sz w:val="22"/>
                <w:szCs w:val="22"/>
              </w:rPr>
              <w:t xml:space="preserve">A (Under 200)  </w:t>
            </w:r>
          </w:p>
        </w:tc>
        <w:tc>
          <w:tcPr>
            <w:tcW w:w="5052" w:type="dxa"/>
          </w:tcPr>
          <w:p w14:paraId="0382E0A6" w14:textId="77777777" w:rsidR="001B5432" w:rsidRPr="00621D95" w:rsidRDefault="001B5432" w:rsidP="006C5809">
            <w:pPr>
              <w:rPr>
                <w:rFonts w:ascii="Times New Roman" w:hAnsi="Times New Roman" w:cs="Times New Roman"/>
                <w:b/>
                <w:bCs/>
              </w:rPr>
            </w:pPr>
            <w:r w:rsidRPr="00621D95">
              <w:rPr>
                <w:rFonts w:ascii="Times New Roman" w:hAnsi="Times New Roman" w:cs="Times New Roman"/>
                <w:b/>
                <w:bCs/>
              </w:rPr>
              <w:t>Large Town</w:t>
            </w:r>
            <w:r>
              <w:rPr>
                <w:rFonts w:ascii="Times New Roman" w:hAnsi="Times New Roman" w:cs="Times New Roman"/>
                <w:b/>
                <w:bCs/>
              </w:rPr>
              <w:t xml:space="preserve"> -               </w:t>
            </w:r>
            <w:bookmarkStart w:id="1" w:name="Check5"/>
            <w:r w:rsidRPr="003A38CC">
              <w:rPr>
                <w:rFonts w:ascii="Wingdings" w:hAnsi="Wingdings"/>
                <w:sz w:val="22"/>
                <w:szCs w:val="22"/>
              </w:rPr>
              <w:fldChar w:fldCharType="begin">
                <w:ffData>
                  <w:name w:val="Check5"/>
                  <w:enabled/>
                  <w:calcOnExit w:val="0"/>
                  <w:checkBox>
                    <w:sizeAuto/>
                    <w:default w:val="0"/>
                  </w:checkBox>
                </w:ffData>
              </w:fldChar>
            </w:r>
            <w:r w:rsidRPr="003A38CC">
              <w:rPr>
                <w:rFonts w:ascii="Wingdings" w:hAnsi="Wingdings"/>
                <w:sz w:val="22"/>
                <w:szCs w:val="22"/>
              </w:rPr>
              <w:instrText xml:space="preserve"> FORMCHECKBOX </w:instrText>
            </w:r>
            <w:r w:rsidRPr="003A38CC">
              <w:rPr>
                <w:rFonts w:ascii="Wingdings" w:hAnsi="Wingdings"/>
                <w:sz w:val="22"/>
                <w:szCs w:val="22"/>
              </w:rPr>
            </w:r>
            <w:r w:rsidRPr="003A38CC">
              <w:rPr>
                <w:rFonts w:ascii="Wingdings" w:hAnsi="Wingdings"/>
                <w:sz w:val="22"/>
                <w:szCs w:val="22"/>
              </w:rPr>
              <w:fldChar w:fldCharType="separate"/>
            </w:r>
            <w:r w:rsidRPr="003A38CC">
              <w:rPr>
                <w:rFonts w:ascii="Wingdings" w:hAnsi="Wingdings"/>
                <w:sz w:val="22"/>
                <w:szCs w:val="22"/>
              </w:rPr>
              <w:fldChar w:fldCharType="end"/>
            </w:r>
            <w:bookmarkEnd w:id="1"/>
            <w:r w:rsidRPr="003A38CC">
              <w:rPr>
                <w:rFonts w:ascii="Zapf Dingbats" w:hAnsi="Zapf Dingbats"/>
                <w:sz w:val="22"/>
                <w:szCs w:val="22"/>
              </w:rPr>
              <w:t></w:t>
            </w:r>
            <w:r w:rsidRPr="00621D95">
              <w:rPr>
                <w:rFonts w:ascii="Times New Roman" w:hAnsi="Times New Roman" w:cs="Times New Roman"/>
                <w:sz w:val="22"/>
                <w:szCs w:val="22"/>
              </w:rPr>
              <w:t>E (5,001 to 10,000)</w:t>
            </w:r>
            <w:r w:rsidRPr="003A38CC">
              <w:rPr>
                <w:sz w:val="22"/>
                <w:szCs w:val="22"/>
              </w:rPr>
              <w:t xml:space="preserve">  </w:t>
            </w:r>
          </w:p>
        </w:tc>
      </w:tr>
      <w:tr w:rsidR="001B5432" w:rsidRPr="00621D95" w14:paraId="7F1777FF" w14:textId="77777777" w:rsidTr="006C5809">
        <w:tc>
          <w:tcPr>
            <w:tcW w:w="3964" w:type="dxa"/>
          </w:tcPr>
          <w:p>
            <w:r/>
            <w:r>
              <w:rPr>
                <w:b/>
                <w:color w:val="1B5E20"/>
              </w:rPr>
              <w:t>X  Village -              B (201 to 1,000)</w:t>
            </w:r>
          </w:p>
        </w:tc>
        <w:tc>
          <w:tcPr>
            <w:tcW w:w="5052" w:type="dxa"/>
          </w:tcPr>
          <w:p w14:paraId="2EAEB30B" w14:textId="77777777" w:rsidR="001B5432" w:rsidRPr="00621D95" w:rsidRDefault="001B5432" w:rsidP="006C5809">
            <w:pPr>
              <w:rPr>
                <w:rFonts w:ascii="Times New Roman" w:hAnsi="Times New Roman" w:cs="Times New Roman"/>
                <w:b/>
                <w:bCs/>
              </w:rPr>
            </w:pPr>
            <w:r w:rsidRPr="00621D95">
              <w:rPr>
                <w:rFonts w:ascii="Times New Roman" w:hAnsi="Times New Roman" w:cs="Times New Roman"/>
                <w:b/>
                <w:bCs/>
              </w:rPr>
              <w:t>Large Town</w:t>
            </w:r>
            <w:r>
              <w:rPr>
                <w:rFonts w:ascii="Times New Roman" w:hAnsi="Times New Roman" w:cs="Times New Roman"/>
                <w:b/>
                <w:bCs/>
              </w:rPr>
              <w:t xml:space="preserve"> -               </w:t>
            </w:r>
            <w:r w:rsidRPr="003A38CC">
              <w:rPr>
                <w:rFonts w:ascii="Wingdings" w:hAnsi="Wingdings"/>
                <w:sz w:val="22"/>
                <w:szCs w:val="22"/>
              </w:rPr>
              <w:fldChar w:fldCharType="begin">
                <w:ffData>
                  <w:name w:val="Check6"/>
                  <w:enabled/>
                  <w:calcOnExit w:val="0"/>
                  <w:checkBox>
                    <w:sizeAuto/>
                    <w:default w:val="0"/>
                  </w:checkBox>
                </w:ffData>
              </w:fldChar>
            </w:r>
            <w:r w:rsidRPr="003A38CC">
              <w:rPr>
                <w:rFonts w:ascii="Wingdings" w:hAnsi="Wingdings"/>
                <w:sz w:val="22"/>
                <w:szCs w:val="22"/>
              </w:rPr>
              <w:instrText xml:space="preserve"> FORMCHECKBOX </w:instrText>
            </w:r>
            <w:r w:rsidRPr="003A38CC">
              <w:rPr>
                <w:rFonts w:ascii="Wingdings" w:hAnsi="Wingdings"/>
                <w:sz w:val="22"/>
                <w:szCs w:val="22"/>
              </w:rPr>
            </w:r>
            <w:r w:rsidRPr="003A38CC">
              <w:rPr>
                <w:rFonts w:ascii="Wingdings" w:hAnsi="Wingdings"/>
                <w:sz w:val="22"/>
                <w:szCs w:val="22"/>
              </w:rPr>
              <w:fldChar w:fldCharType="separate"/>
            </w:r>
            <w:r w:rsidRPr="003A38CC">
              <w:rPr>
                <w:rFonts w:ascii="Wingdings" w:hAnsi="Wingdings"/>
                <w:sz w:val="22"/>
                <w:szCs w:val="22"/>
              </w:rPr>
              <w:fldChar w:fldCharType="end"/>
            </w:r>
            <w:r w:rsidRPr="003A38CC">
              <w:rPr>
                <w:rFonts w:ascii="Zapf Dingbats" w:hAnsi="Zapf Dingbats"/>
                <w:sz w:val="22"/>
                <w:szCs w:val="22"/>
              </w:rPr>
              <w:t></w:t>
            </w:r>
            <w:r w:rsidRPr="00621D95">
              <w:rPr>
                <w:rFonts w:ascii="Times New Roman" w:hAnsi="Times New Roman" w:cs="Times New Roman"/>
                <w:sz w:val="22"/>
                <w:szCs w:val="22"/>
              </w:rPr>
              <w:t>F (10,001 to 15,000)</w:t>
            </w:r>
          </w:p>
        </w:tc>
      </w:tr>
      <w:tr w:rsidR="001B5432" w:rsidRPr="0039160A" w14:paraId="505605A2" w14:textId="77777777" w:rsidTr="006C5809">
        <w:tc>
          <w:tcPr>
            <w:tcW w:w="3964" w:type="dxa"/>
          </w:tcPr>
          <w:p w14:paraId="42636B05" w14:textId="77777777" w:rsidR="001B5432" w:rsidRPr="0039160A" w:rsidRDefault="001B5432" w:rsidP="006C5809">
            <w:pPr>
              <w:rPr>
                <w:rFonts w:ascii="Times New Roman" w:hAnsi="Times New Roman" w:cs="Times New Roman"/>
                <w:b/>
                <w:bCs/>
              </w:rPr>
            </w:pPr>
          </w:p>
        </w:tc>
        <w:tc>
          <w:tcPr>
            <w:tcW w:w="5052" w:type="dxa"/>
          </w:tcPr>
          <w:p w14:paraId="7B0D828B" w14:textId="77777777" w:rsidR="001B5432" w:rsidRPr="0039160A" w:rsidRDefault="001B5432" w:rsidP="006C5809">
            <w:pPr>
              <w:rPr>
                <w:rFonts w:ascii="Times New Roman" w:hAnsi="Times New Roman" w:cs="Times New Roman"/>
              </w:rPr>
            </w:pPr>
          </w:p>
        </w:tc>
      </w:tr>
      <w:tr w:rsidR="001B5432" w:rsidRPr="00621D95" w14:paraId="725B4857" w14:textId="77777777" w:rsidTr="006C5809">
        <w:tc>
          <w:tcPr>
            <w:tcW w:w="3964" w:type="dxa"/>
          </w:tcPr>
          <w:p w14:paraId="0F22EA80" w14:textId="77777777" w:rsidR="001B5432" w:rsidRPr="0039160A" w:rsidRDefault="001B5432" w:rsidP="006C5809">
            <w:pPr>
              <w:rPr>
                <w:rFonts w:ascii="Times New Roman" w:hAnsi="Times New Roman" w:cs="Times New Roman"/>
                <w:b/>
                <w:bCs/>
              </w:rPr>
            </w:pPr>
            <w:r>
              <w:rPr>
                <w:rFonts w:ascii="Times New Roman" w:hAnsi="Times New Roman" w:cs="Times New Roman"/>
                <w:b/>
                <w:bCs/>
              </w:rPr>
              <w:t xml:space="preserve">Small Town -  </w:t>
            </w:r>
            <w:r w:rsidRPr="003A38CC">
              <w:rPr>
                <w:rFonts w:ascii="Wingdings" w:hAnsi="Wingdings"/>
                <w:sz w:val="22"/>
                <w:szCs w:val="22"/>
              </w:rPr>
              <w:fldChar w:fldCharType="begin">
                <w:ffData>
                  <w:name w:val="Check3"/>
                  <w:enabled/>
                  <w:calcOnExit w:val="0"/>
                  <w:checkBox>
                    <w:sizeAuto/>
                    <w:default w:val="0"/>
                  </w:checkBox>
                </w:ffData>
              </w:fldChar>
            </w:r>
            <w:r w:rsidRPr="003A38CC">
              <w:rPr>
                <w:rFonts w:ascii="Wingdings" w:hAnsi="Wingdings"/>
                <w:sz w:val="22"/>
                <w:szCs w:val="22"/>
              </w:rPr>
              <w:instrText xml:space="preserve"> FORMCHECKBOX </w:instrText>
            </w:r>
            <w:r w:rsidRPr="003A38CC">
              <w:rPr>
                <w:rFonts w:ascii="Wingdings" w:hAnsi="Wingdings"/>
                <w:sz w:val="22"/>
                <w:szCs w:val="22"/>
              </w:rPr>
            </w:r>
            <w:r w:rsidRPr="003A38CC">
              <w:rPr>
                <w:rFonts w:ascii="Wingdings" w:hAnsi="Wingdings"/>
                <w:sz w:val="22"/>
                <w:szCs w:val="22"/>
              </w:rPr>
              <w:fldChar w:fldCharType="separate"/>
            </w:r>
            <w:r w:rsidRPr="003A38CC">
              <w:rPr>
                <w:rFonts w:ascii="Wingdings" w:hAnsi="Wingdings"/>
                <w:sz w:val="22"/>
                <w:szCs w:val="22"/>
              </w:rPr>
              <w:fldChar w:fldCharType="end"/>
            </w:r>
            <w:r w:rsidRPr="003A38CC">
              <w:rPr>
                <w:rFonts w:ascii="Zapf Dingbats" w:hAnsi="Zapf Dingbats"/>
                <w:sz w:val="22"/>
                <w:szCs w:val="22"/>
              </w:rPr>
              <w:t></w:t>
            </w:r>
            <w:r w:rsidRPr="00621D95">
              <w:rPr>
                <w:rFonts w:ascii="Times New Roman" w:hAnsi="Times New Roman" w:cs="Times New Roman"/>
                <w:sz w:val="22"/>
                <w:szCs w:val="22"/>
              </w:rPr>
              <w:t>C (1,001 to 2,500)</w:t>
            </w:r>
          </w:p>
        </w:tc>
        <w:tc>
          <w:tcPr>
            <w:tcW w:w="5052" w:type="dxa"/>
          </w:tcPr>
          <w:p w14:paraId="498AF163" w14:textId="77777777" w:rsidR="001B5432" w:rsidRPr="00621D95" w:rsidRDefault="001B5432" w:rsidP="006C5809">
            <w:pPr>
              <w:rPr>
                <w:rFonts w:ascii="Times New Roman" w:hAnsi="Times New Roman" w:cs="Times New Roman"/>
                <w:b/>
                <w:bCs/>
              </w:rPr>
            </w:pPr>
            <w:r w:rsidRPr="00621D95">
              <w:rPr>
                <w:rFonts w:ascii="Times New Roman" w:hAnsi="Times New Roman" w:cs="Times New Roman"/>
                <w:b/>
                <w:bCs/>
              </w:rPr>
              <w:t>Large Urban Centre</w:t>
            </w:r>
            <w:r>
              <w:rPr>
                <w:rFonts w:ascii="Times New Roman" w:hAnsi="Times New Roman" w:cs="Times New Roman"/>
                <w:b/>
                <w:bCs/>
              </w:rPr>
              <w:t xml:space="preserve"> - </w:t>
            </w:r>
            <w:r w:rsidRPr="003A38CC">
              <w:rPr>
                <w:rFonts w:ascii="Wingdings" w:hAnsi="Wingdings"/>
                <w:sz w:val="22"/>
                <w:szCs w:val="22"/>
              </w:rPr>
              <w:fldChar w:fldCharType="begin">
                <w:ffData>
                  <w:name w:val="Check7"/>
                  <w:enabled/>
                  <w:calcOnExit w:val="0"/>
                  <w:checkBox>
                    <w:sizeAuto/>
                    <w:default w:val="0"/>
                  </w:checkBox>
                </w:ffData>
              </w:fldChar>
            </w:r>
            <w:r w:rsidRPr="003A38CC">
              <w:rPr>
                <w:rFonts w:ascii="Wingdings" w:hAnsi="Wingdings"/>
                <w:sz w:val="22"/>
                <w:szCs w:val="22"/>
              </w:rPr>
              <w:instrText xml:space="preserve"> FORMCHECKBOX </w:instrText>
            </w:r>
            <w:r w:rsidRPr="003A38CC">
              <w:rPr>
                <w:rFonts w:ascii="Wingdings" w:hAnsi="Wingdings"/>
                <w:sz w:val="22"/>
                <w:szCs w:val="22"/>
              </w:rPr>
            </w:r>
            <w:r w:rsidRPr="003A38CC">
              <w:rPr>
                <w:rFonts w:ascii="Wingdings" w:hAnsi="Wingdings"/>
                <w:sz w:val="22"/>
                <w:szCs w:val="22"/>
              </w:rPr>
              <w:fldChar w:fldCharType="separate"/>
            </w:r>
            <w:r w:rsidRPr="003A38CC">
              <w:rPr>
                <w:rFonts w:ascii="Wingdings" w:hAnsi="Wingdings"/>
                <w:sz w:val="22"/>
                <w:szCs w:val="22"/>
              </w:rPr>
              <w:fldChar w:fldCharType="end"/>
            </w:r>
            <w:r w:rsidRPr="003A38CC">
              <w:rPr>
                <w:rFonts w:ascii="Zapf Dingbats" w:hAnsi="Zapf Dingbats"/>
                <w:sz w:val="22"/>
                <w:szCs w:val="22"/>
              </w:rPr>
              <w:t></w:t>
            </w:r>
            <w:r w:rsidRPr="00621D95">
              <w:rPr>
                <w:rFonts w:ascii="Times New Roman" w:hAnsi="Times New Roman" w:cs="Times New Roman"/>
                <w:sz w:val="22"/>
                <w:szCs w:val="22"/>
              </w:rPr>
              <w:t>G (15,001 to 25,000)</w:t>
            </w:r>
          </w:p>
        </w:tc>
      </w:tr>
      <w:tr w:rsidR="001B5432" w:rsidRPr="00621D95" w14:paraId="1B289ADA" w14:textId="77777777" w:rsidTr="006C5809">
        <w:tc>
          <w:tcPr>
            <w:tcW w:w="3964" w:type="dxa"/>
          </w:tcPr>
          <w:p w14:paraId="32F32898" w14:textId="77777777" w:rsidR="001B5432" w:rsidRPr="0039160A" w:rsidRDefault="001B5432" w:rsidP="006C5809">
            <w:pPr>
              <w:rPr>
                <w:rFonts w:ascii="Times New Roman" w:hAnsi="Times New Roman" w:cs="Times New Roman"/>
                <w:b/>
                <w:bCs/>
              </w:rPr>
            </w:pPr>
            <w:r>
              <w:rPr>
                <w:rFonts w:ascii="Times New Roman" w:hAnsi="Times New Roman" w:cs="Times New Roman"/>
                <w:b/>
                <w:bCs/>
              </w:rPr>
              <w:t xml:space="preserve">Small Town -  </w:t>
            </w:r>
            <w:r w:rsidRPr="003A38CC">
              <w:rPr>
                <w:rFonts w:ascii="Wingdings" w:hAnsi="Wingdings"/>
                <w:sz w:val="22"/>
                <w:szCs w:val="22"/>
              </w:rPr>
              <w:fldChar w:fldCharType="begin">
                <w:ffData>
                  <w:name w:val="Check4"/>
                  <w:enabled/>
                  <w:calcOnExit w:val="0"/>
                  <w:checkBox>
                    <w:sizeAuto/>
                    <w:default w:val="0"/>
                    <w:checked w:val="0"/>
                  </w:checkBox>
                </w:ffData>
              </w:fldChar>
            </w:r>
            <w:r w:rsidRPr="003A38CC">
              <w:rPr>
                <w:rFonts w:ascii="Wingdings" w:hAnsi="Wingdings"/>
                <w:sz w:val="22"/>
                <w:szCs w:val="22"/>
              </w:rPr>
              <w:instrText xml:space="preserve"> FORMCHECKBOX </w:instrText>
            </w:r>
            <w:r w:rsidRPr="003A38CC">
              <w:rPr>
                <w:rFonts w:ascii="Wingdings" w:hAnsi="Wingdings"/>
                <w:sz w:val="22"/>
                <w:szCs w:val="22"/>
              </w:rPr>
            </w:r>
            <w:r w:rsidRPr="003A38CC">
              <w:rPr>
                <w:rFonts w:ascii="Wingdings" w:hAnsi="Wingdings"/>
                <w:sz w:val="22"/>
                <w:szCs w:val="22"/>
              </w:rPr>
              <w:fldChar w:fldCharType="separate"/>
            </w:r>
            <w:r w:rsidRPr="003A38CC">
              <w:rPr>
                <w:rFonts w:ascii="Wingdings" w:hAnsi="Wingdings"/>
                <w:sz w:val="22"/>
                <w:szCs w:val="22"/>
              </w:rPr>
              <w:fldChar w:fldCharType="end"/>
            </w:r>
            <w:r w:rsidRPr="003A38CC">
              <w:rPr>
                <w:rFonts w:ascii="Zapf Dingbats" w:hAnsi="Zapf Dingbats"/>
                <w:sz w:val="22"/>
                <w:szCs w:val="22"/>
              </w:rPr>
              <w:t></w:t>
            </w:r>
            <w:r w:rsidRPr="00621D95">
              <w:rPr>
                <w:rFonts w:ascii="Times New Roman" w:hAnsi="Times New Roman" w:cs="Times New Roman"/>
                <w:sz w:val="22"/>
                <w:szCs w:val="22"/>
              </w:rPr>
              <w:t>D (2,501 to 5,000)</w:t>
            </w:r>
          </w:p>
        </w:tc>
        <w:tc>
          <w:tcPr>
            <w:tcW w:w="5052" w:type="dxa"/>
          </w:tcPr>
          <w:p w14:paraId="356913C7" w14:textId="77777777" w:rsidR="001B5432" w:rsidRPr="00621D95" w:rsidRDefault="001B5432" w:rsidP="006C5809">
            <w:pPr>
              <w:rPr>
                <w:rFonts w:ascii="Times New Roman" w:hAnsi="Times New Roman" w:cs="Times New Roman"/>
                <w:b/>
                <w:bCs/>
              </w:rPr>
            </w:pPr>
            <w:r w:rsidRPr="00621D95">
              <w:rPr>
                <w:rFonts w:ascii="Times New Roman" w:hAnsi="Times New Roman" w:cs="Times New Roman"/>
                <w:b/>
                <w:bCs/>
              </w:rPr>
              <w:t>Large Urban Centre</w:t>
            </w:r>
            <w:r>
              <w:rPr>
                <w:rFonts w:ascii="Times New Roman" w:hAnsi="Times New Roman" w:cs="Times New Roman"/>
                <w:b/>
                <w:bCs/>
              </w:rPr>
              <w:t xml:space="preserve"> - </w:t>
            </w:r>
            <w:r w:rsidRPr="003A38CC">
              <w:rPr>
                <w:rFonts w:ascii="Wingdings" w:hAnsi="Wingdings"/>
                <w:sz w:val="22"/>
                <w:szCs w:val="22"/>
              </w:rPr>
              <w:fldChar w:fldCharType="begin">
                <w:ffData>
                  <w:name w:val="Check8"/>
                  <w:enabled/>
                  <w:calcOnExit w:val="0"/>
                  <w:checkBox>
                    <w:sizeAuto/>
                    <w:default w:val="0"/>
                    <w:checked w:val="0"/>
                  </w:checkBox>
                </w:ffData>
              </w:fldChar>
            </w:r>
            <w:r w:rsidRPr="003A38CC">
              <w:rPr>
                <w:rFonts w:ascii="Wingdings" w:hAnsi="Wingdings"/>
                <w:sz w:val="22"/>
                <w:szCs w:val="22"/>
              </w:rPr>
              <w:instrText xml:space="preserve"> FORMCHECKBOX </w:instrText>
            </w:r>
            <w:r w:rsidRPr="003A38CC">
              <w:rPr>
                <w:rFonts w:ascii="Wingdings" w:hAnsi="Wingdings"/>
                <w:sz w:val="22"/>
                <w:szCs w:val="22"/>
              </w:rPr>
            </w:r>
            <w:r w:rsidRPr="003A38CC">
              <w:rPr>
                <w:rFonts w:ascii="Wingdings" w:hAnsi="Wingdings"/>
                <w:sz w:val="22"/>
                <w:szCs w:val="22"/>
              </w:rPr>
              <w:fldChar w:fldCharType="separate"/>
            </w:r>
            <w:r w:rsidRPr="003A38CC">
              <w:rPr>
                <w:rFonts w:ascii="Wingdings" w:hAnsi="Wingdings"/>
                <w:sz w:val="22"/>
                <w:szCs w:val="22"/>
              </w:rPr>
              <w:fldChar w:fldCharType="end"/>
            </w:r>
            <w:r w:rsidRPr="003A38CC">
              <w:rPr>
                <w:rFonts w:ascii="Zapf Dingbats" w:hAnsi="Zapf Dingbats"/>
                <w:sz w:val="22"/>
                <w:szCs w:val="22"/>
              </w:rPr>
              <w:t></w:t>
            </w:r>
            <w:r w:rsidRPr="00621D95">
              <w:rPr>
                <w:rFonts w:ascii="Times New Roman" w:hAnsi="Times New Roman" w:cs="Times New Roman"/>
                <w:sz w:val="22"/>
                <w:szCs w:val="22"/>
              </w:rPr>
              <w:t>H (25,001 and over)</w:t>
            </w:r>
          </w:p>
        </w:tc>
      </w:tr>
    </w:tbl>
    <w:p w14:paraId="4CE1EF4F" w14:textId="77777777" w:rsidR="00040709" w:rsidRDefault="00040709" w:rsidP="007B2835">
      <w:pPr>
        <w:rPr>
          <w:sz w:val="20"/>
          <w:szCs w:val="20"/>
          <w:lang w:val="en-IE" w:eastAsia="en-IE"/>
        </w:rPr>
      </w:pPr>
    </w:p>
    <w:p w14:paraId="18DA7944" w14:textId="77777777" w:rsidR="00040709" w:rsidRDefault="00040709" w:rsidP="007B2835">
      <w:pPr>
        <w:rPr>
          <w:sz w:val="20"/>
          <w:szCs w:val="20"/>
          <w:lang w:val="en-IE" w:eastAsia="en-IE"/>
        </w:rPr>
      </w:pPr>
    </w:p>
    <w:p w14:paraId="0A9246A2" w14:textId="12A6821E" w:rsidR="0015215D" w:rsidRPr="007B2835" w:rsidRDefault="0015215D" w:rsidP="007B2835">
      <w:pPr>
        <w:rPr>
          <w:rFonts w:ascii="FSElliot" w:hAnsi="FSElliot" w:cs="FSElliot"/>
          <w:sz w:val="18"/>
          <w:szCs w:val="18"/>
          <w:lang w:val="en-IE" w:eastAsia="en-IE"/>
        </w:rPr>
      </w:pPr>
      <w:r w:rsidRPr="00A07D8C">
        <w:rPr>
          <w:sz w:val="20"/>
          <w:szCs w:val="20"/>
          <w:lang w:val="en-IE" w:eastAsia="en-IE"/>
        </w:rPr>
        <w:t xml:space="preserve">I understand and agree to be bound by the terms and conditions of the SuperValu TidyTowns Competition and consent to the personal data contained in </w:t>
      </w:r>
      <w:r w:rsidR="00D43CB0" w:rsidRPr="00A07D8C">
        <w:rPr>
          <w:sz w:val="20"/>
          <w:szCs w:val="20"/>
          <w:lang w:val="en-IE" w:eastAsia="en-IE"/>
        </w:rPr>
        <w:t xml:space="preserve">both my online submission and on </w:t>
      </w:r>
      <w:r w:rsidRPr="00A07D8C">
        <w:rPr>
          <w:sz w:val="20"/>
          <w:szCs w:val="20"/>
          <w:lang w:val="en-IE" w:eastAsia="en-IE"/>
        </w:rPr>
        <w:t>this form being released to printers for the purpose of posting invitations, entry forms, results books or other documentation for the purpose of administering the SuperValu TidyTowns Competition and other related initiatives. I also consent to this data being released to the TidyTowns Adjudicators as part of the Entry Form upon which our adjudication is based. I understand that the printers contracted to carry out this work will be advised that all data should be deleted once the specific task has been completed. I understand that Personal Data provided in this form will be retained by the</w:t>
      </w:r>
      <w:r w:rsidR="007B2835">
        <w:rPr>
          <w:sz w:val="20"/>
          <w:szCs w:val="20"/>
          <w:lang w:val="en-IE" w:eastAsia="en-IE"/>
        </w:rPr>
        <w:t xml:space="preserve"> </w:t>
      </w:r>
      <w:r w:rsidRPr="00A07D8C">
        <w:rPr>
          <w:sz w:val="20"/>
          <w:szCs w:val="20"/>
          <w:lang w:val="en-IE" w:eastAsia="en-IE"/>
        </w:rPr>
        <w:t xml:space="preserve">Department for a period of 3 years for the distribution of entry forms and information directly related to the competition.  </w:t>
      </w:r>
    </w:p>
    <w:p w14:paraId="09AE8454" w14:textId="57F5384E" w:rsidR="007B5276" w:rsidRPr="00A07D8C" w:rsidRDefault="007B5276" w:rsidP="0015215D">
      <w:pPr>
        <w:autoSpaceDE w:val="0"/>
        <w:autoSpaceDN w:val="0"/>
        <w:adjustRightInd w:val="0"/>
        <w:rPr>
          <w:sz w:val="20"/>
          <w:szCs w:val="20"/>
          <w:lang w:val="en-IE" w:eastAsia="en-IE"/>
        </w:rPr>
      </w:pPr>
    </w:p>
    <w:p w14:paraId="0FAB0460" w14:textId="02A756C2" w:rsidR="007B5276" w:rsidRPr="00A07D8C" w:rsidRDefault="007B5276" w:rsidP="007B5276">
      <w:pPr>
        <w:pStyle w:val="DefaultText"/>
        <w:jc w:val="both"/>
        <w:rPr>
          <w:sz w:val="20"/>
          <w:szCs w:val="20"/>
          <w:lang w:val="en-US"/>
        </w:rPr>
      </w:pPr>
      <w:r w:rsidRPr="00A07D8C">
        <w:rPr>
          <w:sz w:val="20"/>
          <w:szCs w:val="20"/>
          <w:lang w:val="en-US"/>
        </w:rPr>
        <w:t>The F</w:t>
      </w:r>
      <w:r w:rsidR="00AE3F5B" w:rsidRPr="00A07D8C">
        <w:rPr>
          <w:sz w:val="20"/>
          <w:szCs w:val="20"/>
          <w:lang w:val="en-US"/>
        </w:rPr>
        <w:t xml:space="preserve">reedom </w:t>
      </w:r>
      <w:r w:rsidR="007B2835" w:rsidRPr="00A07D8C">
        <w:rPr>
          <w:sz w:val="20"/>
          <w:szCs w:val="20"/>
          <w:lang w:val="en-US"/>
        </w:rPr>
        <w:t>of</w:t>
      </w:r>
      <w:r w:rsidR="00AE3F5B" w:rsidRPr="00A07D8C">
        <w:rPr>
          <w:sz w:val="20"/>
          <w:szCs w:val="20"/>
          <w:lang w:val="en-US"/>
        </w:rPr>
        <w:t xml:space="preserve"> </w:t>
      </w:r>
      <w:r w:rsidRPr="00A07D8C">
        <w:rPr>
          <w:sz w:val="20"/>
          <w:szCs w:val="20"/>
          <w:lang w:val="en-US"/>
        </w:rPr>
        <w:t>I</w:t>
      </w:r>
      <w:r w:rsidR="00AE3F5B" w:rsidRPr="00A07D8C">
        <w:rPr>
          <w:sz w:val="20"/>
          <w:szCs w:val="20"/>
          <w:lang w:val="en-US"/>
        </w:rPr>
        <w:t>nformation</w:t>
      </w:r>
      <w:r w:rsidRPr="00A07D8C">
        <w:rPr>
          <w:sz w:val="20"/>
          <w:szCs w:val="20"/>
          <w:lang w:val="en-US"/>
        </w:rPr>
        <w:t xml:space="preserve"> body undertakes to use its best endeavors to hold confidential, any information provided by you in this form, subject to the </w:t>
      </w:r>
      <w:r w:rsidR="00A4179E" w:rsidRPr="00A07D8C">
        <w:rPr>
          <w:sz w:val="20"/>
          <w:szCs w:val="20"/>
          <w:lang w:val="en-US"/>
        </w:rPr>
        <w:t>organisation’s</w:t>
      </w:r>
      <w:r w:rsidRPr="00A07D8C">
        <w:rPr>
          <w:sz w:val="20"/>
          <w:szCs w:val="20"/>
          <w:lang w:val="en-US"/>
        </w:rPr>
        <w:t xml:space="preserve"> obligations under law, including the Freedom of Information Act 2014.   Should you wish that any of the information supplied by you in this form should not be disclosed because of its sensitivity, you should, when providing the information, identify the same and specify the reasons for its sensitivity.  </w:t>
      </w:r>
    </w:p>
    <w:p w14:paraId="757DEE89" w14:textId="77777777" w:rsidR="007B5276" w:rsidRPr="00A07D8C" w:rsidRDefault="007B5276" w:rsidP="0015215D">
      <w:pPr>
        <w:autoSpaceDE w:val="0"/>
        <w:autoSpaceDN w:val="0"/>
        <w:adjustRightInd w:val="0"/>
        <w:rPr>
          <w:sz w:val="20"/>
          <w:szCs w:val="20"/>
          <w:lang w:val="en-IE" w:eastAsia="en-IE"/>
        </w:rPr>
      </w:pPr>
    </w:p>
    <w:p w14:paraId="28AC68EE" w14:textId="77777777" w:rsidR="0015215D" w:rsidRPr="00A07D8C" w:rsidRDefault="0015215D" w:rsidP="0015215D">
      <w:pPr>
        <w:autoSpaceDE w:val="0"/>
        <w:autoSpaceDN w:val="0"/>
        <w:adjustRightInd w:val="0"/>
        <w:rPr>
          <w:sz w:val="20"/>
          <w:szCs w:val="20"/>
          <w:lang w:val="en-IE" w:eastAsia="en-IE"/>
        </w:rPr>
      </w:pPr>
    </w:p>
    <w:p w14:paraId="79422F26" w14:textId="77777777" w:rsidR="0015215D" w:rsidRPr="00813F71" w:rsidRDefault="0015215D" w:rsidP="0015215D">
      <w:pPr>
        <w:autoSpaceDE w:val="0"/>
        <w:autoSpaceDN w:val="0"/>
        <w:adjustRightInd w:val="0"/>
        <w:rPr>
          <w:color w:val="231F20"/>
          <w:sz w:val="20"/>
          <w:szCs w:val="20"/>
        </w:rPr>
      </w:pPr>
      <w:r w:rsidRPr="00A07D8C">
        <w:rPr>
          <w:sz w:val="20"/>
          <w:szCs w:val="20"/>
          <w:lang w:val="en-IE" w:eastAsia="en-IE"/>
        </w:rPr>
        <w:t>I understand that I can withdraw my consent at any time to this information being stored or used in this way by writing to the TidyTowns Unit stating I am withdrawing my consent.</w:t>
      </w:r>
    </w:p>
    <w:p w14:paraId="7B17C9F3" w14:textId="77777777" w:rsidR="00385C6F" w:rsidRDefault="00385C6F" w:rsidP="00385C6F">
      <w:pPr>
        <w:widowControl w:val="0"/>
        <w:autoSpaceDE w:val="0"/>
        <w:autoSpaceDN w:val="0"/>
        <w:adjustRightInd w:val="0"/>
        <w:outlineLvl w:val="0"/>
        <w:rPr>
          <w:b/>
        </w:rPr>
      </w:pPr>
    </w:p>
    <w:p w14:paraId="5AAB66F0" w14:textId="77777777" w:rsidR="00883931" w:rsidRPr="002947F0" w:rsidRDefault="00883931" w:rsidP="00385C6F">
      <w:pPr>
        <w:widowControl w:val="0"/>
        <w:autoSpaceDE w:val="0"/>
        <w:autoSpaceDN w:val="0"/>
        <w:adjustRightInd w:val="0"/>
        <w:outlineLvl w:val="0"/>
        <w:rPr>
          <w:b/>
        </w:rPr>
      </w:pPr>
    </w:p>
    <w:p w14:paraId="7C98E22C" w14:textId="1EB0B01A" w:rsidR="00385C6F" w:rsidRDefault="00385C6F" w:rsidP="00883931">
      <w:pPr>
        <w:widowControl w:val="0"/>
        <w:autoSpaceDE w:val="0"/>
        <w:autoSpaceDN w:val="0"/>
        <w:adjustRightInd w:val="0"/>
        <w:outlineLvl w:val="0"/>
      </w:pPr>
      <w:r w:rsidRPr="002947F0">
        <w:rPr>
          <w:b/>
        </w:rPr>
      </w:r>
      <w:r w:rsidR="00883931">
        <w:rPr>
          <w:b/>
        </w:rPr>
      </w:r>
      <w:r w:rsidRPr="001E3EE8"/>
      <w:bookmarkStart w:id="2" w:name="Text11"/>
      <w:r w:rsidRPr="001E3EE8"/>
      <w:r w:rsidRPr="001E3EE8"/>
      <w:r w:rsidR="00B14451">
        <w:rPr>
          <w:noProof/>
        </w:rPr>
      </w:r>
      <w:r w:rsidR="00B14451">
        <w:rPr>
          <w:noProof/>
        </w:rPr>
      </w:r>
      <w:r w:rsidR="00B14451">
        <w:rPr>
          <w:noProof/>
        </w:rPr>
      </w:r>
      <w:r w:rsidR="00B14451">
        <w:rPr>
          <w:noProof/>
        </w:rPr>
      </w:r>
      <w:r w:rsidR="00B14451">
        <w:rPr>
          <w:noProof/>
        </w:rPr>
      </w:r>
      <w:r w:rsidRPr="001E3EE8"/>
      <w:bookmarkEnd w:id="2"/>
      <w:r w:rsidR="00C10D15"/>
      <w:r w:rsidR="00C10D15"/>
      <w:r w:rsidR="00C10D15"/>
      <w:r w:rsidRPr="001E3EE8"/>
      <w:r w:rsidRPr="001E3EE8"/>
      <w:bookmarkStart w:id="3" w:name="Text12"/>
      <w:r w:rsidRPr="001E3EE8"/>
      <w:r w:rsidRPr="001E3EE8"/>
      <w:r w:rsidR="00B14451">
        <w:rPr>
          <w:noProof/>
        </w:rPr>
      </w:r>
      <w:r w:rsidR="00B14451">
        <w:rPr>
          <w:noProof/>
        </w:rPr>
      </w:r>
      <w:r w:rsidR="00B14451">
        <w:rPr>
          <w:noProof/>
        </w:rPr>
      </w:r>
      <w:r w:rsidR="00B14451">
        <w:rPr>
          <w:noProof/>
        </w:rPr>
      </w:r>
      <w:r w:rsidR="00B14451">
        <w:rPr>
          <w:noProof/>
        </w:rPr>
      </w:r>
      <w:r w:rsidRPr="001E3EE8"/>
      <w:bookmarkEnd w:id="3"/>
      <w:r>
        <w:t xml:space="preserve">Signed (on behalf of entrant): </w:t>
      </w:r>
      <w:r>
        <w:rPr>
          <w:b/>
          <w:color w:val="1B5E20"/>
        </w:rPr>
        <w:t>Michael Maher</w:t>
      </w:r>
      <w:r>
        <w:t xml:space="preserve">       Date: </w:t>
      </w:r>
      <w:r>
        <w:rPr>
          <w:b/>
          <w:color w:val="1B5E20"/>
        </w:rPr>
        <w:t>09/05/2026</w:t>
      </w:r>
    </w:p>
    <w:p w14:paraId="7B60852C" w14:textId="77777777" w:rsidR="00062D8E" w:rsidRPr="001E3EE8" w:rsidRDefault="00062D8E" w:rsidP="00883931">
      <w:pPr>
        <w:widowControl w:val="0"/>
        <w:autoSpaceDE w:val="0"/>
        <w:autoSpaceDN w:val="0"/>
        <w:adjustRightInd w:val="0"/>
        <w:outlineLvl w:val="0"/>
      </w:pPr>
    </w:p>
    <w:p w14:paraId="22D1A6D7" w14:textId="77777777" w:rsidR="00C017D9" w:rsidRDefault="00C017D9" w:rsidP="007A13F2">
      <w:pPr>
        <w:pStyle w:val="Pa11"/>
        <w:spacing w:line="240" w:lineRule="auto"/>
        <w:ind w:right="40"/>
        <w:jc w:val="center"/>
        <w:rPr>
          <w:rFonts w:ascii="Cambria" w:hAnsi="Cambria"/>
          <w:b/>
          <w:bCs/>
          <w:color w:val="7030A0"/>
          <w:sz w:val="28"/>
          <w:szCs w:val="28"/>
          <w:lang w:val="en-US" w:eastAsia="en-US"/>
        </w:rPr>
      </w:pPr>
    </w:p>
    <w:p w14:paraId="667B963D" w14:textId="77777777" w:rsidR="00C017D9" w:rsidRDefault="00C017D9" w:rsidP="007A13F2">
      <w:pPr>
        <w:pStyle w:val="Pa11"/>
        <w:spacing w:line="240" w:lineRule="auto"/>
        <w:ind w:right="40"/>
        <w:jc w:val="center"/>
        <w:rPr>
          <w:rFonts w:ascii="Cambria" w:hAnsi="Cambria"/>
          <w:b/>
          <w:bCs/>
          <w:color w:val="7030A0"/>
          <w:sz w:val="28"/>
          <w:szCs w:val="28"/>
          <w:lang w:val="en-US" w:eastAsia="en-US"/>
        </w:rPr>
      </w:pPr>
    </w:p>
    <w:p w14:paraId="39B77A41" w14:textId="77777777" w:rsidR="00C017D9" w:rsidRDefault="00C017D9" w:rsidP="007A13F2">
      <w:pPr>
        <w:pStyle w:val="Pa11"/>
        <w:spacing w:line="240" w:lineRule="auto"/>
        <w:ind w:right="40"/>
        <w:jc w:val="center"/>
        <w:rPr>
          <w:rFonts w:ascii="Cambria" w:hAnsi="Cambria"/>
          <w:b/>
          <w:bCs/>
          <w:color w:val="7030A0"/>
          <w:sz w:val="28"/>
          <w:szCs w:val="28"/>
          <w:lang w:val="en-US" w:eastAsia="en-US"/>
        </w:rPr>
      </w:pPr>
    </w:p>
    <w:p w14:paraId="360B7E55" w14:textId="77777777" w:rsidR="00C017D9" w:rsidRDefault="00C017D9" w:rsidP="007A13F2">
      <w:pPr>
        <w:pStyle w:val="Pa11"/>
        <w:spacing w:line="240" w:lineRule="auto"/>
        <w:ind w:right="40"/>
        <w:jc w:val="center"/>
        <w:rPr>
          <w:rFonts w:ascii="Cambria" w:hAnsi="Cambria"/>
          <w:b/>
          <w:bCs/>
          <w:color w:val="7030A0"/>
          <w:sz w:val="28"/>
          <w:szCs w:val="28"/>
          <w:lang w:val="en-US" w:eastAsia="en-US"/>
        </w:rPr>
      </w:pPr>
    </w:p>
    <w:p w14:paraId="04C1B849" w14:textId="77777777" w:rsidR="00C017D9" w:rsidRDefault="00C017D9" w:rsidP="007A13F2">
      <w:pPr>
        <w:pStyle w:val="Pa11"/>
        <w:spacing w:line="240" w:lineRule="auto"/>
        <w:ind w:right="40"/>
        <w:jc w:val="center"/>
        <w:rPr>
          <w:rFonts w:ascii="Cambria" w:hAnsi="Cambria"/>
          <w:b/>
          <w:bCs/>
          <w:color w:val="7030A0"/>
          <w:sz w:val="28"/>
          <w:szCs w:val="28"/>
          <w:lang w:val="en-US" w:eastAsia="en-US"/>
        </w:rPr>
      </w:pPr>
    </w:p>
    <w:p w14:paraId="6140F176" w14:textId="77777777" w:rsidR="00C017D9" w:rsidRDefault="00C017D9" w:rsidP="007A13F2">
      <w:pPr>
        <w:pStyle w:val="Pa11"/>
        <w:spacing w:line="240" w:lineRule="auto"/>
        <w:ind w:right="40"/>
        <w:jc w:val="center"/>
        <w:rPr>
          <w:rFonts w:ascii="Cambria" w:hAnsi="Cambria"/>
          <w:b/>
          <w:bCs/>
          <w:color w:val="7030A0"/>
          <w:sz w:val="28"/>
          <w:szCs w:val="28"/>
          <w:lang w:val="en-US" w:eastAsia="en-US"/>
        </w:rPr>
      </w:pPr>
    </w:p>
    <w:p w14:paraId="1E689914" w14:textId="77777777" w:rsidR="00C017D9" w:rsidRDefault="00C017D9" w:rsidP="007A13F2">
      <w:pPr>
        <w:pStyle w:val="Pa11"/>
        <w:spacing w:line="240" w:lineRule="auto"/>
        <w:ind w:right="40"/>
        <w:jc w:val="center"/>
        <w:rPr>
          <w:rFonts w:ascii="Cambria" w:hAnsi="Cambria"/>
          <w:b/>
          <w:bCs/>
          <w:color w:val="7030A0"/>
          <w:sz w:val="28"/>
          <w:szCs w:val="28"/>
          <w:lang w:val="en-US" w:eastAsia="en-US"/>
        </w:rPr>
      </w:pPr>
    </w:p>
    <w:p w14:paraId="29253600" w14:textId="77777777" w:rsidR="00C017D9" w:rsidRDefault="00C017D9" w:rsidP="007A13F2">
      <w:pPr>
        <w:pStyle w:val="Pa11"/>
        <w:spacing w:line="240" w:lineRule="auto"/>
        <w:ind w:right="40"/>
        <w:jc w:val="center"/>
        <w:rPr>
          <w:rFonts w:ascii="Cambria" w:hAnsi="Cambria"/>
          <w:b/>
          <w:bCs/>
          <w:color w:val="7030A0"/>
          <w:sz w:val="28"/>
          <w:szCs w:val="28"/>
          <w:lang w:val="en-US" w:eastAsia="en-US"/>
        </w:rPr>
      </w:pPr>
    </w:p>
    <w:p w14:paraId="64099475" w14:textId="77777777" w:rsidR="00C017D9" w:rsidRDefault="00C017D9" w:rsidP="007A13F2">
      <w:pPr>
        <w:pStyle w:val="Pa11"/>
        <w:spacing w:line="240" w:lineRule="auto"/>
        <w:ind w:right="40"/>
        <w:jc w:val="center"/>
        <w:rPr>
          <w:rFonts w:ascii="Cambria" w:hAnsi="Cambria"/>
          <w:b/>
          <w:bCs/>
          <w:color w:val="7030A0"/>
          <w:sz w:val="28"/>
          <w:szCs w:val="28"/>
          <w:lang w:val="en-US" w:eastAsia="en-US"/>
        </w:rPr>
      </w:pPr>
    </w:p>
    <w:p w14:paraId="5B4553A7" w14:textId="77777777" w:rsidR="00C017D9" w:rsidRDefault="00C017D9" w:rsidP="007A13F2">
      <w:pPr>
        <w:pStyle w:val="Pa11"/>
        <w:spacing w:line="240" w:lineRule="auto"/>
        <w:ind w:right="40"/>
        <w:jc w:val="center"/>
        <w:rPr>
          <w:rFonts w:ascii="Cambria" w:hAnsi="Cambria"/>
          <w:b/>
          <w:bCs/>
          <w:color w:val="7030A0"/>
          <w:sz w:val="28"/>
          <w:szCs w:val="28"/>
          <w:lang w:val="en-US" w:eastAsia="en-US"/>
        </w:rPr>
      </w:pPr>
    </w:p>
    <w:p w14:paraId="4E8AB7A5" w14:textId="77777777" w:rsidR="00C017D9" w:rsidRDefault="00C017D9" w:rsidP="007A13F2">
      <w:pPr>
        <w:pStyle w:val="Pa11"/>
        <w:spacing w:line="240" w:lineRule="auto"/>
        <w:ind w:right="40"/>
        <w:jc w:val="center"/>
        <w:rPr>
          <w:rFonts w:ascii="Cambria" w:hAnsi="Cambria"/>
          <w:b/>
          <w:bCs/>
          <w:color w:val="7030A0"/>
          <w:sz w:val="28"/>
          <w:szCs w:val="28"/>
          <w:lang w:val="en-US" w:eastAsia="en-US"/>
        </w:rPr>
      </w:pPr>
    </w:p>
    <w:p w14:paraId="22C0E389" w14:textId="77777777" w:rsidR="00C017D9" w:rsidRDefault="00C017D9" w:rsidP="007A13F2">
      <w:pPr>
        <w:pStyle w:val="Pa11"/>
        <w:spacing w:line="240" w:lineRule="auto"/>
        <w:ind w:right="40"/>
        <w:jc w:val="center"/>
        <w:rPr>
          <w:rFonts w:ascii="Cambria" w:hAnsi="Cambria"/>
          <w:b/>
          <w:bCs/>
          <w:color w:val="7030A0"/>
          <w:sz w:val="28"/>
          <w:szCs w:val="28"/>
          <w:lang w:val="en-US" w:eastAsia="en-US"/>
        </w:rPr>
      </w:pPr>
    </w:p>
    <w:p w14:paraId="10299BC9" w14:textId="04C42957" w:rsidR="002145B2" w:rsidRDefault="00F750D4" w:rsidP="002145B2">
      <w:pPr>
        <w:keepNext/>
        <w:keepLines/>
        <w:spacing w:before="480"/>
        <w:jc w:val="both"/>
        <w:outlineLvl w:val="0"/>
        <w:rPr>
          <w:rFonts w:ascii="Cambria" w:hAnsi="Cambria"/>
          <w:b/>
          <w:bCs/>
          <w:color w:val="7030A0"/>
          <w:sz w:val="28"/>
          <w:szCs w:val="28"/>
        </w:rPr>
      </w:pPr>
      <w:r w:rsidRPr="00F750D4">
        <w:rPr>
          <w:rFonts w:ascii="Cambria" w:hAnsi="Cambria"/>
          <w:b/>
          <w:bCs/>
          <w:color w:val="7030A0"/>
          <w:sz w:val="28"/>
          <w:szCs w:val="28"/>
        </w:rPr>
        <w:lastRenderedPageBreak/>
        <w:t>Community - Your Planning and Involvement</w:t>
      </w:r>
      <w:r w:rsidR="002145B2" w:rsidRPr="002145B2">
        <w:rPr>
          <w:rFonts w:ascii="Cambria" w:hAnsi="Cambria"/>
          <w:b/>
          <w:bCs/>
          <w:color w:val="7030A0"/>
          <w:sz w:val="28"/>
          <w:szCs w:val="28"/>
        </w:rPr>
        <w:tab/>
      </w:r>
      <w:r w:rsidR="002145B2" w:rsidRPr="002145B2">
        <w:rPr>
          <w:rFonts w:ascii="Cambria" w:hAnsi="Cambria"/>
          <w:b/>
          <w:bCs/>
          <w:color w:val="7030A0"/>
          <w:sz w:val="28"/>
          <w:szCs w:val="28"/>
        </w:rPr>
        <w:tab/>
      </w:r>
      <w:r w:rsidR="008F5BC9">
        <w:rPr>
          <w:rFonts w:ascii="Cambria" w:hAnsi="Cambria"/>
          <w:b/>
          <w:bCs/>
          <w:color w:val="7030A0"/>
          <w:sz w:val="28"/>
          <w:szCs w:val="28"/>
        </w:rPr>
        <w:t>8</w:t>
      </w:r>
      <w:r w:rsidR="001C6725">
        <w:rPr>
          <w:rFonts w:ascii="Cambria" w:hAnsi="Cambria"/>
          <w:b/>
          <w:bCs/>
          <w:color w:val="7030A0"/>
          <w:sz w:val="28"/>
          <w:szCs w:val="28"/>
        </w:rPr>
        <w:t>0 M</w:t>
      </w:r>
      <w:r w:rsidR="002145B2" w:rsidRPr="002145B2">
        <w:rPr>
          <w:rFonts w:ascii="Cambria" w:hAnsi="Cambria"/>
          <w:b/>
          <w:bCs/>
          <w:color w:val="7030A0"/>
          <w:sz w:val="28"/>
          <w:szCs w:val="28"/>
        </w:rPr>
        <w:t>arks</w:t>
      </w:r>
    </w:p>
    <w:p w14:paraId="4584CE5F" w14:textId="47746CCE" w:rsidR="00B21495" w:rsidRPr="002145B2" w:rsidRDefault="00B21495" w:rsidP="002145B2">
      <w:pPr>
        <w:keepNext/>
        <w:keepLines/>
        <w:spacing w:before="480"/>
        <w:jc w:val="both"/>
        <w:outlineLvl w:val="0"/>
        <w:rPr>
          <w:rFonts w:ascii="Cambria" w:hAnsi="Cambria"/>
          <w:bCs/>
          <w:i/>
          <w:color w:val="7030A0"/>
          <w:sz w:val="28"/>
          <w:szCs w:val="28"/>
        </w:rPr>
      </w:pPr>
      <w:r>
        <w:rPr>
          <w:rFonts w:ascii="Cambria" w:hAnsi="Cambria"/>
          <w:bCs/>
          <w:i/>
          <w:noProof/>
          <w:color w:val="7030A0"/>
          <w:sz w:val="28"/>
          <w:szCs w:val="28"/>
          <w:lang w:val="en-IE" w:eastAsia="en-IE"/>
        </w:rPr>
        <w:drawing>
          <wp:anchor distT="0" distB="0" distL="114300" distR="114300" simplePos="0" relativeHeight="251658241" behindDoc="0" locked="0" layoutInCell="1" allowOverlap="1" wp14:anchorId="27BF8A7E" wp14:editId="169FE767">
            <wp:simplePos x="0" y="0"/>
            <wp:positionH relativeFrom="margin">
              <wp:align>left</wp:align>
            </wp:positionH>
            <wp:positionV relativeFrom="paragraph">
              <wp:posOffset>11748</wp:posOffset>
            </wp:positionV>
            <wp:extent cx="5076825" cy="1151890"/>
            <wp:effectExtent l="0" t="0" r="952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76825" cy="11518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4A33C8" w14:textId="7F4B0DA2" w:rsidR="00F750D4" w:rsidRPr="007B2835" w:rsidRDefault="00F750D4" w:rsidP="00F750D4">
      <w:pPr>
        <w:spacing w:before="141" w:line="237" w:lineRule="auto"/>
        <w:ind w:right="359"/>
        <w:jc w:val="both"/>
        <w:rPr>
          <w:sz w:val="22"/>
          <w:szCs w:val="22"/>
        </w:rPr>
      </w:pPr>
      <w:r w:rsidRPr="007B2835">
        <w:rPr>
          <w:color w:val="231F20"/>
          <w:sz w:val="22"/>
          <w:szCs w:val="22"/>
        </w:rPr>
        <w:t>Marks are awarded for the overall quality of the Entry Form, town/village map and appropriateness of backup material submitted with your entry. Other key issues are the participation of the local community, businesses, schools and youth in general; working partnerships with local civic agencies; works carried out and appropriate projects completed; existence of an achievable updated TidyTowns Plan. Consideration will be given to social inclusion, whole of community approach, the role of volunteers and new residents in activities.</w:t>
      </w:r>
      <w:r w:rsidR="00D9178D" w:rsidRPr="007B2835">
        <w:rPr>
          <w:color w:val="231F20"/>
          <w:sz w:val="22"/>
          <w:szCs w:val="22"/>
        </w:rPr>
        <w:t xml:space="preserve"> </w:t>
      </w:r>
      <w:r w:rsidR="00690B2C" w:rsidRPr="007B2835">
        <w:rPr>
          <w:b/>
          <w:bCs/>
          <w:color w:val="231F20"/>
          <w:sz w:val="22"/>
          <w:szCs w:val="22"/>
        </w:rPr>
        <w:t>(Please note the above text is for information purposes only – it can be deleted to shorten your application)</w:t>
      </w:r>
    </w:p>
    <w:p w14:paraId="64B13740" w14:textId="77777777" w:rsidR="00385C6F" w:rsidRPr="00F750D4" w:rsidRDefault="00385C6F" w:rsidP="00385C6F"/>
    <w:p w14:paraId="7DA189E8" w14:textId="77777777" w:rsidR="009A25E6" w:rsidRPr="001E3EE8" w:rsidRDefault="009A25E6" w:rsidP="009A25E6">
      <w:r>
        <w:t>Number involved in your Committee:</w:t>
      </w:r>
      <w:r w:rsidRPr="009A25E6">
        <w:t xml:space="preserve"> </w:t>
      </w:r>
      <w:r w:rsidRPr="001E3EE8">
        <w:fldChar w:fldCharType="begin">
          <w:ffData>
            <w:name w:val="Text15"/>
            <w:enabled/>
            <w:calcOnExit w:val="0"/>
            <w:textInput/>
          </w:ffData>
        </w:fldChar>
      </w:r>
      <w:r w:rsidRPr="001E3EE8">
        <w:instrText xml:space="preserve"> FORMTEXT </w:instrText>
      </w:r>
      <w:r w:rsidRPr="001E3EE8">
        <w:fldChar w:fldCharType="separate"/>
      </w:r>
      <w:r>
        <w:rPr>
          <w:noProof/>
        </w:rPr>
        <w:t> </w:t>
      </w:r>
      <w:r>
        <w:rPr>
          <w:noProof/>
        </w:rPr>
        <w:t> </w:t>
      </w:r>
      <w:r>
        <w:rPr>
          <w:noProof/>
        </w:rPr>
        <w:t> </w:t>
      </w:r>
      <w:r>
        <w:rPr>
          <w:noProof/>
        </w:rPr>
        <w:t> </w:t>
      </w:r>
      <w:r>
        <w:rPr>
          <w:noProof/>
        </w:rPr>
        <w:t> </w:t>
      </w:r>
      <w:r w:rsidRPr="001E3EE8">
        <w:fldChar w:fldCharType="end"/>
      </w:r>
    </w:p>
    <w:p>
      <w:r>
        <w:rPr>
          <w:sz w:val="21"/>
        </w:rPr>
        <w:t>27.</w:t>
      </w:r>
    </w:p>
    <w:p w14:paraId="39348C8E" w14:textId="77777777" w:rsidR="009A25E6" w:rsidRDefault="009A25E6" w:rsidP="009A25E6"/>
    <w:p w14:paraId="3001066B" w14:textId="77777777" w:rsidR="009A25E6" w:rsidRPr="001E3EE8" w:rsidRDefault="009A25E6" w:rsidP="009A25E6">
      <w:r>
        <w:t>Number not on committee but who volunteer:</w:t>
      </w:r>
      <w:r w:rsidRPr="009A25E6">
        <w:t xml:space="preserve"> </w:t>
      </w:r>
      <w:r w:rsidRPr="001E3EE8">
        <w:fldChar w:fldCharType="begin">
          <w:ffData>
            <w:name w:val="Text15"/>
            <w:enabled/>
            <w:calcOnExit w:val="0"/>
            <w:textInput/>
          </w:ffData>
        </w:fldChar>
      </w:r>
      <w:r w:rsidRPr="001E3EE8">
        <w:instrText xml:space="preserve"> FORMTEXT </w:instrText>
      </w:r>
      <w:r w:rsidRPr="001E3EE8">
        <w:fldChar w:fldCharType="separate"/>
      </w:r>
      <w:r>
        <w:rPr>
          <w:noProof/>
        </w:rPr>
        <w:t> </w:t>
      </w:r>
      <w:r>
        <w:rPr>
          <w:noProof/>
        </w:rPr>
        <w:t> </w:t>
      </w:r>
      <w:r>
        <w:rPr>
          <w:noProof/>
        </w:rPr>
        <w:t> </w:t>
      </w:r>
      <w:r>
        <w:rPr>
          <w:noProof/>
        </w:rPr>
        <w:t> </w:t>
      </w:r>
      <w:r>
        <w:rPr>
          <w:noProof/>
        </w:rPr>
        <w:t> </w:t>
      </w:r>
      <w:r w:rsidRPr="001E3EE8">
        <w:fldChar w:fldCharType="end"/>
      </w:r>
    </w:p>
    <w:p>
      <w:r>
        <w:rPr>
          <w:sz w:val="21"/>
        </w:rPr>
        <w:t>Around a dozen regulars beyond the committee, plus a wider network that turns out for set-piece days. Named in 2026 across the year: Patrick H (willow), Michael M (Sensory Garden timber), Ann-Marie D (planter watering rota), Michelle M (mutt-mitt round), Eileen C (water butt top-ups from Meadow Brook), and on the autumn 2025 bulb planting day Peter N, Kieran O'D, John McC, Rory, Amy, Noel, Tanya, Chloe and Cathal among others. April 2026 clean-ups added Anne-Marie, Aidan, Brian, David, Dave, Declan, John, Karen, Pat, Maeve, Billy, Paddy and Tom.</w:t>
      </w:r>
    </w:p>
    <w:p w14:paraId="326000C0" w14:textId="77777777" w:rsidR="009A25E6" w:rsidRDefault="009A25E6" w:rsidP="009A25E6"/>
    <w:p w14:paraId="2809A356" w14:textId="77777777" w:rsidR="00385C6F" w:rsidRPr="001E3EE8" w:rsidRDefault="00385C6F" w:rsidP="00385C6F">
      <w:r w:rsidRPr="001E3EE8">
        <w:t>Please indicate lev</w:t>
      </w:r>
      <w:r w:rsidR="00F72B8E">
        <w:t>el of voluntary commitment (n</w:t>
      </w:r>
      <w:r w:rsidR="005711AF">
        <w:t xml:space="preserve">umber </w:t>
      </w:r>
      <w:r w:rsidRPr="001E3EE8">
        <w:t xml:space="preserve">of </w:t>
      </w:r>
      <w:r w:rsidR="005711AF">
        <w:t xml:space="preserve">TidyTowns </w:t>
      </w:r>
      <w:r w:rsidRPr="001E3EE8">
        <w:t>meetings,</w:t>
      </w:r>
      <w:r w:rsidR="005711AF">
        <w:t xml:space="preserve"> community meetings,</w:t>
      </w:r>
      <w:r w:rsidRPr="001E3EE8">
        <w:t xml:space="preserve"> general involvement of </w:t>
      </w:r>
      <w:r w:rsidR="005711AF">
        <w:t xml:space="preserve">the </w:t>
      </w:r>
      <w:r w:rsidRPr="001E3EE8">
        <w:t xml:space="preserve">community, </w:t>
      </w:r>
      <w:r w:rsidR="005711AF">
        <w:t xml:space="preserve">new residents, </w:t>
      </w:r>
      <w:r w:rsidRPr="001E3EE8">
        <w:t>etc.):</w:t>
      </w:r>
    </w:p>
    <w:p>
      <w:r>
        <w:rPr>
          <w:sz w:val="21"/>
        </w:rPr>
        <w:t xml:space="preserve">The committee operates as a small steady core supplemented by the wider network above. Set-piece days through 2026: four consecutive Thursday clean-ups in April (Section 6), the Sensory Garden timber blitz (Project 018), the living-willow re-weave (Project 048), the village-wide planter watering rota, the year-round mutt-mitt round, and ongoing maintenance of the village's blue trough planters. Our weekly </w:t>
      </w:r>
      <w:r>
        <w:rPr>
          <w:b/>
          <w:sz w:val="21"/>
        </w:rPr>
        <w:t>Split the Pot</w:t>
      </w:r>
      <w:r>
        <w:rPr>
          <w:sz w:val="21"/>
        </w:rPr>
        <w:t xml:space="preserve"> charity lottery is run jointly with four sister volunteer groups (TMB Development Group, Parents Association, Defibrillator Group, Christmas Lights Group); subscriptions auto-renew at €2/week with proceeds split between the winning ticket and the participating groups, giving us predictable unrestricted income and keeping the village's volunteer effort intentionally connected.</w:t>
      </w:r>
    </w:p>
    <w:p>
      <w:r>
        <w:rPr>
          <w:b/>
          <w:sz w:val="21"/>
        </w:rPr>
        <w:t>Village graveyard extension — committee contribution.</w:t>
      </w:r>
      <w:r>
        <w:rPr>
          <w:sz w:val="21"/>
        </w:rPr>
        <w:t xml:space="preserve"> TMB Tidy Towns put </w:t>
      </w:r>
      <w:r>
        <w:rPr>
          <w:b/>
          <w:sz w:val="21"/>
        </w:rPr>
        <w:t>€1,000</w:t>
      </w:r>
      <w:r>
        <w:rPr>
          <w:sz w:val="21"/>
        </w:rPr>
        <w:t xml:space="preserve"> of our own funding into the new graveyard extension alongside the </w:t>
      </w:r>
      <w:r>
        <w:rPr>
          <w:b/>
          <w:sz w:val="21"/>
        </w:rPr>
        <w:t>Two Mile Borris Graveyard Committee</w:t>
      </w:r>
      <w:r>
        <w:rPr>
          <w:sz w:val="21"/>
        </w:rPr>
        <w:t xml:space="preserve">, attended planning meetings through 2024 to 2025, and was on the ground for the </w:t>
      </w:r>
      <w:r>
        <w:rPr>
          <w:b/>
          <w:sz w:val="21"/>
        </w:rPr>
        <w:t>Turning of the Sod</w:t>
      </w:r>
      <w:r>
        <w:rPr>
          <w:sz w:val="21"/>
        </w:rPr>
        <w:t xml:space="preserve"> day in February 2025. The new entrance stonework was completed during the year and is a striking piece of work, a real lift for that side of the village (photographs attached). The graveyard committee's fundraising base reaches well beyond our own contribution: </w:t>
      </w:r>
      <w:r>
        <w:rPr>
          <w:b/>
          <w:sz w:val="21"/>
        </w:rPr>
        <w:t>Eamonn Medley</w:t>
      </w:r>
      <w:r>
        <w:rPr>
          <w:sz w:val="21"/>
        </w:rPr>
        <w:t xml:space="preserve"> regularly opens the </w:t>
      </w:r>
      <w:r>
        <w:rPr>
          <w:b/>
          <w:sz w:val="21"/>
        </w:rPr>
        <w:t>Two-Mile-Borris Transport Museum</w:t>
      </w:r>
      <w:r>
        <w:rPr>
          <w:sz w:val="21"/>
        </w:rPr>
        <w:t xml:space="preserve"> on the eastern edge of the village for car shows and coffee mornings (Eamonn is also heavily involved in </w:t>
      </w:r>
      <w:r>
        <w:rPr>
          <w:b/>
          <w:sz w:val="21"/>
        </w:rPr>
        <w:t>Thurles Lions Club</w:t>
      </w:r>
      <w:r>
        <w:rPr>
          <w:sz w:val="21"/>
        </w:rPr>
        <w:t xml:space="preserve">), with the proceeds shared out among the village's community groups, the graveyard committee included. The </w:t>
      </w:r>
      <w:r>
        <w:rPr>
          <w:b/>
          <w:sz w:val="21"/>
        </w:rPr>
        <w:t>annual St Bridget's Day Clover Bog Walk</w:t>
      </w:r>
      <w:r>
        <w:rPr>
          <w:sz w:val="21"/>
        </w:rPr>
        <w:t xml:space="preserve"> channels its takings the same way (€1,000 to the graveyard development from the 2025 outing). With the build done we are now looking forward to the planting phase: working with the Graveyard Committee, </w:t>
      </w:r>
      <w:r>
        <w:rPr>
          <w:b/>
          <w:sz w:val="21"/>
        </w:rPr>
        <w:t>Father Tom</w:t>
      </w:r>
      <w:r>
        <w:rPr>
          <w:sz w:val="21"/>
        </w:rPr>
        <w:t xml:space="preserve"> at St James parish, and Tipperary County Council Biodiversity Officer </w:t>
      </w:r>
      <w:r>
        <w:rPr>
          <w:b/>
          <w:sz w:val="21"/>
        </w:rPr>
        <w:t>Ann-Marie Fleming</w:t>
      </w:r>
      <w:r>
        <w:rPr>
          <w:sz w:val="21"/>
        </w:rPr>
        <w:t xml:space="preserve"> on a sympathetic native-planting scheme. The cemetery extension is one of the village's most significant new amenities and we expect to be involved in its landscaping for years to come.</w:t>
      </w:r>
    </w:p>
    <w:p w14:paraId="14CBEF10" w14:textId="77777777" w:rsidR="00385C6F" w:rsidRPr="001E3EE8" w:rsidRDefault="00385C6F" w:rsidP="00385C6F">
      <w:r w:rsidRPr="001E3EE8">
        <w:fldChar w:fldCharType="begin">
          <w:ffData>
            <w:name w:val="Text15"/>
            <w:enabled/>
            <w:calcOnExit w:val="0"/>
            <w:textInput/>
          </w:ffData>
        </w:fldChar>
      </w:r>
      <w:bookmarkStart w:id="4" w:name="Text15"/>
      <w:r w:rsidRPr="001E3EE8">
        <w:instrText xml:space="preserve"> FORMTEXT </w:instrText>
      </w:r>
      <w:r w:rsidRPr="001E3EE8">
        <w:fldChar w:fldCharType="separate"/>
      </w:r>
      <w:r w:rsidR="00B14451">
        <w:rPr>
          <w:noProof/>
        </w:rPr>
        <w:t> </w:t>
      </w:r>
      <w:r w:rsidR="00B14451">
        <w:rPr>
          <w:noProof/>
        </w:rPr>
        <w:t> </w:t>
      </w:r>
      <w:r w:rsidR="00B14451">
        <w:rPr>
          <w:noProof/>
        </w:rPr>
        <w:t> </w:t>
      </w:r>
      <w:r w:rsidR="00B14451">
        <w:rPr>
          <w:noProof/>
        </w:rPr>
        <w:t> </w:t>
      </w:r>
      <w:r w:rsidR="00B14451">
        <w:rPr>
          <w:noProof/>
        </w:rPr>
        <w:t> </w:t>
      </w:r>
      <w:r w:rsidRPr="001E3EE8">
        <w:fldChar w:fldCharType="end"/>
      </w:r>
      <w:bookmarkEnd w:id="4"/>
    </w:p>
    <w:p w14:paraId="6E9F03F7" w14:textId="77777777" w:rsidR="00385C6F" w:rsidRPr="001E3EE8" w:rsidRDefault="00385C6F" w:rsidP="00385C6F"/>
    <w:p w14:paraId="6567FBB0" w14:textId="6909EF79" w:rsidR="00385C6F" w:rsidRDefault="00385C6F" w:rsidP="00385C6F">
      <w:r w:rsidRPr="001E3EE8">
        <w:t xml:space="preserve">Please </w:t>
      </w:r>
      <w:r w:rsidR="00A04DD0">
        <w:t xml:space="preserve">list </w:t>
      </w:r>
      <w:r w:rsidR="007B2945">
        <w:t>all</w:t>
      </w:r>
      <w:r w:rsidR="00A04DD0">
        <w:t xml:space="preserve"> </w:t>
      </w:r>
      <w:r w:rsidR="00FF427A">
        <w:t>the</w:t>
      </w:r>
      <w:r w:rsidRPr="001E3EE8">
        <w:t xml:space="preserve"> agencies</w:t>
      </w:r>
      <w:r w:rsidR="00FF427A">
        <w:t>,</w:t>
      </w:r>
      <w:r w:rsidRPr="001E3EE8">
        <w:t xml:space="preserve"> bodies</w:t>
      </w:r>
      <w:r w:rsidR="00FF427A">
        <w:t xml:space="preserve"> and businesses</w:t>
      </w:r>
      <w:r w:rsidRPr="001E3EE8">
        <w:t xml:space="preserve"> that have supported your activities </w:t>
      </w:r>
      <w:r w:rsidR="00FF427A">
        <w:t>through</w:t>
      </w:r>
      <w:r w:rsidRPr="001E3EE8">
        <w:t xml:space="preserve"> sponsorship, resources, funding, </w:t>
      </w:r>
      <w:r w:rsidR="008A7D14">
        <w:t xml:space="preserve">advice, </w:t>
      </w:r>
      <w:r w:rsidRPr="001E3EE8">
        <w:t>etc.):</w:t>
      </w:r>
    </w:p>
    <w:p>
      <w:r>
        <w:rPr>
          <w:sz w:val="21"/>
        </w:rPr>
        <w:t>Tipperary County Council (Heritage Officer Róisín O Grady, Biodiversity Officer Ann-Marie Fleming, Thurles Municipal District Roads with District Director Mark Connolly), Two Mile Borris National School (Mr McCullagh, Joann Cussen, Green Schools), St James Parish (Father Tom), Cllr Sean Ryan, North Tipperary LEADER Partnership / NTDC (Lorraine McKeogh, LEADER grant for Bog Walk Phase 1), Moycarkey Borris GAA, TMB Christmas Lights Committee, Thurles Lions Club, TMB Vintage Club, Two Mile Borris Graveyard Committee, MBB Community Development DSP CE Scheme, local builder SMJ Construction (Seanie M), local pubs and shop (Bannon's, Tully's, Corcoran's), villagers Réidín and Sinead Carey (photographs and event detail for the public project tracker), and the named volunteers listed above.</w:t>
      </w:r>
    </w:p>
    <w:p w14:paraId="612F6A93" w14:textId="77777777" w:rsidR="00385C6F" w:rsidRPr="001E3EE8" w:rsidRDefault="00385C6F" w:rsidP="00385C6F">
      <w:r w:rsidRPr="001E3EE8">
        <w:fldChar w:fldCharType="begin">
          <w:ffData>
            <w:name w:val="Text16"/>
            <w:enabled/>
            <w:calcOnExit w:val="0"/>
            <w:textInput/>
          </w:ffData>
        </w:fldChar>
      </w:r>
      <w:bookmarkStart w:id="5" w:name="Text16"/>
      <w:r w:rsidRPr="001E3EE8">
        <w:instrText xml:space="preserve"> FORMTEXT </w:instrText>
      </w:r>
      <w:r w:rsidRPr="001E3EE8">
        <w:fldChar w:fldCharType="separate"/>
      </w:r>
      <w:r w:rsidR="00B14451">
        <w:rPr>
          <w:noProof/>
        </w:rPr>
        <w:t> </w:t>
      </w:r>
      <w:r w:rsidR="00B14451">
        <w:rPr>
          <w:noProof/>
        </w:rPr>
        <w:t> </w:t>
      </w:r>
      <w:r w:rsidR="00B14451">
        <w:rPr>
          <w:noProof/>
        </w:rPr>
        <w:t> </w:t>
      </w:r>
      <w:r w:rsidR="00B14451">
        <w:rPr>
          <w:noProof/>
        </w:rPr>
        <w:t> </w:t>
      </w:r>
      <w:r w:rsidR="00B14451">
        <w:rPr>
          <w:noProof/>
        </w:rPr>
        <w:t> </w:t>
      </w:r>
      <w:r w:rsidRPr="001E3EE8">
        <w:fldChar w:fldCharType="end"/>
      </w:r>
      <w:bookmarkEnd w:id="5"/>
    </w:p>
    <w:p w14:paraId="731868DC" w14:textId="77777777" w:rsidR="00385C6F" w:rsidRPr="001E3EE8" w:rsidRDefault="00385C6F" w:rsidP="00385C6F"/>
    <w:p w14:paraId="0A7BA980" w14:textId="77777777" w:rsidR="00385C6F" w:rsidRPr="001E3EE8" w:rsidRDefault="00385C6F" w:rsidP="00385C6F">
      <w:r w:rsidRPr="001E3EE8">
        <w:t xml:space="preserve">How do you communicate with your community (newsletter, </w:t>
      </w:r>
      <w:r w:rsidR="008A7D14">
        <w:t xml:space="preserve">newspapers, </w:t>
      </w:r>
      <w:r w:rsidRPr="001E3EE8">
        <w:t xml:space="preserve">public meetings, </w:t>
      </w:r>
      <w:r w:rsidR="008A7D14">
        <w:t xml:space="preserve">email, social media, website, </w:t>
      </w:r>
      <w:r w:rsidRPr="001E3EE8">
        <w:t>etc.)?</w:t>
      </w:r>
    </w:p>
    <w:p>
      <w:r>
        <w:rPr>
          <w:sz w:val="21"/>
        </w:rPr>
        <w:t>Public project tracker website (https://aburnsy.github.io/tidytowns/), village WhatsApp groups, Parish leaflet (St James), Tipperary Star newspaper, the Tidy Towns Instagram account @twomileborristidytowns (Project 043, live and growing), residents-association group chats (committee members sit on most of these and post directly), the school Parents Association communications app (committee parents post Tidy Towns notices alongside school messages), and the Sunday Split the Pot draws.</w:t>
      </w:r>
    </w:p>
    <w:p w14:paraId="4522446E" w14:textId="77777777" w:rsidR="00385C6F" w:rsidRPr="001E3EE8" w:rsidRDefault="00385C6F" w:rsidP="00385C6F">
      <w:r w:rsidRPr="001E3EE8">
        <w:fldChar w:fldCharType="begin">
          <w:ffData>
            <w:name w:val="Text17"/>
            <w:enabled/>
            <w:calcOnExit w:val="0"/>
            <w:textInput/>
          </w:ffData>
        </w:fldChar>
      </w:r>
      <w:bookmarkStart w:id="6" w:name="Text17"/>
      <w:r w:rsidRPr="001E3EE8">
        <w:instrText xml:space="preserve"> FORMTEXT </w:instrText>
      </w:r>
      <w:r w:rsidRPr="001E3EE8">
        <w:fldChar w:fldCharType="separate"/>
      </w:r>
      <w:r w:rsidR="00B14451">
        <w:rPr>
          <w:noProof/>
        </w:rPr>
        <w:t> </w:t>
      </w:r>
      <w:r w:rsidR="00B14451">
        <w:rPr>
          <w:noProof/>
        </w:rPr>
        <w:t> </w:t>
      </w:r>
      <w:r w:rsidR="00B14451">
        <w:rPr>
          <w:noProof/>
        </w:rPr>
        <w:t> </w:t>
      </w:r>
      <w:r w:rsidR="00B14451">
        <w:rPr>
          <w:noProof/>
        </w:rPr>
        <w:t> </w:t>
      </w:r>
      <w:r w:rsidR="00B14451">
        <w:rPr>
          <w:noProof/>
        </w:rPr>
        <w:t> </w:t>
      </w:r>
      <w:r w:rsidRPr="001E3EE8">
        <w:fldChar w:fldCharType="end"/>
      </w:r>
      <w:bookmarkEnd w:id="6"/>
    </w:p>
    <w:p w14:paraId="4EA7FAE3" w14:textId="77777777" w:rsidR="00385C6F" w:rsidRPr="001E3EE8" w:rsidRDefault="00385C6F" w:rsidP="00385C6F"/>
    <w:p w14:paraId="1D50C8E2" w14:textId="77B4F492" w:rsidR="00385C6F" w:rsidRPr="001E3EE8" w:rsidRDefault="00385C6F" w:rsidP="00385C6F">
      <w:pPr>
        <w:outlineLvl w:val="0"/>
      </w:pPr>
      <w:r w:rsidRPr="001E3EE8">
        <w:t>How do you engage with your local schools</w:t>
      </w:r>
      <w:r w:rsidR="008A7D14">
        <w:t>, youth clubs, etc.?  How do you involve youth in your work</w:t>
      </w:r>
      <w:r w:rsidR="00D9178D">
        <w:t>? Do</w:t>
      </w:r>
      <w:r w:rsidR="008A7D14">
        <w:t xml:space="preserve"> you have </w:t>
      </w:r>
      <w:r w:rsidR="00D9178D">
        <w:t>Junior</w:t>
      </w:r>
      <w:r w:rsidR="008A7D14">
        <w:t xml:space="preserve"> TidyTowns</w:t>
      </w:r>
      <w:r w:rsidR="00D9178D">
        <w:t>?</w:t>
      </w:r>
      <w:r w:rsidR="008A7D14">
        <w:t xml:space="preserve"> </w:t>
      </w:r>
      <w:r w:rsidR="00D9178D">
        <w:t>I</w:t>
      </w:r>
      <w:r w:rsidR="008A7D14">
        <w:t>s there youth representation on your committee.</w:t>
      </w:r>
    </w:p>
    <w:p>
      <w:r>
        <w:rPr>
          <w:b/>
          <w:sz w:val="21"/>
        </w:rPr>
        <w:t>Two Mile Borris National School (Scoil Mochaomhóg Naofa NS)</w:t>
      </w:r>
      <w:r>
        <w:rPr>
          <w:sz w:val="21"/>
        </w:rPr>
        <w:t xml:space="preserve"> sits directly beside the village Sensory Garden, which doubles as the school's outdoor classroom. Teacher </w:t>
      </w:r>
      <w:r>
        <w:rPr>
          <w:b/>
          <w:sz w:val="21"/>
        </w:rPr>
        <w:t>Joann Cussen</w:t>
      </w:r>
      <w:r>
        <w:rPr>
          <w:sz w:val="21"/>
        </w:rPr>
        <w:t xml:space="preserve"> leads the school's 8th Green Flag application (2026 theme: </w:t>
      </w:r>
      <w:r>
        <w:rPr>
          <w:b/>
          <w:sz w:val="21"/>
        </w:rPr>
        <w:t>Global Citizenship Marine</w:t>
      </w:r>
      <w:r>
        <w:rPr>
          <w:sz w:val="21"/>
        </w:rPr>
        <w:t>); past flags continue to operate alongside it. School activity in 2026: National Spring Clean (8 years running), Clean Up Tipp Term 1 with termly litter picks committed going forward, the Picker Pals home-rotation kit, a battery recycling drive across village pubs and shops, raised-bed school gardening, active travel via the An Taisce bike shed. Committee contribution is structural: keeping the Sensory Garden ready for daily school use (Projects 018 and 048), placing our locally-made blue planter under the school's 1846 cast plaque, and running our village-edge clean-ups in parallel with the school's so the village gets wider coverage. Beyond the formal Green Schools link, the after-school programme run from the school building uses the Sensory Garden as part of its activity space, and committee members regularly bring their own children along on the village litter picks. We do not have a Junior Tidy Towns or formal youth representation on the committee; the school is in effect our youth partner. Section 4 sets out the full Green Schools narrative.</w:t>
      </w:r>
    </w:p>
    <w:p w14:paraId="3F374797" w14:textId="77777777" w:rsidR="00385C6F" w:rsidRDefault="00385C6F" w:rsidP="00385C6F">
      <w:r w:rsidRPr="001E3EE8">
        <w:fldChar w:fldCharType="begin">
          <w:ffData>
            <w:name w:val="Text18"/>
            <w:enabled/>
            <w:calcOnExit w:val="0"/>
            <w:textInput/>
          </w:ffData>
        </w:fldChar>
      </w:r>
      <w:bookmarkStart w:id="7" w:name="Text18"/>
      <w:r w:rsidRPr="001E3EE8">
        <w:instrText xml:space="preserve"> FORMTEXT </w:instrText>
      </w:r>
      <w:r w:rsidRPr="001E3EE8">
        <w:fldChar w:fldCharType="separate"/>
      </w:r>
      <w:r w:rsidR="00B14451">
        <w:rPr>
          <w:noProof/>
        </w:rPr>
        <w:t> </w:t>
      </w:r>
      <w:r w:rsidR="00B14451">
        <w:rPr>
          <w:noProof/>
        </w:rPr>
        <w:t> </w:t>
      </w:r>
      <w:r w:rsidR="00B14451">
        <w:rPr>
          <w:noProof/>
        </w:rPr>
        <w:t> </w:t>
      </w:r>
      <w:r w:rsidR="00B14451">
        <w:rPr>
          <w:noProof/>
        </w:rPr>
        <w:t> </w:t>
      </w:r>
      <w:r w:rsidR="00B14451">
        <w:rPr>
          <w:noProof/>
        </w:rPr>
        <w:t> </w:t>
      </w:r>
      <w:r w:rsidRPr="001E3EE8">
        <w:fldChar w:fldCharType="end"/>
      </w:r>
      <w:bookmarkEnd w:id="7"/>
    </w:p>
    <w:p w14:paraId="46C23C41" w14:textId="77777777" w:rsidR="00F750D4" w:rsidRDefault="00F750D4" w:rsidP="00385C6F"/>
    <w:p w14:paraId="248E5FA2" w14:textId="08A7F249" w:rsidR="00F750D4" w:rsidRPr="00F750D4" w:rsidRDefault="00DA296A" w:rsidP="00F750D4">
      <w:pPr>
        <w:outlineLvl w:val="0"/>
      </w:pPr>
      <w:r>
        <w:t>Briefly i</w:t>
      </w:r>
      <w:r w:rsidR="00F750D4" w:rsidRPr="00F750D4">
        <w:t xml:space="preserve">dentify </w:t>
      </w:r>
      <w:r w:rsidRPr="00DA296A">
        <w:rPr>
          <w:b/>
          <w:u w:val="single"/>
        </w:rPr>
        <w:t>ONE</w:t>
      </w:r>
      <w:r w:rsidR="00F750D4" w:rsidRPr="00F750D4">
        <w:t xml:space="preserve"> specific project where particul</w:t>
      </w:r>
      <w:r w:rsidR="009D13F8">
        <w:t xml:space="preserve">ar effort was applied since </w:t>
      </w:r>
      <w:r w:rsidR="007B5276">
        <w:t>May 10</w:t>
      </w:r>
      <w:r w:rsidR="007B5276" w:rsidRPr="007B5276">
        <w:rPr>
          <w:vertAlign w:val="superscript"/>
        </w:rPr>
        <w:t>th</w:t>
      </w:r>
      <w:r w:rsidR="00AE3F5B">
        <w:t xml:space="preserve"> 202</w:t>
      </w:r>
      <w:r w:rsidR="00A4179E">
        <w:t>5</w:t>
      </w:r>
      <w:r w:rsidR="00F750D4" w:rsidRPr="00F750D4">
        <w:t>. (This can include ongoing maintenance work or new project)</w:t>
      </w:r>
    </w:p>
    <w:p>
      <w:r>
        <w:rPr>
          <w:b/>
          <w:sz w:val="21"/>
        </w:rPr>
        <w:t>The public project tracker at https://aburnsy.github.io/tidytowns/</w:t>
      </w:r>
      <w:r>
        <w:rPr>
          <w:sz w:val="21"/>
        </w:rPr>
        <w:t xml:space="preserve">, which doubles as the formal 3 to 5 year plan included with this application. It is a year-long workstream: every active 2026 project, every 2025 to 2026 completed project, and every "future / when capacity allows" idea is on the public site under its own number with status, owner, cost, photographs and direct links from each project to the relevant 2025 adjudicator recommendation. Residents can see at a glance what we are doing, who is responsible and what is planned next; adjudicators can do the same. The tracker also carries a heritage section covering the village's full timeline (Bronze Age ritual enclosure, fifth-century stockaded settlement, Anglo-Norman borough at Buiríos Léith with watermill and 71 silver coins, the seventh-century monastery at Liathmore, the upstanding Norman castle and the 1900 All-Ireland Senior Hurling Championship win) and an interactive village map at https://aburnsy.github.io/tidytowns/assets/village-map.html. Building and populating the tracker has been a genuine cross-village collaboration rather than a one-person build: </w:t>
      </w:r>
      <w:r>
        <w:rPr>
          <w:b/>
          <w:sz w:val="21"/>
        </w:rPr>
        <w:t>Andy Burns</w:t>
      </w:r>
      <w:r>
        <w:rPr>
          <w:sz w:val="21"/>
        </w:rPr>
        <w:t xml:space="preserve"> (committee volunteer) built the technical platform; </w:t>
      </w:r>
      <w:r>
        <w:rPr>
          <w:b/>
          <w:sz w:val="21"/>
        </w:rPr>
        <w:t>Mr McCullagh</w:t>
      </w:r>
      <w:r>
        <w:rPr>
          <w:sz w:val="21"/>
        </w:rPr>
        <w:t xml:space="preserve"> and </w:t>
      </w:r>
      <w:r>
        <w:rPr>
          <w:b/>
          <w:sz w:val="21"/>
        </w:rPr>
        <w:t>Joann Cussen</w:t>
      </w:r>
      <w:r>
        <w:rPr>
          <w:sz w:val="21"/>
        </w:rPr>
        <w:t xml:space="preserve"> at the national school shaped the school-related and Green Schools content; </w:t>
      </w:r>
      <w:r>
        <w:rPr>
          <w:b/>
          <w:sz w:val="21"/>
        </w:rPr>
        <w:t>Réidín</w:t>
      </w:r>
      <w:r>
        <w:rPr>
          <w:sz w:val="21"/>
        </w:rPr>
        <w:t xml:space="preserve"> went around the village with a camera so the project pages, the place pages and the village map are properly illustrated; </w:t>
      </w:r>
      <w:r>
        <w:rPr>
          <w:b/>
          <w:sz w:val="21"/>
        </w:rPr>
        <w:t>Sinead Carey</w:t>
      </w:r>
      <w:r>
        <w:rPr>
          <w:sz w:val="21"/>
        </w:rPr>
        <w:t xml:space="preserve"> supplied photos and the detail behind a number of past events, so the village's longer record of activity is captured on the site rather than scattered; and a wider group of villagers checked dates, names and family connections on the heritage pages, so that section reflects their knowledge more than committee research. The tracker is now the foundation for how the committee will run its communications and project management going forward.</w:t>
      </w:r>
    </w:p>
    <w:p w14:paraId="04F79169" w14:textId="77777777" w:rsidR="00F750D4" w:rsidRDefault="00F750D4" w:rsidP="00F750D4">
      <w:r w:rsidRPr="001E3EE8">
        <w:fldChar w:fldCharType="begin">
          <w:ffData>
            <w:name w:val="Text18"/>
            <w:enabled/>
            <w:calcOnExit w:val="0"/>
            <w:textInput/>
          </w:ffData>
        </w:fldChar>
      </w:r>
      <w:r w:rsidRPr="001E3EE8">
        <w:instrText xml:space="preserve"> FORMTEXT </w:instrText>
      </w:r>
      <w:r w:rsidRPr="001E3EE8">
        <w:fldChar w:fldCharType="separate"/>
      </w:r>
      <w:r>
        <w:rPr>
          <w:noProof/>
        </w:rPr>
        <w:t> </w:t>
      </w:r>
      <w:r>
        <w:rPr>
          <w:noProof/>
        </w:rPr>
        <w:t> </w:t>
      </w:r>
      <w:r>
        <w:rPr>
          <w:noProof/>
        </w:rPr>
        <w:t> </w:t>
      </w:r>
      <w:r>
        <w:rPr>
          <w:noProof/>
        </w:rPr>
        <w:t> </w:t>
      </w:r>
      <w:r>
        <w:rPr>
          <w:noProof/>
        </w:rPr>
        <w:t> </w:t>
      </w:r>
      <w:r w:rsidRPr="001E3EE8">
        <w:fldChar w:fldCharType="end"/>
      </w:r>
    </w:p>
    <w:p w14:paraId="28922E88" w14:textId="17D06D7A" w:rsidR="00385C6F" w:rsidRPr="001E3EE8" w:rsidRDefault="00385C6F" w:rsidP="00385C6F"/>
    <w:p w14:paraId="0B0FD287" w14:textId="77777777" w:rsidR="005E6B9C" w:rsidRPr="005E6B9C" w:rsidRDefault="008A7D14" w:rsidP="005E6B9C">
      <w:pPr>
        <w:outlineLvl w:val="0"/>
      </w:pPr>
      <w:r>
        <w:t xml:space="preserve">Approximately how many years has your community entered the competition. </w:t>
      </w:r>
      <w:r w:rsidR="005E6B9C" w:rsidRPr="005E6B9C">
        <w:t>How has your community benefited from involvement in the competition?</w:t>
      </w:r>
    </w:p>
    <w:p>
      <w:r>
        <w:rPr>
          <w:sz w:val="21"/>
        </w:rPr>
        <w:t>Two Mile Borris first entered TidyTowns in 2013, ran from 2013 to 2019, returned in 2024 and 2026 is our third year back. The discipline of the annual entry — and especially the adjudicator's category-by-category report — gives us a clear external read on what is working and what we are missing. The 2025 adjudicator's report shaped most of our 2026 work programme: every numbered recommendation has a project file on the tracker, and Sections 2 to 8 below walk through what we did against each one.</w:t>
      </w:r>
    </w:p>
    <w:p w14:paraId="4299D294" w14:textId="411238FB" w:rsidR="00285EFC" w:rsidRPr="001E3EE8" w:rsidRDefault="002947F0" w:rsidP="00385C6F">
      <w:r>
        <w:fldChar w:fldCharType="begin">
          <w:ffData>
            <w:name w:val="Text70"/>
            <w:enabled/>
            <w:calcOnExit w:val="0"/>
            <w:textInput/>
          </w:ffData>
        </w:fldChar>
      </w:r>
      <w:bookmarkStart w:id="8" w:name="Text7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
      <w:r w:rsidR="00385C6F" w:rsidRPr="001E3EE8">
        <w:fldChar w:fldCharType="begin">
          <w:ffData>
            <w:name w:val="Text19"/>
            <w:enabled/>
            <w:calcOnExit w:val="0"/>
            <w:textInput/>
          </w:ffData>
        </w:fldChar>
      </w:r>
      <w:bookmarkStart w:id="9" w:name="Text19"/>
      <w:r w:rsidR="00385C6F" w:rsidRPr="001E3EE8">
        <w:instrText xml:space="preserve"> FORMTEXT </w:instrText>
      </w:r>
      <w:r w:rsidR="00385C6F" w:rsidRPr="001E3EE8">
        <w:fldChar w:fldCharType="separate"/>
      </w:r>
      <w:r w:rsidR="00385C6F" w:rsidRPr="001E3EE8">
        <w:fldChar w:fldCharType="end"/>
      </w:r>
      <w:bookmarkEnd w:id="9"/>
    </w:p>
    <w:p w14:paraId="22305847" w14:textId="2D49EDA2" w:rsidR="00E35856" w:rsidRDefault="00B920F9" w:rsidP="00E35856">
      <w:pPr>
        <w:keepNext/>
        <w:keepLines/>
        <w:spacing w:before="480"/>
        <w:jc w:val="both"/>
        <w:outlineLvl w:val="0"/>
        <w:rPr>
          <w:rFonts w:ascii="Cambria" w:hAnsi="Cambria"/>
          <w:b/>
          <w:bCs/>
          <w:color w:val="7030A0"/>
          <w:sz w:val="28"/>
          <w:szCs w:val="28"/>
        </w:rPr>
      </w:pPr>
      <w:r w:rsidRPr="00B920F9">
        <w:rPr>
          <w:rFonts w:ascii="Cambria" w:hAnsi="Cambria"/>
          <w:b/>
          <w:bCs/>
          <w:color w:val="7030A0"/>
          <w:sz w:val="28"/>
          <w:szCs w:val="28"/>
        </w:rPr>
        <w:lastRenderedPageBreak/>
        <w:t>Streetscape &amp; Public Places</w:t>
      </w:r>
      <w:r w:rsidR="00E35856" w:rsidRPr="00E35856">
        <w:rPr>
          <w:rFonts w:ascii="Cambria" w:hAnsi="Cambria"/>
          <w:b/>
          <w:bCs/>
          <w:color w:val="7030A0"/>
          <w:sz w:val="28"/>
          <w:szCs w:val="28"/>
        </w:rPr>
        <w:tab/>
      </w:r>
      <w:r w:rsidR="00E35856" w:rsidRPr="00E35856">
        <w:rPr>
          <w:rFonts w:ascii="Cambria" w:hAnsi="Cambria"/>
          <w:b/>
          <w:bCs/>
          <w:color w:val="7030A0"/>
          <w:sz w:val="28"/>
          <w:szCs w:val="28"/>
        </w:rPr>
        <w:tab/>
      </w:r>
      <w:r>
        <w:rPr>
          <w:rFonts w:ascii="Cambria" w:hAnsi="Cambria"/>
          <w:b/>
          <w:bCs/>
          <w:color w:val="7030A0"/>
          <w:sz w:val="28"/>
          <w:szCs w:val="28"/>
        </w:rPr>
        <w:t xml:space="preserve">      </w:t>
      </w:r>
      <w:r>
        <w:rPr>
          <w:rFonts w:ascii="Cambria" w:hAnsi="Cambria"/>
          <w:b/>
          <w:bCs/>
          <w:color w:val="7030A0"/>
          <w:sz w:val="28"/>
          <w:szCs w:val="28"/>
        </w:rPr>
        <w:tab/>
      </w:r>
      <w:r>
        <w:rPr>
          <w:rFonts w:ascii="Cambria" w:hAnsi="Cambria"/>
          <w:b/>
          <w:bCs/>
          <w:color w:val="7030A0"/>
          <w:sz w:val="28"/>
          <w:szCs w:val="28"/>
        </w:rPr>
        <w:tab/>
      </w:r>
      <w:r>
        <w:rPr>
          <w:rFonts w:ascii="Cambria" w:hAnsi="Cambria"/>
          <w:b/>
          <w:bCs/>
          <w:color w:val="7030A0"/>
          <w:sz w:val="28"/>
          <w:szCs w:val="28"/>
        </w:rPr>
        <w:tab/>
      </w:r>
      <w:r>
        <w:rPr>
          <w:rFonts w:ascii="Cambria" w:hAnsi="Cambria"/>
          <w:b/>
          <w:bCs/>
          <w:color w:val="7030A0"/>
          <w:sz w:val="28"/>
          <w:szCs w:val="28"/>
        </w:rPr>
        <w:tab/>
      </w:r>
      <w:r w:rsidR="008F5BC9">
        <w:rPr>
          <w:rFonts w:ascii="Cambria" w:hAnsi="Cambria"/>
          <w:b/>
          <w:bCs/>
          <w:color w:val="7030A0"/>
          <w:sz w:val="28"/>
          <w:szCs w:val="28"/>
        </w:rPr>
        <w:t>8</w:t>
      </w:r>
      <w:r w:rsidR="00E35856" w:rsidRPr="00E35856">
        <w:rPr>
          <w:rFonts w:ascii="Cambria" w:hAnsi="Cambria"/>
          <w:b/>
          <w:bCs/>
          <w:color w:val="7030A0"/>
          <w:sz w:val="28"/>
          <w:szCs w:val="28"/>
        </w:rPr>
        <w:t>0 Marks</w:t>
      </w:r>
    </w:p>
    <w:p>
      <w:r>
        <w:rPr>
          <w:i/>
          <w:sz w:val="21"/>
        </w:rPr>
        <w:t>Detail on every project, photographs and the interactive village map sit on the public tracker at https://aburnsy.github.io/tidytowns/.</w:t>
      </w:r>
    </w:p>
    <w:p>
      <w:r>
        <w:rPr>
          <w:sz w:val="21"/>
        </w:rPr>
        <w:t xml:space="preserve">Two Mile Borris's streetscape is anchored at the village centre by the </w:t>
      </w:r>
      <w:r>
        <w:rPr>
          <w:b/>
          <w:sz w:val="21"/>
        </w:rPr>
        <w:t>All-Ireland Victory Centennial monument</w:t>
      </w:r>
      <w:r>
        <w:rPr>
          <w:sz w:val="21"/>
        </w:rPr>
        <w:t xml:space="preserve"> marking the 1900 All-Ireland Senior Hurling Championship win; the stone wall lists the winning panel and is flanked by club and county flags. Detail on the 1900 win and on the medieval Anglo-Norman borough that preceded today's main street is on the heritage pages at https://aburnsy.github.io/tidytowns/heritage/.</w:t>
      </w:r>
    </w:p>
    <w:p>
      <w:r>
        <w:rPr>
          <w:b/>
          <w:sz w:val="21"/>
        </w:rPr>
        <w:t>Bollards repaint at the monument area (Project 013, M, addresses rec #3 carried from 2024 and 2025).</w:t>
      </w:r>
      <w:r>
        <w:rPr>
          <w:sz w:val="21"/>
        </w:rPr>
        <w:t xml:space="preserve"> Scheduled for May 2026 ahead of adjudication. Current-state baseline photographs are on file; the post-repaint record will be added to Project 013 on the public tracker once the work lands.</w:t>
      </w:r>
    </w:p>
    <w:p>
      <w:r>
        <w:rPr>
          <w:b/>
          <w:sz w:val="21"/>
        </w:rPr>
        <w:t>Cohesive village-wide planter scheme (Project 012, M, addresses rec #4 on All-Ireland Pollinator Plan species).</w:t>
      </w:r>
      <w:r>
        <w:rPr>
          <w:sz w:val="21"/>
        </w:rPr>
        <w:t xml:space="preserve"> The blue trough planters are built by </w:t>
      </w:r>
      <w:r>
        <w:rPr>
          <w:b/>
          <w:sz w:val="21"/>
        </w:rPr>
        <w:t>Seamus Butler</w:t>
      </w:r>
      <w:r>
        <w:rPr>
          <w:sz w:val="21"/>
        </w:rPr>
        <w:t xml:space="preserve">, a local tradesman, mostly from salvaged timber where he can source it and otherwise from solid locally-sourced wood — keeping the sustainability story honest and the streetscape consistent. They now anchor the cemetery layby, the Meadow Brook entrance, the former Dempsey &amp; Harold Motors site and the school's 1846 plaque on the L4202. We continue to add to the collection — Leighton Manor Estate has commissioned two more from Seamus, awaiting delivery (Section 7). Older end-of-life concrete and plastic planters elsewhere (notably at Corcoran's) are being replaced as they reach end of life rather than ripped out wholesale. Separately, </w:t>
      </w:r>
      <w:r>
        <w:rPr>
          <w:b/>
          <w:sz w:val="21"/>
        </w:rPr>
        <w:t>Eamonn Medley</w:t>
      </w:r>
      <w:r>
        <w:rPr>
          <w:sz w:val="21"/>
        </w:rPr>
        <w:t xml:space="preserve"> at the Two-Mile-Borris Transport Museum (Section 19 below) has put his own planters either side of the museum gates from his own pocket; they aren't from Seamus and aren't part of our scheme, but they tie in nicely and we welcome them as a contribution from the museum to the eastern end of the village. </w:t>
      </w:r>
      <w:r>
        <w:rPr>
          <w:b/>
          <w:sz w:val="21"/>
        </w:rPr>
        <w:t>Ann-Marie D</w:t>
      </w:r>
      <w:r>
        <w:rPr>
          <w:sz w:val="21"/>
        </w:rPr>
        <w:t xml:space="preserve"> leads the watering and deadheading rota across all the committee's planters and beds. The pollinator-friendly perennial mix is detailed in Section 3 and in the planting and species note attached.</w:t>
      </w:r>
    </w:p>
    <w:p>
      <w:r>
        <w:rPr>
          <w:b/>
          <w:sz w:val="21"/>
        </w:rPr>
        <w:t>Derelict-property report on the L4202 opposite the cemetery (N, addresses rec #1 on derelict frontages).</w:t>
      </w:r>
      <w:r>
        <w:rPr>
          <w:sz w:val="21"/>
        </w:rPr>
        <w:t xml:space="preserve"> A formal report was lodged with Tipperary County Council's Town Regeneration / Derelict Sites team in May 2026 covering footpath safety (mature copper beech, hawthorn and self-seeded growth encroaching on the public footpath and forcing pedestrians visiting the cemetery into the road) and visual amenity. Photographs attached.</w:t>
      </w:r>
    </w:p>
    <w:p>
      <w:r>
        <w:rPr>
          <w:b/>
          <w:sz w:val="21"/>
        </w:rPr>
        <w:t>Forge as a working village asset (M).</w:t>
      </w:r>
      <w:r>
        <w:rPr>
          <w:sz w:val="21"/>
        </w:rPr>
        <w:t xml:space="preserve"> The old forge beside the church has been brought back into village use and is one of the village's quieter heritage success stories. The building serves year-round as committee storage, and each December it becomes the village's </w:t>
      </w:r>
      <w:r>
        <w:rPr>
          <w:b/>
          <w:sz w:val="21"/>
        </w:rPr>
        <w:t>Christmas crib</w:t>
      </w:r>
      <w:r>
        <w:rPr>
          <w:sz w:val="21"/>
        </w:rPr>
        <w:t xml:space="preserve"> — a working part of the village's seasonal calendar. The Christmas Lights Committee, with our backing, installed a memorial </w:t>
      </w:r>
      <w:r>
        <w:rPr>
          <w:b/>
          <w:sz w:val="21"/>
        </w:rPr>
        <w:t>plaque and seat</w:t>
      </w:r>
      <w:r>
        <w:rPr>
          <w:sz w:val="21"/>
        </w:rPr>
        <w:t xml:space="preserve"> outside the forge in memory of one of our former members, with a second plaque inside in memory of past members of the wider committee. The grit-surfaced parking and the shrub border laid down opposite the forge in 2024 to 2025 are still looking well, and the area is the leading candidate for a small </w:t>
      </w:r>
      <w:r>
        <w:rPr>
          <w:b/>
          <w:sz w:val="21"/>
        </w:rPr>
        <w:t>native-perennial planting refresh</w:t>
      </w:r>
      <w:r>
        <w:rPr>
          <w:sz w:val="21"/>
        </w:rPr>
        <w:t xml:space="preserve"> and a </w:t>
      </w:r>
      <w:r>
        <w:rPr>
          <w:b/>
          <w:sz w:val="21"/>
        </w:rPr>
        <w:t>tiered pot display</w:t>
      </w:r>
      <w:r>
        <w:rPr>
          <w:sz w:val="21"/>
        </w:rPr>
        <w:t xml:space="preserve"> in 2026 to 2027. The same village volunteer network that runs Split the Pot also coordinates each December on the large </w:t>
      </w:r>
      <w:r>
        <w:rPr>
          <w:b/>
          <w:sz w:val="21"/>
        </w:rPr>
        <w:t>Christmas tree at the monument area</w:t>
      </w:r>
      <w:r>
        <w:rPr>
          <w:sz w:val="21"/>
        </w:rPr>
        <w:t>: the Christmas Lights Committee owns most of that work and TMB Tidy Towns facilitates from the access and maintenance side.</w:t>
      </w:r>
    </w:p>
    <w:p>
      <w:r>
        <w:rPr>
          <w:b/>
          <w:sz w:val="21"/>
        </w:rPr>
        <w:t>Forge replica window — outreach to County Heritage Officer (Project 022, addresses rec #2).</w:t>
      </w:r>
      <w:r>
        <w:rPr>
          <w:sz w:val="21"/>
        </w:rPr>
        <w:t xml:space="preserve"> Róisín O Grady (roisin.ogrady@tipperarycoco.ie) was contacted directly on 2026-05-08 with specific questions on the forge's curtilage status relative to St James RC Church (TRPS840, immediately adjoining) and on the suitability of the </w:t>
      </w:r>
      <w:r>
        <w:rPr>
          <w:b/>
          <w:sz w:val="21"/>
        </w:rPr>
        <w:t>Built Heritage Investment Scheme 2026</w:t>
      </w:r>
      <w:r>
        <w:rPr>
          <w:sz w:val="21"/>
        </w:rPr>
        <w:t xml:space="preserve"> round. Her guidance will shape a costed 2027 proposal and a BHIS application in the July 2026 round if the forge is eligible.</w:t>
      </w:r>
    </w:p>
    <w:p>
      <w:r>
        <w:rPr>
          <w:b/>
          <w:sz w:val="21"/>
        </w:rPr>
        <w:t>Two visible private-sector main-street changes in 2026, welcomed but not claimed.</w:t>
      </w:r>
      <w:r>
        <w:rPr>
          <w:sz w:val="21"/>
        </w:rPr>
        <w:t xml:space="preserve"> Local builder SMJ Construction (Seanie M) has been refurbishing two main-street derelict properties: new slate roofs, fresh render, sash-style windows, hoarding still up at the time of writing. The committee did not commission this work and the planning was independently submitted before any adjudicator commentary; we welcome the change and commend the craftsmanship. Separately, the long-standing Dempsey &amp; Harold Motors garage at the western end retired around April 2026 and the site has been taken on by Roadvacs (Irl) Limited as their new Tipperary base. Both changes lift the streetscape independent of any committee action; we present neither as committee work.</w:t>
      </w:r>
    </w:p>
    <w:p>
      <w:r>
        <w:rPr>
          <w:b/>
          <w:sz w:val="21"/>
        </w:rPr>
        <w:t>Eastern bookend, Two-Mile-Borris Transport Museum (Eamonn Medley).</w:t>
      </w:r>
      <w:r>
        <w:rPr>
          <w:sz w:val="21"/>
        </w:rPr>
        <w:t xml:space="preserve"> The eastern edge of the village is anchored by Eamonn Medley's car and transport museum, which opens by arrangement for car shows, coffee mornings and other community fundraisers (Eamonn is heavily involved in Thurles Lions Club). The newest addition is a full train and stretch of track rescued from the now-retired Bord na Móna bog at Littleton, reassembled on site. Eamonn has put his own pair of planters either side of the museum gates from his own pocket — not from our cohesive scheme but a welcome match to it; we noted this site as the focal point for our own Vintage Coffee Morning during the year.</w:t>
      </w:r>
    </w:p>
    <w:p>
      <w:r>
        <w:rPr>
          <w:b/>
          <w:sz w:val="21"/>
        </w:rPr>
        <w:t>On the window-boxes element of rec #1:</w:t>
      </w:r>
      <w:r>
        <w:rPr>
          <w:sz w:val="21"/>
        </w:rPr>
        <w:t xml:space="preserve"> with the two main-street derelicts under active refurbishment by SMJ and the third frontage taken on by Roadvacs, the underlying frontage problem is being resolved properly. Window boxes on hoarded openings would be cosmetic theatre on top of work already lifting those frontages by better means; our view is that this is not the right intervention for 2026.</w:t>
      </w:r>
    </w:p>
    <w:p>
      <w:r>
        <w:rPr>
          <w:b/>
          <w:sz w:val="21"/>
        </w:rPr>
        <w:t>Power-washing programme (M).</w:t>
      </w:r>
      <w:r>
        <w:rPr>
          <w:sz w:val="21"/>
        </w:rPr>
        <w:t xml:space="preserve"> Power-washing of the village core walls and footpaths, the monument area, and selected estate boundary walls is run on an as-needed basis rather than annually; the committee triggers it when surfaces start to look tired. A welcome 2026 contribution outside the committee's own work has been the cleaning and repainting of the </w:t>
      </w:r>
      <w:r>
        <w:rPr>
          <w:b/>
          <w:sz w:val="21"/>
        </w:rPr>
        <w:t>church railings</w:t>
      </w:r>
      <w:r>
        <w:rPr>
          <w:sz w:val="21"/>
        </w:rPr>
        <w:t xml:space="preserve"> at St James — stripped back in parts and repainted — which has lifted the streetscape directly across the road from the monument. Credit to </w:t>
      </w:r>
      <w:r>
        <w:rPr>
          <w:b/>
          <w:sz w:val="21"/>
        </w:rPr>
        <w:t>Father Tom</w:t>
      </w:r>
      <w:r>
        <w:rPr>
          <w:sz w:val="21"/>
        </w:rPr>
        <w:t xml:space="preserve"> for arranging that work.</w:t>
      </w:r>
    </w:p>
    <w:p>
      <w:r>
        <w:rPr>
          <w:b/>
          <w:sz w:val="21"/>
        </w:rPr>
        <w:t>Street furniture</w:t>
      </w:r>
      <w:r>
        <w:rPr>
          <w:sz w:val="21"/>
        </w:rPr>
        <w:t xml:space="preserve"> across the village core (benches, signage, the planters themselves, the council's glass bottle banks, the small private bins at Tully's and Corcoran's frontages) has been audited as part of the 2026 photo programme. Nothing flagged in 2026 has needed council escalation.</w:t>
      </w:r>
    </w:p>
    <w:p>
      <w:r>
        <w:rPr>
          <w:b/>
          <w:sz w:val="21"/>
        </w:rPr>
        <w:t>Looking ahead (2027):</w:t>
      </w:r>
      <w:r>
        <w:rPr>
          <w:sz w:val="21"/>
        </w:rPr>
        <w:t xml:space="preserve"> routine maintenance of bollards, planters and street furniture; the forge replica window becomes a flagship 2027 project (Project 022) if the Heritage Officer's guidance produces a viable design and a BHIS award; "Slán Abhaile" lettering on the back of the village welcome signs (Project 039) is planned for 2027.</w:t>
      </w:r>
    </w:p>
    <w:p w14:paraId="16ABE042" w14:textId="7A1DCFEE" w:rsidR="001C5E16" w:rsidRDefault="00B758A6" w:rsidP="001C5E16">
      <w:pPr>
        <w:keepNext/>
        <w:keepLines/>
        <w:spacing w:before="480"/>
        <w:jc w:val="both"/>
        <w:outlineLvl w:val="0"/>
        <w:rPr>
          <w:rFonts w:ascii="Cambria" w:hAnsi="Cambria"/>
          <w:b/>
          <w:bCs/>
          <w:color w:val="7030A0"/>
          <w:sz w:val="28"/>
          <w:szCs w:val="28"/>
        </w:rPr>
      </w:pPr>
      <w:r>
        <w:rPr>
          <w:rFonts w:ascii="Cambria" w:hAnsi="Cambria"/>
          <w:b/>
          <w:bCs/>
          <w:color w:val="7030A0"/>
          <w:sz w:val="28"/>
          <w:szCs w:val="28"/>
        </w:rPr>
        <w:lastRenderedPageBreak/>
        <w:t>G</w:t>
      </w:r>
      <w:r w:rsidR="00014435" w:rsidRPr="00014435">
        <w:rPr>
          <w:rFonts w:ascii="Cambria" w:hAnsi="Cambria"/>
          <w:b/>
          <w:bCs/>
          <w:color w:val="7030A0"/>
          <w:sz w:val="28"/>
          <w:szCs w:val="28"/>
        </w:rPr>
        <w:t>reen Spaces and Landscaping</w:t>
      </w:r>
      <w:r w:rsidR="001C5E16" w:rsidRPr="001C5E16">
        <w:rPr>
          <w:rFonts w:ascii="Cambria" w:hAnsi="Cambria"/>
          <w:b/>
          <w:bCs/>
          <w:color w:val="7030A0"/>
          <w:sz w:val="28"/>
          <w:szCs w:val="28"/>
        </w:rPr>
        <w:tab/>
      </w:r>
      <w:r w:rsidR="001C5E16" w:rsidRPr="001C5E16">
        <w:rPr>
          <w:rFonts w:ascii="Cambria" w:hAnsi="Cambria"/>
          <w:b/>
          <w:bCs/>
          <w:color w:val="7030A0"/>
          <w:sz w:val="28"/>
          <w:szCs w:val="28"/>
        </w:rPr>
        <w:tab/>
      </w:r>
      <w:r w:rsidR="001C5E16" w:rsidRPr="001C5E16">
        <w:rPr>
          <w:rFonts w:ascii="Cambria" w:hAnsi="Cambria"/>
          <w:b/>
          <w:bCs/>
          <w:color w:val="7030A0"/>
          <w:sz w:val="28"/>
          <w:szCs w:val="28"/>
        </w:rPr>
        <w:tab/>
      </w:r>
      <w:r w:rsidR="001C5E16" w:rsidRPr="001C5E16">
        <w:rPr>
          <w:rFonts w:ascii="Cambria" w:hAnsi="Cambria"/>
          <w:b/>
          <w:bCs/>
          <w:color w:val="7030A0"/>
          <w:sz w:val="28"/>
          <w:szCs w:val="28"/>
        </w:rPr>
        <w:tab/>
      </w:r>
      <w:r w:rsidR="008F5BC9">
        <w:rPr>
          <w:rFonts w:ascii="Cambria" w:hAnsi="Cambria"/>
          <w:b/>
          <w:bCs/>
          <w:color w:val="7030A0"/>
          <w:sz w:val="28"/>
          <w:szCs w:val="28"/>
        </w:rPr>
        <w:t>8</w:t>
      </w:r>
      <w:r w:rsidR="001C6725">
        <w:rPr>
          <w:rFonts w:ascii="Cambria" w:hAnsi="Cambria"/>
          <w:b/>
          <w:bCs/>
          <w:color w:val="7030A0"/>
          <w:sz w:val="28"/>
          <w:szCs w:val="28"/>
        </w:rPr>
        <w:t>0 M</w:t>
      </w:r>
      <w:r w:rsidR="001C5E16" w:rsidRPr="001C5E16">
        <w:rPr>
          <w:rFonts w:ascii="Cambria" w:hAnsi="Cambria"/>
          <w:b/>
          <w:bCs/>
          <w:color w:val="7030A0"/>
          <w:sz w:val="28"/>
          <w:szCs w:val="28"/>
        </w:rPr>
        <w:t>arks</w:t>
      </w:r>
    </w:p>
    <w:p>
      <w:r>
        <w:rPr>
          <w:i/>
          <w:sz w:val="21"/>
        </w:rPr>
        <w:t>Detail on every project, costs, planting lists and photographs sit on the public tracker at https://aburnsy.github.io/tidytowns/. Full village planting list: https://aburnsy.github.io/tidytowns/planting-list/.</w:t>
      </w:r>
    </w:p>
    <w:p>
      <w:r>
        <w:rPr>
          <w:b/>
          <w:sz w:val="21"/>
        </w:rPr>
        <w:t>Autumn 2025 to spring 2026 bulb programme (Project 047, completed, M).</w:t>
      </w:r>
      <w:r>
        <w:rPr>
          <w:sz w:val="21"/>
        </w:rPr>
        <w:t xml:space="preserve"> </w:t>
      </w:r>
      <w:r>
        <w:rPr>
          <w:b/>
          <w:sz w:val="21"/>
        </w:rPr>
        <w:t>11,100 bulbs</w:t>
      </w:r>
      <w:r>
        <w:rPr>
          <w:sz w:val="21"/>
        </w:rPr>
        <w:t xml:space="preserve"> were planted with the residential estates: 1,600 Dutch Master daffodils, 1,000 Purple Sensation alliums, 1,000 Nigrum alliums, 5,000 Ruby Giant crocus and 2,500 Drumstick alliums. Total invoice </w:t>
      </w:r>
      <w:r>
        <w:rPr>
          <w:b/>
          <w:sz w:val="21"/>
        </w:rPr>
        <w:t>€1,143.51</w:t>
      </w:r>
      <w:r>
        <w:rPr>
          <w:sz w:val="21"/>
        </w:rPr>
        <w:t xml:space="preserve"> shared with participating estates; the committee's own share including delivery came in at roughly </w:t>
      </w:r>
      <w:r>
        <w:rPr>
          <w:b/>
          <w:sz w:val="21"/>
        </w:rPr>
        <w:t>€320 inc VAT</w:t>
      </w:r>
      <w:r>
        <w:rPr>
          <w:sz w:val="21"/>
        </w:rPr>
        <w:t>. Named volunteers on the planting day included Peter N, Kieran O'D, John McC, Rory, Amy, Noel, Tanya, Chloe and Cathal. Locations: village seating area on the Thurles approach (the existing roadside bench is now framed by the autumn 2025 alliums and crocuses), N75 west approach (Thurles direction), L4202 east approach outside Leighton Manor, entrance green at Cluain Na Seimre on the Ballyduff Road, limestone wall at Glen Carraig, wildflower strip at Leighton Manor Estate, multiple front gardens and a small green inside the Ardleigh estate. Crocus and daffodils carried the spring display from late February through April; alliums then took over from May into July. The spring 2026 flush is one of the strongest visual stories in this submission.</w:t>
      </w:r>
    </w:p>
    <w:p>
      <w:r>
        <w:rPr>
          <w:b/>
          <w:sz w:val="21"/>
        </w:rPr>
        <w:t>Cohesive village-wide pollinator planter scheme (Project 012, M, addresses rec #4 on All-Ireland Pollinator Plan species).</w:t>
      </w:r>
      <w:r>
        <w:rPr>
          <w:sz w:val="21"/>
        </w:rPr>
        <w:t xml:space="preserve"> The criteria the committee uses, in order of priority: pollinator value first (every variety on the All-Ireland Pollinator Plan plant list); clump-forming so we can divide our own stock between beds rather than buying in fresh annuals each year; long flowering season covering March to October across the planted areas; hardy enough for full sun, free-draining roadside soil and the occasional bit of salt spray; simple open flowers short-tongued bees can access (no double-flowered or highly-bred cultivars); and red and yellow as core colours, picking up the village flag colours that fly on the GAA monument at the centre of the village. The six-variety planter mix: Mrs Bradshaw geum (scarlet ruffled doubles), Coronation Gold yarrow (flat yellow plates), Prima Ruby echinacea (late-summer cones), East Friesland salvia (deep blue-purple bumblebee spikes), red valerian (soft pinky-red panicles), Tufted Hair Grass (airy golden seed plumes for structure). The full planting and species note is attached.</w:t>
      </w:r>
    </w:p>
    <w:p>
      <w:r>
        <w:rPr>
          <w:b/>
          <w:sz w:val="21"/>
        </w:rPr>
        <w:t>Existing unmown wildflower bed at St James Church grounds (rec #5).</w:t>
      </w:r>
      <w:r>
        <w:rPr>
          <w:sz w:val="21"/>
        </w:rPr>
        <w:t xml:space="preserve"> Already in place. Formal All-Ireland Pollinator Plan management (signage, dock and thistle removal cycle, autumn cut-and-remove) would follow if the parish chooses to take up </w:t>
      </w:r>
      <w:r>
        <w:rPr>
          <w:i/>
          <w:sz w:val="21"/>
        </w:rPr>
        <w:t>Returning to Nature</w:t>
      </w:r>
      <w:r>
        <w:rPr>
          <w:sz w:val="21"/>
        </w:rPr>
        <w:t xml:space="preserve"> (Project 045 in our tracker; Section 4 sets out the parish framing). The May 2026 conversation with </w:t>
      </w:r>
      <w:r>
        <w:rPr>
          <w:b/>
          <w:sz w:val="21"/>
        </w:rPr>
        <w:t>Father Tom</w:t>
      </w:r>
      <w:r>
        <w:rPr>
          <w:sz w:val="21"/>
        </w:rPr>
        <w:t xml:space="preserve"> at St James parish opens that multi-year piece of work.</w:t>
      </w:r>
    </w:p>
    <w:p>
      <w:r>
        <w:rPr>
          <w:b/>
          <w:sz w:val="21"/>
        </w:rPr>
        <w:t>Sensory Garden 2026 timber maintenance blitz (Project 018, completed, addresses rec #6).</w:t>
      </w:r>
      <w:r>
        <w:rPr>
          <w:sz w:val="21"/>
        </w:rPr>
        <w:t xml:space="preserve"> Spring 2026: </w:t>
      </w:r>
      <w:r>
        <w:rPr>
          <w:b/>
          <w:sz w:val="21"/>
        </w:rPr>
        <w:t>Michael M</w:t>
      </w:r>
      <w:r>
        <w:rPr>
          <w:sz w:val="21"/>
        </w:rPr>
        <w:t xml:space="preserve"> applied two coats of protective oil across all the timber, damaged elements were repaired with locally-sourced wood, and the gravel paths were cleaned up. </w:t>
      </w:r>
      <w:r>
        <w:rPr>
          <w:b/>
          <w:sz w:val="21"/>
        </w:rPr>
        <w:t>Patrick H</w:t>
      </w:r>
      <w:r>
        <w:rPr>
          <w:sz w:val="21"/>
        </w:rPr>
        <w:t xml:space="preserve"> rewove the living-willow gateway in March 2026 (Project 048, completed). The garden now reads as a proper sensory and learning space again and is in daily use by Two Mile Borris National School as the school's outdoor classroom (see Section 4).</w:t>
      </w:r>
    </w:p>
    <w:p>
      <w:r>
        <w:rPr>
          <w:b/>
          <w:sz w:val="21"/>
        </w:rPr>
        <w:t>Routine green-space work in committee-controlled beds</w:t>
      </w:r>
      <w:r>
        <w:rPr>
          <w:sz w:val="21"/>
        </w:rPr>
        <w:t xml:space="preserve"> is hand-weeding and timing rather than chemical treatment. The wider village ground-maintenance round (delivered by a contractor we fund through a council grant) does still rely on chemical herbicides on hard surfaces; Section 5 sets out the multi-year Project 040 ambition to move the whole village away from chemical weed management by 2031.</w:t>
      </w:r>
    </w:p>
    <w:p>
      <w:r>
        <w:rPr>
          <w:b/>
          <w:sz w:val="21"/>
        </w:rPr>
        <w:t>Looking ahead (2027):</w:t>
      </w:r>
      <w:r>
        <w:rPr>
          <w:sz w:val="21"/>
        </w:rPr>
        <w:t xml:space="preserve"> continue the species transition in planters and beds; reassess the bulb-planting programme for autumn 2027 to extend the spring display into any village locations not yet covered; if the parish takes up </w:t>
      </w:r>
      <w:r>
        <w:rPr>
          <w:i/>
          <w:sz w:val="21"/>
        </w:rPr>
        <w:t>Returning to Nature</w:t>
      </w:r>
      <w:r>
        <w:rPr>
          <w:sz w:val="21"/>
        </w:rPr>
        <w:t>, formal All-Ireland Pollinator Plan management of the existing church-grounds wildflower bed begins. The autumn 2026 kids' kitchen garden bed in the Sensory Garden (Project 024, onions and garlic) lifts in early summer 2027 and may be expanded with other low-summer-maintenance crops if it lands well.</w:t>
      </w:r>
    </w:p>
    <w:p w14:paraId="2D1D5398" w14:textId="3FB7B31A" w:rsidR="00EE323C" w:rsidRDefault="00014435" w:rsidP="00EE323C">
      <w:pPr>
        <w:keepNext/>
        <w:keepLines/>
        <w:spacing w:before="480"/>
        <w:jc w:val="both"/>
        <w:outlineLvl w:val="0"/>
        <w:rPr>
          <w:rFonts w:ascii="Cambria" w:hAnsi="Cambria"/>
          <w:b/>
          <w:bCs/>
          <w:color w:val="7030A0"/>
          <w:sz w:val="28"/>
          <w:szCs w:val="28"/>
        </w:rPr>
      </w:pPr>
      <w:r w:rsidRPr="00014435">
        <w:rPr>
          <w:rFonts w:ascii="Cambria" w:hAnsi="Cambria"/>
          <w:b/>
          <w:bCs/>
          <w:color w:val="7030A0"/>
          <w:sz w:val="28"/>
          <w:szCs w:val="28"/>
        </w:rPr>
        <w:lastRenderedPageBreak/>
        <w:t>Nature and Biodiversity in your locality</w:t>
      </w:r>
      <w:r w:rsidR="00453D2C">
        <w:rPr>
          <w:rFonts w:ascii="Cambria" w:hAnsi="Cambria"/>
          <w:b/>
          <w:bCs/>
          <w:color w:val="7030A0"/>
          <w:sz w:val="28"/>
          <w:szCs w:val="28"/>
        </w:rPr>
        <w:tab/>
      </w:r>
      <w:r w:rsidR="00453D2C">
        <w:rPr>
          <w:rFonts w:ascii="Cambria" w:hAnsi="Cambria"/>
          <w:b/>
          <w:bCs/>
          <w:color w:val="7030A0"/>
          <w:sz w:val="28"/>
          <w:szCs w:val="28"/>
        </w:rPr>
        <w:tab/>
      </w:r>
      <w:r w:rsidR="00C506B9">
        <w:rPr>
          <w:rFonts w:ascii="Cambria" w:hAnsi="Cambria"/>
          <w:b/>
          <w:bCs/>
          <w:color w:val="7030A0"/>
          <w:sz w:val="28"/>
          <w:szCs w:val="28"/>
        </w:rPr>
        <w:t>80</w:t>
      </w:r>
      <w:r w:rsidR="00EE323C" w:rsidRPr="00EE323C">
        <w:rPr>
          <w:rFonts w:ascii="Cambria" w:hAnsi="Cambria"/>
          <w:b/>
          <w:bCs/>
          <w:color w:val="7030A0"/>
          <w:sz w:val="28"/>
          <w:szCs w:val="28"/>
        </w:rPr>
        <w:t xml:space="preserve"> Marks</w:t>
      </w:r>
    </w:p>
    <w:p>
      <w:r>
        <w:rPr>
          <w:i/>
          <w:sz w:val="21"/>
        </w:rPr>
        <w:t>Detail on every project below, including the full Bog Walk habitat description, the Returning to Nature framing and the school's Green Schools activity, sits on the public tracker at https://aburnsy.github.io/tidytowns/.</w:t>
      </w:r>
    </w:p>
    <w:p>
      <w:r>
        <w:rPr>
          <w:b/>
          <w:sz w:val="21"/>
        </w:rPr>
        <w:t>Returning to Nature conversation with St James parish (Project 045, N).</w:t>
      </w:r>
      <w:r>
        <w:rPr>
          <w:sz w:val="21"/>
        </w:rPr>
        <w:t xml:space="preserve"> </w:t>
      </w:r>
      <w:r>
        <w:rPr>
          <w:i/>
          <w:sz w:val="21"/>
        </w:rPr>
        <w:t>Returning to Nature</w:t>
      </w:r>
      <w:r>
        <w:rPr>
          <w:sz w:val="21"/>
        </w:rPr>
        <w:t xml:space="preserve"> is the Irish Catholic Bishops' Conference national programme committing parishes to managing 30% of their church grounds primarily for nature by 2030. Early conversations are open in May 2026 with </w:t>
      </w:r>
      <w:r>
        <w:rPr>
          <w:b/>
          <w:sz w:val="21"/>
        </w:rPr>
        <w:t>Father Tom</w:t>
      </w:r>
      <w:r>
        <w:rPr>
          <w:sz w:val="21"/>
        </w:rPr>
        <w:t>. The parish makes the call on whether and when to join. If it suits, joining places the existing unmown wildflower bed and the bug hotel at the church grounds within a recognised national initiative and gives us access to the Faith Community Pollinator Plan and the Flower-Insect-Timed (FIT) count methodology. If the parish agrees, the natural next steps are guidance from the County Biodiversity Officer on the 30% area, a first FIT count at the church grounds, and possible school involvement in the count via Joann Cussen.</w:t>
      </w:r>
    </w:p>
    <w:p>
      <w:r>
        <w:rPr>
          <w:b/>
          <w:sz w:val="21"/>
        </w:rPr>
        <w:t>Bog Walk Loop (6.5 km, Project 028 Phase 1).</w:t>
      </w:r>
      <w:r>
        <w:rPr>
          <w:sz w:val="21"/>
        </w:rPr>
        <w:t xml:space="preserve"> Two access points: Clover entrance on the main street, Clover Lane off the Ballyduff Road. The route crosses raised bog, dry heath that turns purple with heather in August, wet meadow and regenerating woodland. Signature plant and bird lists, the carnivorous Round-leaved Sundew, and the headline </w:t>
      </w:r>
      <w:r>
        <w:rPr>
          <w:b/>
          <w:sz w:val="21"/>
        </w:rPr>
        <w:t>Red Squirrel</w:t>
      </w:r>
      <w:r>
        <w:rPr>
          <w:sz w:val="21"/>
        </w:rPr>
        <w:t xml:space="preserve"> (Ireland's native squirrel, fully protected) are all on the Project 028 page on the public tracker. </w:t>
      </w:r>
      <w:r>
        <w:rPr>
          <w:b/>
          <w:sz w:val="21"/>
        </w:rPr>
        <w:t>Phase 1 nature trail works</w:t>
      </w:r>
      <w:r>
        <w:rPr>
          <w:sz w:val="21"/>
        </w:rPr>
        <w:t xml:space="preserve"> on the Ballyduff side: clearance of overhanging branches, scrub cutback, hedge cutback, a stone base course along the route, and removable bollards (or large boulders) at access points to stop vehicular access. Tidy Towns is paying Phase 1 up front at a budgeted </w:t>
      </w:r>
      <w:r>
        <w:rPr>
          <w:b/>
          <w:sz w:val="21"/>
        </w:rPr>
        <w:t>€10,000</w:t>
      </w:r>
      <w:r>
        <w:rPr>
          <w:sz w:val="21"/>
        </w:rPr>
        <w:t xml:space="preserve">, the largest single capital commitment we are making in 2026; a </w:t>
      </w:r>
      <w:r>
        <w:rPr>
          <w:b/>
          <w:sz w:val="21"/>
        </w:rPr>
        <w:t>LEADER grant</w:t>
      </w:r>
      <w:r>
        <w:rPr>
          <w:sz w:val="21"/>
        </w:rPr>
        <w:t xml:space="preserve"> has been secured to cover the majority. </w:t>
      </w:r>
      <w:r>
        <w:rPr>
          <w:b/>
          <w:sz w:val="21"/>
        </w:rPr>
        <w:t>Cllr Sean Ryan</w:t>
      </w:r>
      <w:r>
        <w:rPr>
          <w:sz w:val="21"/>
        </w:rPr>
        <w:t xml:space="preserve"> has been instrumental in landing the grant. Once recouped, the money rolls straight into Phase 2 (proper surfacing for accessibility); the committee will apply for a second LEADER round in 2027.</w:t>
      </w:r>
    </w:p>
    <w:p>
      <w:r>
        <w:rPr>
          <w:b/>
          <w:sz w:val="21"/>
        </w:rPr>
        <w:t>Sensory Garden habitat features (M).</w:t>
      </w:r>
      <w:r>
        <w:rPr>
          <w:sz w:val="21"/>
        </w:rPr>
        <w:t xml:space="preserve"> Alongside the planting and timber maintenance described in Section 3, the Sensory Garden carries the village's most concrete in-place wildlife habitat features: </w:t>
      </w:r>
      <w:r>
        <w:rPr>
          <w:b/>
          <w:sz w:val="21"/>
        </w:rPr>
        <w:t>decaying log piles</w:t>
      </w:r>
      <w:r>
        <w:rPr>
          <w:sz w:val="21"/>
        </w:rPr>
        <w:t xml:space="preserve"> left undisturbed between the beds for insect life, and </w:t>
      </w:r>
      <w:r>
        <w:rPr>
          <w:b/>
          <w:sz w:val="21"/>
        </w:rPr>
        <w:t>bird boxes</w:t>
      </w:r>
      <w:r>
        <w:rPr>
          <w:sz w:val="21"/>
        </w:rPr>
        <w:t xml:space="preserve"> maintained around the garden edge for nesting cover. We don't claim a counted inventory; the practice is to leave them in place and let nature do the rest.</w:t>
      </w:r>
    </w:p>
    <w:p>
      <w:r>
        <w:rPr>
          <w:b/>
          <w:sz w:val="21"/>
        </w:rPr>
        <w:t>Old Road Triangle, deliberate non-intervention.</w:t>
      </w:r>
      <w:r>
        <w:rPr>
          <w:sz w:val="21"/>
        </w:rPr>
        <w:t xml:space="preserve"> Mature woodland and rough ground left between the L4202 and the N75 after the through-road was diverted around the village in 2010 when the M8 motorway opened at Junction 5. No mowing, no tidying, no lifting of fallen wood. Birdlife observed across the year includes summer migrant warblers (blackcap, chiffchaff) that nest only in well-structured woodland and goldcrest, Ireland's smallest bird, which requires mature canopy. Their continued presence is evidence that minimal intervention is the right policy. Full bird list on the public tracker.</w:t>
      </w:r>
    </w:p>
    <w:p>
      <w:r>
        <w:rPr>
          <w:b/>
          <w:sz w:val="21"/>
        </w:rPr>
        <w:t>Graveyard biodiversity — outreach to County Biodiversity Officer (Project 019, addresses rec #9).</w:t>
      </w:r>
      <w:r>
        <w:rPr>
          <w:sz w:val="21"/>
        </w:rPr>
        <w:t xml:space="preserve"> </w:t>
      </w:r>
      <w:r>
        <w:rPr>
          <w:b/>
          <w:sz w:val="21"/>
        </w:rPr>
        <w:t>Ann-Marie Fleming</w:t>
      </w:r>
      <w:r>
        <w:rPr>
          <w:sz w:val="21"/>
        </w:rPr>
        <w:t xml:space="preserve"> (annmarie.fleming@tipperarycoco.ie) was contacted directly in April 2026; on-site walk-about over summer 2026 hoped for, covering church grounds, cemetery and ideally the Bog Walk in one visit. We are deliberately building a multi-year working relationship rather than a single transaction. The graveyard scheme is being scoped (Project 019) with Ann-Marie's expert input intended to shape design; a parallel conversation with Father Tom is in train so any eventual scheme has both Biodiversity Officer input and parish blessing. Targeted as a 2027 grant-funded project.</w:t>
      </w:r>
    </w:p>
    <w:p>
      <w:r>
        <w:rPr>
          <w:b/>
          <w:sz w:val="21"/>
        </w:rPr>
        <w:t>Two Mile Borris NS Green Schools (addresses rec #7).</w:t>
      </w:r>
      <w:r>
        <w:rPr>
          <w:sz w:val="21"/>
        </w:rPr>
        <w:t xml:space="preserve"> Teacher </w:t>
      </w:r>
      <w:r>
        <w:rPr>
          <w:b/>
          <w:sz w:val="21"/>
        </w:rPr>
        <w:t>Joann Cussen</w:t>
      </w:r>
      <w:r>
        <w:rPr>
          <w:sz w:val="21"/>
        </w:rPr>
        <w:t xml:space="preserve"> leads the school's 8th Green Flag, 2026 theme </w:t>
      </w:r>
      <w:r>
        <w:rPr>
          <w:b/>
          <w:sz w:val="21"/>
        </w:rPr>
        <w:t>Global Citizenship Marine</w:t>
      </w:r>
      <w:r>
        <w:rPr>
          <w:sz w:val="21"/>
        </w:rPr>
        <w:t>; past flags continue to operate. 2026 activity: National Spring Clean (8 years running), Clean Up Tipp Term 1 with termly picks going forward, the Picker Pals home-rotation kit, a battery recycling drive across village pubs and shops, school raised-bed gardening, active travel via the An Taisce bike shed. Committee support is structural: Sensory Garden maintenance for the school's outdoor classroom (Projects 018 and 048), the village planter scheme reaching the school's 1846 plaque, village-edge clean-ups run in parallel with the school's for wider coverage.</w:t>
      </w:r>
    </w:p>
    <w:p>
      <w:r>
        <w:rPr>
          <w:b/>
          <w:sz w:val="21"/>
        </w:rPr>
        <w:t>Tree planting (addresses rec #8) — considered and consciously not taken on as a new planting scheme.</w:t>
      </w:r>
      <w:r>
        <w:rPr>
          <w:sz w:val="21"/>
        </w:rPr>
        <w:t xml:space="preserve"> The village core is already tree-rich; protecting what is already in place matters more than planting more for the sake of planting more. Mature canopy across the village (Sycamores, Silver Birch, Whitebeam, Copper Beech, Cypress, Willow, Alder, conifer hedges, Hazel coppice) is detailed by location on the public tracker. New native tree planting genuinely makes biodiversity sense at the cemetery extension, where species and layout will be planned with Biodiversity Officer Ann-Marie Fleming as part of Project 019. Hedgerow management on village-controlled land follows All-Ireland Pollinator Plan guidance: no cuts March to August, flowering allowed.</w:t>
      </w:r>
    </w:p>
    <w:p>
      <w:r>
        <w:rPr>
          <w:b/>
          <w:sz w:val="21"/>
        </w:rPr>
        <w:t>Looking ahead (2027):</w:t>
      </w:r>
      <w:r>
        <w:rPr>
          <w:sz w:val="21"/>
        </w:rPr>
        <w:t xml:space="preserve"> continue the </w:t>
      </w:r>
      <w:r>
        <w:rPr>
          <w:i/>
          <w:sz w:val="21"/>
        </w:rPr>
        <w:t>Returning to Nature</w:t>
      </w:r>
      <w:r>
        <w:rPr>
          <w:sz w:val="21"/>
        </w:rPr>
        <w:t xml:space="preserve"> parish conversation; deliver the graveyard biodiversity scheme if the grant lands; apply for a second LEADER round for Bog Walk Phase 2; record species seen on any unmown verges that go in (Section 8).</w:t>
      </w:r>
    </w:p>
    <w:p w14:paraId="365051D0" w14:textId="7483B66D" w:rsidR="005D5604" w:rsidRDefault="00C54A22" w:rsidP="005D5604">
      <w:pPr>
        <w:keepNext/>
        <w:keepLines/>
        <w:spacing w:before="480"/>
        <w:jc w:val="both"/>
        <w:outlineLvl w:val="0"/>
        <w:rPr>
          <w:rFonts w:ascii="Cambria" w:hAnsi="Cambria"/>
          <w:b/>
          <w:bCs/>
          <w:color w:val="7030A0"/>
          <w:sz w:val="28"/>
          <w:szCs w:val="28"/>
        </w:rPr>
      </w:pPr>
      <w:r w:rsidRPr="00C54A22">
        <w:rPr>
          <w:rFonts w:ascii="Cambria" w:hAnsi="Cambria"/>
          <w:b/>
          <w:bCs/>
          <w:color w:val="7030A0"/>
          <w:sz w:val="28"/>
          <w:szCs w:val="28"/>
        </w:rPr>
        <w:lastRenderedPageBreak/>
        <w:t>Sustainability - Doing more with less</w:t>
      </w:r>
      <w:r w:rsidR="001C6725">
        <w:rPr>
          <w:rFonts w:ascii="Cambria" w:hAnsi="Cambria"/>
          <w:b/>
          <w:bCs/>
          <w:color w:val="7030A0"/>
          <w:sz w:val="28"/>
          <w:szCs w:val="28"/>
        </w:rPr>
        <w:tab/>
      </w:r>
      <w:r>
        <w:rPr>
          <w:rFonts w:ascii="Cambria" w:hAnsi="Cambria"/>
          <w:b/>
          <w:bCs/>
          <w:color w:val="7030A0"/>
          <w:sz w:val="28"/>
          <w:szCs w:val="28"/>
        </w:rPr>
        <w:tab/>
      </w:r>
      <w:r>
        <w:rPr>
          <w:rFonts w:ascii="Cambria" w:hAnsi="Cambria"/>
          <w:b/>
          <w:bCs/>
          <w:color w:val="7030A0"/>
          <w:sz w:val="28"/>
          <w:szCs w:val="28"/>
        </w:rPr>
        <w:tab/>
      </w:r>
      <w:r>
        <w:rPr>
          <w:rFonts w:ascii="Cambria" w:hAnsi="Cambria"/>
          <w:b/>
          <w:bCs/>
          <w:color w:val="7030A0"/>
          <w:sz w:val="28"/>
          <w:szCs w:val="28"/>
        </w:rPr>
        <w:tab/>
      </w:r>
      <w:r w:rsidR="001F6F39">
        <w:rPr>
          <w:rFonts w:ascii="Cambria" w:hAnsi="Cambria"/>
          <w:b/>
          <w:bCs/>
          <w:color w:val="7030A0"/>
          <w:sz w:val="28"/>
          <w:szCs w:val="28"/>
        </w:rPr>
        <w:t xml:space="preserve">80 </w:t>
      </w:r>
      <w:r w:rsidR="001C6725">
        <w:rPr>
          <w:rFonts w:ascii="Cambria" w:hAnsi="Cambria"/>
          <w:b/>
          <w:bCs/>
          <w:color w:val="7030A0"/>
          <w:sz w:val="28"/>
          <w:szCs w:val="28"/>
        </w:rPr>
        <w:t>M</w:t>
      </w:r>
      <w:r w:rsidR="005D5604" w:rsidRPr="005D5604">
        <w:rPr>
          <w:rFonts w:ascii="Cambria" w:hAnsi="Cambria"/>
          <w:b/>
          <w:bCs/>
          <w:color w:val="7030A0"/>
          <w:sz w:val="28"/>
          <w:szCs w:val="28"/>
        </w:rPr>
        <w:t>arks</w:t>
      </w:r>
    </w:p>
    <w:p>
      <w:r>
        <w:rPr>
          <w:i/>
          <w:sz w:val="21"/>
        </w:rPr>
        <w:t>Detail on Projects 010 (water butts), 040 (chemical-free weed management) and 036 (community EV charging at the pump house) sits on the public tracker at https://aburnsy.github.io/tidytowns/.</w:t>
      </w:r>
    </w:p>
    <w:p>
      <w:r>
        <w:rPr>
          <w:b/>
          <w:sz w:val="21"/>
        </w:rPr>
        <w:t>Water butts (Project 010, M, addresses rec #10).</w:t>
      </w:r>
      <w:r>
        <w:rPr>
          <w:sz w:val="21"/>
        </w:rPr>
        <w:t xml:space="preserve"> A large water butt has been in active use at the Sensory Garden for some years and is the established backbone of our rainwater capture; the watering team draws from it through the season, and it doubles as a working </w:t>
      </w:r>
      <w:r>
        <w:rPr>
          <w:b/>
          <w:sz w:val="21"/>
        </w:rPr>
        <w:t>demonstration of rainwater harvesting</w:t>
      </w:r>
      <w:r>
        <w:rPr>
          <w:sz w:val="21"/>
        </w:rPr>
        <w:t xml:space="preserve"> for the school children who use the garden as their outdoor classroom. Beyond that village-controlled butt, several volunteers top up the village's blue trough planters from their own home water butts; </w:t>
      </w:r>
      <w:r>
        <w:rPr>
          <w:b/>
          <w:sz w:val="21"/>
        </w:rPr>
        <w:t>Eileen C</w:t>
      </w:r>
      <w:r>
        <w:rPr>
          <w:sz w:val="21"/>
        </w:rPr>
        <w:t xml:space="preserve"> at Meadow Brook is one of the regulars on that round. We are honest that bringing water from home isn't ideal, but it keeps the planters watered through dry spells while we add capacity at more spots. The next candidate site is the cast-iron downpipe at the corner of St James Church, which would feed a butt at that gable. The church is on the Record of Protected Structures (TRPS840), so installation needs Heritage Officer sign-off before we know whether it is even possible; that question is in with </w:t>
      </w:r>
      <w:r>
        <w:rPr>
          <w:b/>
          <w:sz w:val="21"/>
        </w:rPr>
        <w:t>Róisín O Grady</w:t>
      </w:r>
      <w:r>
        <w:rPr>
          <w:sz w:val="21"/>
        </w:rPr>
        <w:t xml:space="preserve"> alongside the forge query (Section 2). The village does not run hanging baskets, so harvested water is for trough planters and in-ground beds.</w:t>
      </w:r>
    </w:p>
    <w:p>
      <w:r>
        <w:rPr>
          <w:b/>
          <w:sz w:val="21"/>
        </w:rPr>
        <w:t>Composting (addresses rec #11).</w:t>
      </w:r>
      <w:r>
        <w:rPr>
          <w:sz w:val="21"/>
        </w:rPr>
        <w:t xml:space="preserve"> A compost bin has been running at the Sensory Garden since the garden first opened, not a 2026 installation but a long-standing piece of the village's green-space practice. Almost all garden waste from the Sensory Garden goes through it; some grass cuttings are deliberately taken away rather than added so the carbon-to-nitrogen balance stays right and the bin produces usable compost rather than a wet anaerobic mess. The compost is re-used directly in the village's blue trough planters and the Sensory Garden's own beds. The 2026 contribution against this rec is to write the practice down properly so the adjudicator can see what is actually happening on the ground.</w:t>
      </w:r>
    </w:p>
    <w:p>
      <w:r>
        <w:rPr>
          <w:b/>
          <w:sz w:val="21"/>
        </w:rPr>
        <w:t>Textile recycling — school-led collection drives.</w:t>
      </w:r>
      <w:r>
        <w:rPr>
          <w:sz w:val="21"/>
        </w:rPr>
        <w:t xml:space="preserve"> The clothes bank that previously sat at the church gate has been removed by Tipperary County Council along with similar moves nationally; the nearest municipal clothes bank is now in Cashel. A real shame, but in its place the </w:t>
      </w:r>
      <w:r>
        <w:rPr>
          <w:b/>
          <w:sz w:val="21"/>
        </w:rPr>
        <w:t>school Parents Association</w:t>
      </w:r>
      <w:r>
        <w:rPr>
          <w:sz w:val="21"/>
        </w:rPr>
        <w:t xml:space="preserve"> runs </w:t>
      </w:r>
      <w:r>
        <w:rPr>
          <w:b/>
          <w:sz w:val="21"/>
        </w:rPr>
        <w:t>twice-yearly clothes-collection drives</w:t>
      </w:r>
      <w:r>
        <w:rPr>
          <w:sz w:val="21"/>
        </w:rPr>
        <w:t>, with village residents dropping off bags at the school and proceeds going back into school activities and improvements. The committee is delighted to see this work taken on at parish-school level, helps publicise each round in our village communications, and supports the collections directly through committee parents.</w:t>
      </w:r>
    </w:p>
    <w:p>
      <w:r>
        <w:rPr>
          <w:b/>
          <w:sz w:val="21"/>
        </w:rPr>
        <w:t>Litter segregation pilot (April 2026, addresses rec #12).</w:t>
      </w:r>
      <w:r>
        <w:rPr>
          <w:sz w:val="21"/>
        </w:rPr>
        <w:t xml:space="preserve"> Across four weekly clean-ups in the village and along the approach roads (Section 6), bottles, cans and anything clean enough went into one set of bags, the rest into another. Honest practical finding: most kerbside litter was too contaminated for the recycling stream, but bottles and cans in good condition are now reliably diverted from landfill. Process change is now standard at our clean-ups going forward.</w:t>
      </w:r>
    </w:p>
    <w:p>
      <w:r>
        <w:rPr>
          <w:b/>
          <w:sz w:val="21"/>
        </w:rPr>
        <w:t>Chemical-free weed management ambition by 2031 (Project 040, N, multi-year).</w:t>
      </w:r>
      <w:r>
        <w:rPr>
          <w:sz w:val="21"/>
        </w:rPr>
        <w:t xml:space="preserve"> Tipperary County Council does not directly maintain the village's hard surfaces day to day; the Tidy Towns committee receives a council grant and uses it to fund a local contractor for the village ground-maintenance round. The contractor's standard practice includes chemical weed treatment on hard surfaces. The committee's own work in beds and planters has shifted toward hand-weeding and cutting before seed-set, but the contractor-delivered round is still chemical-based and pretending otherwise would not stand up to scrutiny. Our </w:t>
      </w:r>
      <w:r>
        <w:rPr>
          <w:b/>
          <w:sz w:val="21"/>
        </w:rPr>
        <w:t>2031 ambition</w:t>
      </w:r>
      <w:r>
        <w:rPr>
          <w:sz w:val="21"/>
        </w:rPr>
        <w:t xml:space="preserve"> is for the village to have moved away from chemical weed management entirely. That is deliberately gradual: contractors and villagers are used to a particular way of working, and an abrupt ban would push people off Tidy Towns rather than bring them with us. In 2026 the committee is documenting the current position honestly, scouting cost- and time-effective alternatives (hot-water weeding, mechanical brushing, vinegar-based treatments, edge redesign, changes to mowing height), and opening conversations with the contractor and the council about how a transition could actually work on the ground.</w:t>
      </w:r>
    </w:p>
    <w:p>
      <w:r>
        <w:rPr>
          <w:b/>
          <w:sz w:val="21"/>
        </w:rPr>
        <w:t>Community EV charging point at the pump house (Project 036, N, 2027 ambition).</w:t>
      </w:r>
      <w:r>
        <w:rPr>
          <w:sz w:val="21"/>
        </w:rPr>
        <w:t xml:space="preserve"> The village pump house is expected to be decommissioned in the near future, and </w:t>
      </w:r>
      <w:r>
        <w:rPr>
          <w:b/>
          <w:sz w:val="21"/>
        </w:rPr>
        <w:t>three-phase power already runs to the site</w:t>
      </w:r>
      <w:r>
        <w:rPr>
          <w:sz w:val="21"/>
        </w:rPr>
        <w:t xml:space="preserve"> — exactly the supply needed for a fast EV charger. Funding routes that exist for community-scale charging include the SEAI Community Grant, the ZEVI public-charging schemes and Tipperary County Council Climate Action funds. The project is gated on the pump house actually being decommissioned and a confirmed funding route, so we are presenting it as a 2027 ambition rather than a 2026 deliverable.</w:t>
      </w:r>
    </w:p>
    <w:p>
      <w:r>
        <w:rPr>
          <w:b/>
          <w:sz w:val="21"/>
        </w:rPr>
        <w:t>Two Mile Borris NS Green Schools</w:t>
      </w:r>
      <w:r>
        <w:rPr>
          <w:sz w:val="21"/>
        </w:rPr>
        <w:t xml:space="preserve"> is itself a significant contributor to the village's sustainability story (see Section 4).</w:t>
      </w:r>
    </w:p>
    <w:p>
      <w:r>
        <w:rPr>
          <w:b/>
          <w:sz w:val="21"/>
        </w:rPr>
        <w:t>Looking ahead (2027):</w:t>
      </w:r>
      <w:r>
        <w:rPr>
          <w:sz w:val="21"/>
        </w:rPr>
        <w:t xml:space="preserve"> scout additional water-butt sites; embed segregation across all clean-ups; deliver Project 036 if the pump house is decommissioned and a funding route confirms; continue Project 040 with a shortlist of priced alternatives and a contractor conversation by year-end.</w:t>
      </w:r>
    </w:p>
    <w:p w14:paraId="3C1C3994" w14:textId="6025F540" w:rsidR="000075DF" w:rsidRDefault="00E2423D" w:rsidP="00E2423D">
      <w:pPr>
        <w:keepNext/>
        <w:keepLines/>
        <w:spacing w:before="480"/>
        <w:jc w:val="both"/>
        <w:outlineLvl w:val="0"/>
        <w:rPr>
          <w:rFonts w:ascii="Cambria" w:hAnsi="Cambria"/>
          <w:b/>
          <w:bCs/>
          <w:color w:val="7030A0"/>
          <w:sz w:val="28"/>
          <w:szCs w:val="28"/>
        </w:rPr>
      </w:pPr>
      <w:r w:rsidRPr="00B124F0">
        <w:rPr>
          <w:rFonts w:ascii="Cambria" w:hAnsi="Cambria"/>
          <w:b/>
          <w:bCs/>
          <w:color w:val="7030A0"/>
          <w:sz w:val="28"/>
          <w:szCs w:val="28"/>
        </w:rPr>
        <w:lastRenderedPageBreak/>
        <w:t>Tidiness and Litter Control</w:t>
      </w:r>
      <w:r w:rsidRPr="00B124F0">
        <w:rPr>
          <w:rFonts w:ascii="Cambria" w:hAnsi="Cambria"/>
          <w:b/>
          <w:bCs/>
          <w:color w:val="7030A0"/>
          <w:sz w:val="28"/>
          <w:szCs w:val="28"/>
        </w:rPr>
        <w:tab/>
      </w:r>
      <w:r w:rsidRPr="00B124F0">
        <w:rPr>
          <w:rFonts w:ascii="Cambria" w:hAnsi="Cambria"/>
          <w:b/>
          <w:bCs/>
          <w:color w:val="7030A0"/>
          <w:sz w:val="28"/>
          <w:szCs w:val="28"/>
        </w:rPr>
        <w:tab/>
      </w:r>
      <w:r w:rsidRPr="00B124F0">
        <w:rPr>
          <w:rFonts w:ascii="Cambria" w:hAnsi="Cambria"/>
          <w:b/>
          <w:bCs/>
          <w:color w:val="7030A0"/>
          <w:sz w:val="28"/>
          <w:szCs w:val="28"/>
        </w:rPr>
        <w:tab/>
      </w:r>
      <w:r w:rsidRPr="00B124F0">
        <w:rPr>
          <w:rFonts w:ascii="Cambria" w:hAnsi="Cambria"/>
          <w:b/>
          <w:bCs/>
          <w:color w:val="7030A0"/>
          <w:sz w:val="28"/>
          <w:szCs w:val="28"/>
        </w:rPr>
        <w:tab/>
      </w:r>
      <w:r w:rsidRPr="00B124F0">
        <w:rPr>
          <w:rFonts w:ascii="Cambria" w:hAnsi="Cambria"/>
          <w:b/>
          <w:bCs/>
          <w:color w:val="7030A0"/>
          <w:sz w:val="28"/>
          <w:szCs w:val="28"/>
        </w:rPr>
        <w:tab/>
        <w:t>90 Marks</w:t>
      </w:r>
    </w:p>
    <w:p>
      <w:r>
        <w:rPr>
          <w:i/>
          <w:sz w:val="21"/>
        </w:rPr>
        <w:t>Detail on the April 2026 clean-up programme, the mutt-mitt dispenser refill (Project 005) and the bollards repaint (Project 013) sits on the public tracker at https://aburnsy.github.io/tidytowns/.</w:t>
      </w:r>
    </w:p>
    <w:p>
      <w:r>
        <w:rPr>
          <w:sz w:val="21"/>
        </w:rPr>
        <w:t>Tidiness is the area of work where Two Mile Borris's committee has the most consistent year-round effort.</w:t>
      </w:r>
    </w:p>
    <w:p>
      <w:r>
        <w:rPr>
          <w:b/>
          <w:sz w:val="21"/>
        </w:rPr>
        <w:t>Four April 2026 clean-ups (N, with rec #12 segregation).</w:t>
      </w:r>
      <w:r>
        <w:rPr>
          <w:sz w:val="21"/>
        </w:rPr>
        <w:t xml:space="preserve"> Run on consecutive Thursdays through the village core and out along the four approach roads. Turnout was broad rather than committee-only: amongst others on the picks across the month were Anne-Marie, Kieran, Aidan, Brian, Michelle, David, Dave, Declan, John, Karen, Pat, Maeve, Michael, Billy, Paddy and Tom — exactly the kind of wide volunteer network the village relies on. The village core is mostly the everyday bits and pieces. The approach roads are a different story: illegal dumping is a sad regular occurrence out there and 2026 was no exception. April 2026 was also the first time we ran the clean-ups with </w:t>
      </w:r>
      <w:r>
        <w:rPr>
          <w:b/>
          <w:sz w:val="21"/>
        </w:rPr>
        <w:t>point-of-collection segregation</w:t>
      </w:r>
      <w:r>
        <w:rPr>
          <w:sz w:val="21"/>
        </w:rPr>
        <w:t xml:space="preserve"> of recyclables, in direct response to rec #12 (covered in Section 5). Practical finding: most kerbside litter is too contaminated for the recycling stream, but bottles and cans in good condition are now reliably diverted from landfill. Process change is standard at our clean-ups going forward.</w:t>
      </w:r>
    </w:p>
    <w:p>
      <w:r>
        <w:rPr>
          <w:b/>
          <w:sz w:val="21"/>
        </w:rPr>
        <w:t>Bollards repaint at the monument area (Project 013, M, addresses rec #14 carried from 2024).</w:t>
      </w:r>
      <w:r>
        <w:rPr>
          <w:sz w:val="21"/>
        </w:rPr>
        <w:t xml:space="preserve"> Scheduled for May 2026, ahead of adjudication. Current-state baseline photographs are on file; the post-repaint record will be added to Project 013 on the public tracker once the work lands. (Same action as Streetscape rec #3, referenced consistently across both categories.)</w:t>
      </w:r>
    </w:p>
    <w:p>
      <w:r>
        <w:rPr>
          <w:b/>
          <w:sz w:val="21"/>
        </w:rPr>
        <w:t>Mutt-mitt dispenser at the monument (Project 005, M, addresses rec #13).</w:t>
      </w:r>
      <w:r>
        <w:rPr>
          <w:sz w:val="21"/>
        </w:rPr>
        <w:t xml:space="preserve"> Found empty during the 2025 adjudication; back on the volunteer round and refilled by </w:t>
      </w:r>
      <w:r>
        <w:rPr>
          <w:b/>
          <w:sz w:val="21"/>
        </w:rPr>
        <w:t>Michelle M</w:t>
      </w:r>
      <w:r>
        <w:rPr>
          <w:sz w:val="21"/>
        </w:rPr>
        <w:t xml:space="preserve"> when stock is in. </w:t>
      </w:r>
      <w:r>
        <w:rPr>
          <w:b/>
          <w:sz w:val="21"/>
        </w:rPr>
        <w:t>Cllr Sean Ryan</w:t>
      </w:r>
      <w:r>
        <w:rPr>
          <w:sz w:val="21"/>
        </w:rPr>
        <w:t xml:space="preserve"> has offered to pull a larger stockpile down from Clonmel for us to keep the dispenser reliably full through the rest of the year.</w:t>
      </w:r>
    </w:p>
    <w:p>
      <w:r>
        <w:rPr>
          <w:b/>
          <w:sz w:val="21"/>
        </w:rPr>
        <w:t>Dog-fouling control</w:t>
      </w:r>
      <w:r>
        <w:rPr>
          <w:sz w:val="21"/>
        </w:rPr>
        <w:t xml:space="preserve"> is via the mutt-mitt dispenser, the volunteer round and the wider habit the village has built up around the Bog Walk and the village core. </w:t>
      </w:r>
      <w:r>
        <w:rPr>
          <w:b/>
          <w:sz w:val="21"/>
        </w:rPr>
        <w:t>Anti-dog-fouling stencils</w:t>
      </w:r>
      <w:r>
        <w:rPr>
          <w:sz w:val="21"/>
        </w:rPr>
        <w:t xml:space="preserve"> in white paint sit at intervals along the village footpaths — a quiet, low-key reminder to dog walkers, complementing the mutt-mitt dispenser. Heavy traffic has worn some of them through and the committee will refresh those stretches in 2026 to keep the message clear.</w:t>
      </w:r>
    </w:p>
    <w:p>
      <w:r>
        <w:rPr>
          <w:b/>
          <w:sz w:val="21"/>
        </w:rPr>
        <w:t>Public bins:</w:t>
      </w:r>
      <w:r>
        <w:rPr>
          <w:sz w:val="21"/>
        </w:rPr>
        <w:t xml:space="preserve"> there are no general public litter bins on the main street; collection is handled by household waste contracts, with the council's glass bottle banks and the small private bins at Tully's and Corcoran's frontages serving on-the-day disposal. All three are audited as part of the photo programme; nothing flagged in 2026 has needed council escalation.</w:t>
      </w:r>
    </w:p>
    <w:p>
      <w:r>
        <w:rPr>
          <w:b/>
          <w:sz w:val="21"/>
        </w:rPr>
        <w:t>Looking ahead (2027):</w:t>
      </w:r>
      <w:r>
        <w:rPr>
          <w:sz w:val="21"/>
        </w:rPr>
        <w:t xml:space="preserve"> continuity. Volunteer round on the mutt-mitt dispenser, bollards repainted as needed, segregation routine carried forward across all clean-ups. We will also consider running an annual themed clean-up (an EU Clean-Up Day or a "Bog Walk litter sweep") to give the routine an annual rhythm visible to residents.</w:t>
      </w:r>
    </w:p>
    <w:p w14:paraId="0063CC8B" w14:textId="4D9EFADB" w:rsidR="00B10C1A" w:rsidRDefault="00B10C1A" w:rsidP="00B758A6">
      <w:pPr>
        <w:rPr>
          <w:rFonts w:ascii="Cambria" w:hAnsi="Cambria"/>
          <w:b/>
          <w:bCs/>
          <w:color w:val="7030A0"/>
          <w:sz w:val="28"/>
          <w:szCs w:val="28"/>
        </w:rPr>
      </w:pPr>
      <w:r w:rsidRPr="00B10C1A">
        <w:rPr>
          <w:rFonts w:ascii="Cambria" w:hAnsi="Cambria"/>
          <w:b/>
          <w:bCs/>
          <w:color w:val="7030A0"/>
          <w:sz w:val="28"/>
          <w:szCs w:val="28"/>
        </w:rPr>
        <w:lastRenderedPageBreak/>
        <w:t>Residentia</w:t>
      </w:r>
      <w:r w:rsidR="00453D2C">
        <w:rPr>
          <w:rFonts w:ascii="Cambria" w:hAnsi="Cambria"/>
          <w:b/>
          <w:bCs/>
          <w:color w:val="7030A0"/>
          <w:sz w:val="28"/>
          <w:szCs w:val="28"/>
        </w:rPr>
        <w:t>l Streets &amp; Housing Areas</w:t>
      </w:r>
      <w:r w:rsidR="00453D2C">
        <w:rPr>
          <w:rFonts w:ascii="Cambria" w:hAnsi="Cambria"/>
          <w:b/>
          <w:bCs/>
          <w:color w:val="7030A0"/>
          <w:sz w:val="28"/>
          <w:szCs w:val="28"/>
        </w:rPr>
        <w:tab/>
      </w:r>
      <w:r w:rsidR="00453D2C">
        <w:rPr>
          <w:rFonts w:ascii="Cambria" w:hAnsi="Cambria"/>
          <w:b/>
          <w:bCs/>
          <w:color w:val="7030A0"/>
          <w:sz w:val="28"/>
          <w:szCs w:val="28"/>
        </w:rPr>
        <w:tab/>
      </w:r>
      <w:r w:rsidR="00453D2C">
        <w:rPr>
          <w:rFonts w:ascii="Cambria" w:hAnsi="Cambria"/>
          <w:b/>
          <w:bCs/>
          <w:color w:val="7030A0"/>
          <w:sz w:val="28"/>
          <w:szCs w:val="28"/>
        </w:rPr>
        <w:tab/>
        <w:t>55</w:t>
      </w:r>
      <w:r w:rsidR="001C6725">
        <w:rPr>
          <w:rFonts w:ascii="Cambria" w:hAnsi="Cambria"/>
          <w:b/>
          <w:bCs/>
          <w:color w:val="7030A0"/>
          <w:sz w:val="28"/>
          <w:szCs w:val="28"/>
        </w:rPr>
        <w:t xml:space="preserve"> M</w:t>
      </w:r>
      <w:r w:rsidRPr="00B10C1A">
        <w:rPr>
          <w:rFonts w:ascii="Cambria" w:hAnsi="Cambria"/>
          <w:b/>
          <w:bCs/>
          <w:color w:val="7030A0"/>
          <w:sz w:val="28"/>
          <w:szCs w:val="28"/>
        </w:rPr>
        <w:t>arks</w:t>
      </w:r>
    </w:p>
    <w:p>
      <w:r>
        <w:rPr>
          <w:i/>
          <w:sz w:val="21"/>
        </w:rPr>
        <w:t>Each named estate has a place page at https://aburnsy.github.io/tidytowns/places/ with photographs and any 2026 activity logged against it. The estate winter wildlife strips proposal (Project 049) and the Glen Carraig wildflower-area conversation (Project 016) have project pages on the public tracker at https://aburnsy.github.io/tidytowns/.</w:t>
      </w:r>
    </w:p>
    <w:p>
      <w:r>
        <w:rPr>
          <w:sz w:val="21"/>
        </w:rPr>
        <w:t xml:space="preserve">The village has </w:t>
      </w:r>
      <w:r>
        <w:rPr>
          <w:b/>
          <w:sz w:val="21"/>
        </w:rPr>
        <w:t>nine named housing estates</w:t>
      </w:r>
      <w:r>
        <w:rPr>
          <w:sz w:val="21"/>
        </w:rPr>
        <w:t xml:space="preserve"> close to the centre: Castle Park, Ned Hayes Park, Glen Carraig, Cluain Na Seimre, Fanning Park, Dún Na Rí, Ardleigh, Leighton Manor Estate and Meadow Brook. The committee's role across them in 2026 has been to </w:t>
      </w:r>
      <w:r>
        <w:rPr>
          <w:b/>
          <w:sz w:val="21"/>
        </w:rPr>
        <w:t>encourage and support residents' own efforts</w:t>
      </w:r>
      <w:r>
        <w:rPr>
          <w:sz w:val="21"/>
        </w:rPr>
        <w:t xml:space="preserve"> rather than to take over maintenance of common areas. The estates with specific 2026 activity are summarised below; Castle Park, Fanning Park and Dún Na Rí are part of the photography programme and the village-wide work but did not have estate-specific highlights in 2026.</w:t>
      </w:r>
    </w:p>
    <w:p>
      <w:r>
        <w:rPr>
          <w:b/>
          <w:sz w:val="21"/>
        </w:rPr>
        <w:t>Ned Hayes Park (addresses rec #15 — considered and consciously not taken on).</w:t>
      </w:r>
      <w:r>
        <w:rPr>
          <w:sz w:val="21"/>
        </w:rPr>
        <w:t xml:space="preserve"> The 2025 adjudicator recommended bedding plants in green strips and climbers on walls. After reviewing this against our 2026 funding priorities (Bog Walk, Sensory Garden timber, the kids' kitchen garden in the Sensory Garden raised beds, ongoing planter maintenance) the committee has chosen not to take on new bedding-and-climbers planting at Ned Hayes Park in 2026 or 2027. Strategic preference: residential effort focused on managed-for-wildlife sections outside estate boundaries (winter wildlife strips Project 049, unmown approach-road verges) rather than conventional bedding inside an individual estate. Existing planting (young Silver Birch, mixed shrub layer along the back boundary) continues to bed in. </w:t>
      </w:r>
      <w:r>
        <w:rPr>
          <w:i/>
          <w:sz w:val="21"/>
        </w:rPr>
        <w:t xml:space="preserve">Note: the 2025 report used "Noel Hayes Park"; the estate is </w:t>
      </w:r>
      <w:r>
        <w:rPr>
          <w:i/>
          <w:sz w:val="21"/>
        </w:rPr>
        <w:t>Ned Hayes Park</w:t>
      </w:r>
      <w:r>
        <w:rPr>
          <w:i/>
          <w:sz w:val="21"/>
        </w:rPr>
        <w:t>, named after Ned Hayes, captain of the village team that won the 1900 All-Ireland Senior Hurling Championship.</w:t>
      </w:r>
    </w:p>
    <w:p>
      <w:r>
        <w:rPr>
          <w:b/>
          <w:sz w:val="21"/>
        </w:rPr>
        <w:t>Glen Carraig (Project 016, addresses rec #16 — asked, ball is with the estate).</w:t>
      </w:r>
      <w:r>
        <w:rPr>
          <w:sz w:val="21"/>
        </w:rPr>
        <w:t xml:space="preserve"> The committee approached the estate in 2026 about whether they would consider designating an unmown wildflower area at the entrance green. The estate manages the green and the call is theirs; they are still researching. We have not committed to a date until they do. The estate already carries part of the village's spring bulb display along its limestone wall (crocus, daffodil, allium, autumn 2025 planting).</w:t>
      </w:r>
    </w:p>
    <w:p>
      <w:r>
        <w:rPr>
          <w:b/>
          <w:sz w:val="21"/>
        </w:rPr>
        <w:t>Cluain Na Seimre (Ballyduff Road).</w:t>
      </w:r>
      <w:r>
        <w:rPr>
          <w:sz w:val="21"/>
        </w:rPr>
        <w:t xml:space="preserve"> 1,500 Ruby Giant crocuses planted in the green at the estate entrance as part of the autumn 2025 bulb programme; first burst of pollinator-friendly colour on the north approach in March 2026. Mature conifer boundary hedge with a flowering pink Weigela on the corner gives year-round shelter for nesting birds.</w:t>
      </w:r>
    </w:p>
    <w:p>
      <w:r>
        <w:rPr>
          <w:b/>
          <w:sz w:val="21"/>
        </w:rPr>
        <w:t>Ardleigh.</w:t>
      </w:r>
      <w:r>
        <w:rPr>
          <w:sz w:val="21"/>
        </w:rPr>
        <w:t xml:space="preserve"> Around 1,500 of the autumn 2025 bulbs were planted across a number of front gardens and a small green inside the estate, with residents picking up the planting effort directly. Estate entrance off the L4202 is anchored by cut limestone pillars, a carved nameplate and topiary box planters; a flowering Whitebeam on the footpath outside the estate gives the L4202 a strong cream blossom display in May.</w:t>
      </w:r>
    </w:p>
    <w:p>
      <w:r>
        <w:rPr>
          <w:b/>
          <w:sz w:val="21"/>
        </w:rPr>
        <w:t>Leighton Manor Estate.</w:t>
      </w:r>
      <w:r>
        <w:rPr>
          <w:sz w:val="21"/>
        </w:rPr>
        <w:t xml:space="preserve"> A new roadside wildflower strip with allium bulbs (Purple Sensation and Nigrum) within it (Project 047). The estate has commissioned </w:t>
      </w:r>
      <w:r>
        <w:rPr>
          <w:b/>
          <w:sz w:val="21"/>
        </w:rPr>
        <w:t>two new wooden planters from Seamus Butler</w:t>
      </w:r>
      <w:r>
        <w:rPr>
          <w:sz w:val="21"/>
        </w:rPr>
        <w:t xml:space="preserve"> — the same local tradesman who builds the village's whole planter set, mostly from salvaged timber where he can source it. The two planters are awaiting delivery; planting will wait until autumn to avoid midsummer establishment risk, keeping the estate visibly aligned with our cohesive village-wide planter scheme.</w:t>
      </w:r>
    </w:p>
    <w:p>
      <w:r>
        <w:rPr>
          <w:b/>
          <w:sz w:val="21"/>
        </w:rPr>
        <w:t>Meadow Brook.</w:t>
      </w:r>
      <w:r>
        <w:rPr>
          <w:sz w:val="21"/>
        </w:rPr>
        <w:t xml:space="preserve"> New cohesive blue trough planters now sit at the entrance and at the junction, matching the locally-made wooden planter scheme used across the village. The Copper Beech avenue inside the wall remains the estate's signature feature.</w:t>
      </w:r>
    </w:p>
    <w:p>
      <w:r>
        <w:rPr>
          <w:b/>
          <w:sz w:val="21"/>
        </w:rPr>
        <w:t>Winter wildlife strips across the estates (Project 049, multi-year).</w:t>
      </w:r>
      <w:r>
        <w:rPr>
          <w:sz w:val="21"/>
        </w:rPr>
        <w:t xml:space="preserve"> The committee has written to most of the estates we judged to have sufficient green space, and to Tipperary County Council Roads (who mow many of the estate green areas), proposing the same idea. The principle: designate a single small section of grass to be left unmown from late summer, allowed to set seed, and left standing through autumn and winter so seed-heads feed birds and dead stems shelter overwintering insects; a single early-spring cut follows before insects emerge, lifting thatch so wildflowers come up cleanly the following year. Each section would be signed so the intent reads as a considered biodiversity choice rather than untended ground. </w:t>
      </w:r>
      <w:r>
        <w:rPr>
          <w:b/>
          <w:sz w:val="21"/>
        </w:rPr>
        <w:t>None of the estates has yet agreed to a designation</w:t>
      </w:r>
      <w:r>
        <w:rPr>
          <w:sz w:val="21"/>
        </w:rPr>
        <w:t xml:space="preserve"> — multi-year piece tied to council mowing and resident agreement.</w:t>
      </w:r>
    </w:p>
    <w:p>
      <w:r>
        <w:rPr>
          <w:b/>
          <w:sz w:val="21"/>
        </w:rPr>
        <w:t>Garden competition (Project 015, addresses rec #17).</w:t>
      </w:r>
      <w:r>
        <w:rPr>
          <w:sz w:val="21"/>
        </w:rPr>
        <w:t xml:space="preserve"> In the public tracker as a "when capacity allows" idea; may move to active in 2027 if committee capacity allows.</w:t>
      </w:r>
    </w:p>
    <w:p>
      <w:r>
        <w:rPr>
          <w:b/>
          <w:sz w:val="21"/>
        </w:rPr>
        <w:t>Looking ahead (2027):</w:t>
      </w:r>
      <w:r>
        <w:rPr>
          <w:sz w:val="21"/>
        </w:rPr>
        <w:t xml:space="preserve"> designate winter wildlife strips in any estate that comes back positively (Project 049); if Glen Carraig agrees, deliver the wildflower area at the entrance green (Project 016); plant up Leighton Manor's own wooden planters in autumn 2027 once delivered; consider activating Project 015 if capacity allows.</w:t>
      </w:r>
    </w:p>
    <w:p w14:paraId="2CC8E4F8" w14:textId="7FA0E3DA" w:rsidR="00DD2D43" w:rsidRDefault="00DD2D43" w:rsidP="00DD2D43">
      <w:pPr>
        <w:keepNext/>
        <w:keepLines/>
        <w:spacing w:before="480"/>
        <w:jc w:val="both"/>
        <w:outlineLvl w:val="0"/>
        <w:rPr>
          <w:rFonts w:ascii="Cambria" w:hAnsi="Cambria"/>
          <w:b/>
          <w:bCs/>
          <w:color w:val="7030A0"/>
          <w:sz w:val="28"/>
          <w:szCs w:val="28"/>
        </w:rPr>
      </w:pPr>
      <w:r w:rsidRPr="00DD2D43">
        <w:rPr>
          <w:rFonts w:ascii="Cambria" w:hAnsi="Cambria"/>
          <w:b/>
          <w:bCs/>
          <w:color w:val="7030A0"/>
          <w:sz w:val="28"/>
          <w:szCs w:val="28"/>
        </w:rPr>
        <w:lastRenderedPageBreak/>
        <w:t xml:space="preserve">Approach </w:t>
      </w:r>
      <w:r w:rsidR="00453D2C">
        <w:rPr>
          <w:rFonts w:ascii="Cambria" w:hAnsi="Cambria"/>
          <w:b/>
          <w:bCs/>
          <w:color w:val="7030A0"/>
          <w:sz w:val="28"/>
          <w:szCs w:val="28"/>
        </w:rPr>
        <w:t>Roads, Streets &amp; Lanes</w:t>
      </w:r>
      <w:r w:rsidR="00453D2C">
        <w:rPr>
          <w:rFonts w:ascii="Cambria" w:hAnsi="Cambria"/>
          <w:b/>
          <w:bCs/>
          <w:color w:val="7030A0"/>
          <w:sz w:val="28"/>
          <w:szCs w:val="28"/>
        </w:rPr>
        <w:tab/>
      </w:r>
      <w:r w:rsidR="00453D2C">
        <w:rPr>
          <w:rFonts w:ascii="Cambria" w:hAnsi="Cambria"/>
          <w:b/>
          <w:bCs/>
          <w:color w:val="7030A0"/>
          <w:sz w:val="28"/>
          <w:szCs w:val="28"/>
        </w:rPr>
        <w:tab/>
      </w:r>
      <w:r w:rsidR="00453D2C">
        <w:rPr>
          <w:rFonts w:ascii="Cambria" w:hAnsi="Cambria"/>
          <w:b/>
          <w:bCs/>
          <w:color w:val="7030A0"/>
          <w:sz w:val="28"/>
          <w:szCs w:val="28"/>
        </w:rPr>
        <w:tab/>
      </w:r>
      <w:r w:rsidR="00453D2C">
        <w:rPr>
          <w:rFonts w:ascii="Cambria" w:hAnsi="Cambria"/>
          <w:b/>
          <w:bCs/>
          <w:color w:val="7030A0"/>
          <w:sz w:val="28"/>
          <w:szCs w:val="28"/>
        </w:rPr>
        <w:tab/>
        <w:t>55</w:t>
      </w:r>
      <w:r w:rsidRPr="00DD2D43">
        <w:rPr>
          <w:rFonts w:ascii="Cambria" w:hAnsi="Cambria"/>
          <w:b/>
          <w:bCs/>
          <w:color w:val="7030A0"/>
          <w:sz w:val="28"/>
          <w:szCs w:val="28"/>
        </w:rPr>
        <w:t xml:space="preserve"> Marks</w:t>
      </w:r>
    </w:p>
    <w:p>
      <w:r>
        <w:rPr>
          <w:i/>
          <w:sz w:val="21"/>
        </w:rPr>
        <w:t>Detail on Projects 009 (unmown verges), 046 (M8-exit roundabout) and 039 ("Slán Abhaile") sits on the public tracker at https://aburnsy.github.io/tidytowns/. The interactive village map showing all four approaches and the Bog Walk's two access points: https://aburnsy.github.io/tidytowns/assets/village-map.html.</w:t>
      </w:r>
    </w:p>
    <w:p>
      <w:r>
        <w:rPr>
          <w:sz w:val="21"/>
        </w:rPr>
        <w:t xml:space="preserve">Two Mile Borris is approached by four main roads, treated separately by the committee for both maintenance and photography. The L4202 is the road inside the village itself, so the west and south approaches are both the </w:t>
      </w:r>
      <w:r>
        <w:rPr>
          <w:b/>
          <w:sz w:val="21"/>
        </w:rPr>
        <w:t>N75</w:t>
      </w:r>
      <w:r>
        <w:rPr>
          <w:sz w:val="21"/>
        </w:rPr>
        <w:t xml:space="preserve"> at different ends.</w:t>
      </w:r>
    </w:p>
    <w:p>
      <w:r>
        <w:rPr>
          <w:sz w:val="21"/>
        </w:rPr>
        <w:t xml:space="preserve">- </w:t>
      </w:r>
      <w:r>
        <w:rPr>
          <w:b/>
          <w:sz w:val="21"/>
        </w:rPr>
        <w:t>From the west, N75 from Thurles direction:</w:t>
      </w:r>
      <w:r>
        <w:rPr>
          <w:sz w:val="21"/>
        </w:rPr>
        <w:t xml:space="preserve"> the busiest approach and the main visitor arrival route. Spring 2026 planting of </w:t>
      </w:r>
      <w:r>
        <w:rPr>
          <w:b/>
          <w:sz w:val="21"/>
        </w:rPr>
        <w:t>Dutch Master daffodils</w:t>
      </w:r>
      <w:r>
        <w:rPr>
          <w:sz w:val="21"/>
        </w:rPr>
        <w:t xml:space="preserve"> along a stretch of this approach gives a strong gateway display through March (photographs attached).</w:t>
        <w:br/>
        <w:t xml:space="preserve">- </w:t>
      </w:r>
      <w:r>
        <w:rPr>
          <w:b/>
          <w:sz w:val="21"/>
        </w:rPr>
        <w:t>From the south, N75 from the M8 (Junction 5) and Dublin direction:</w:t>
      </w:r>
      <w:r>
        <w:rPr>
          <w:sz w:val="21"/>
        </w:rPr>
        <w:t xml:space="preserve"> the same N75 from the opposite end, carrying the highest through-traffic. Verges along this stretch are mown by </w:t>
      </w:r>
      <w:r>
        <w:rPr>
          <w:b/>
          <w:sz w:val="21"/>
        </w:rPr>
        <w:t>Tipperary County Council Roads</w:t>
      </w:r>
      <w:r>
        <w:rPr>
          <w:sz w:val="21"/>
        </w:rPr>
        <w:t xml:space="preserve"> under a TII grant. The committee opened a Roads channel on 2026-05-08 to discuss verge mowing cadence and a possible pollinator-friendly approach to the M8 motorway-exit roundabout (Project 046, planting versus leaving as wildflowers). The Black River bridge sits just south of the village with a good corridor of native willow, alder, hawthorn, blackthorn and gorse on the banks.</w:t>
        <w:br/>
        <w:t xml:space="preserve">- </w:t>
      </w:r>
      <w:r>
        <w:rPr>
          <w:b/>
          <w:sz w:val="21"/>
        </w:rPr>
        <w:t>From the north, Ballyduff Road:</w:t>
      </w:r>
      <w:r>
        <w:rPr>
          <w:sz w:val="21"/>
        </w:rPr>
        <w:t xml:space="preserve"> quiet rural approach with a row of mature deciduous trees framing the road into the village. </w:t>
      </w:r>
      <w:r>
        <w:rPr>
          <w:b/>
          <w:sz w:val="21"/>
        </w:rPr>
        <w:t>1,500 Ruby Giant crocuses</w:t>
      </w:r>
      <w:r>
        <w:rPr>
          <w:sz w:val="21"/>
        </w:rPr>
        <w:t xml:space="preserve"> were planted in the entrance green at Cluain Na Seimre as part of the autumn 2025 bulb programme; first burst of pollinator-friendly colour on this approach in March 2026.</w:t>
        <w:br/>
        <w:t xml:space="preserve">- </w:t>
      </w:r>
      <w:r>
        <w:rPr>
          <w:b/>
          <w:sz w:val="21"/>
        </w:rPr>
        <w:t>From the east, L4202 from the Horse &amp; Jockey direction:</w:t>
      </w:r>
      <w:r>
        <w:rPr>
          <w:sz w:val="21"/>
        </w:rPr>
        <w:t xml:space="preserve"> welcome sign on a gabion-stone plinth in front of a trimmed hedgerow. </w:t>
      </w:r>
      <w:r>
        <w:rPr>
          <w:b/>
          <w:sz w:val="21"/>
        </w:rPr>
        <w:t>About 100 Dutch Master daffodils and 200 alliums</w:t>
      </w:r>
      <w:r>
        <w:rPr>
          <w:sz w:val="21"/>
        </w:rPr>
        <w:t xml:space="preserve"> planted outside Leighton Manor as part of the autumn 2025 bulb programme. Varieties chosen are vigorous and naturalise readily.</w:t>
      </w:r>
    </w:p>
    <w:p>
      <w:r>
        <w:rPr>
          <w:b/>
          <w:sz w:val="21"/>
        </w:rPr>
        <w:t>Unmown verge strip proposal (Project 009, N, addresses rec #18 on preserving unmown verge strips for nature).</w:t>
      </w:r>
      <w:r>
        <w:rPr>
          <w:sz w:val="21"/>
        </w:rPr>
        <w:t xml:space="preserve"> Verge maintenance on the N75, the village's main approach, is carried out by Tipperary County Council Roads under an annual grant from Transport Infrastructure Ireland; the committee does not control the mowing operation. To advance this proposal we have opened two complementary council channels: the County Biodiversity Officer </w:t>
      </w:r>
      <w:r>
        <w:rPr>
          <w:b/>
          <w:sz w:val="21"/>
        </w:rPr>
        <w:t>Ann-Marie Fleming</w:t>
      </w:r>
      <w:r>
        <w:rPr>
          <w:sz w:val="21"/>
        </w:rPr>
        <w:t xml:space="preserve"> in April 2026 to establish the biodiversity rationale, and the </w:t>
      </w:r>
      <w:r>
        <w:rPr>
          <w:b/>
          <w:sz w:val="21"/>
        </w:rPr>
        <w:t>Thurles Municipal District Roads section</w:t>
      </w:r>
      <w:r>
        <w:rPr>
          <w:sz w:val="21"/>
        </w:rPr>
        <w:t xml:space="preserve"> in May 2026 (via the council's customer-services route, with District Director </w:t>
      </w:r>
      <w:r>
        <w:rPr>
          <w:b/>
          <w:sz w:val="21"/>
        </w:rPr>
        <w:t>Mark Connolly</w:t>
      </w:r>
      <w:r>
        <w:rPr>
          <w:sz w:val="21"/>
        </w:rPr>
        <w:t xml:space="preserve"> cc'd) to open the operational conversation directly. We see this as a multi-year relationship, not an enforcement matter. The committee's policy preference, in line with All-Ireland Pollinator Plan grassland guidance, is no sown commercial seed (let the existing seed bank emerge), end-of-season cut-and-remove to keep nutrient levels low, and "managed for wildlife" signage on the agreed strips. </w:t>
      </w:r>
      <w:r>
        <w:rPr>
          <w:b/>
          <w:sz w:val="21"/>
        </w:rPr>
        <w:t>None of those steps is in place yet</w:t>
      </w:r>
      <w:r>
        <w:rPr>
          <w:sz w:val="21"/>
        </w:rPr>
        <w:t>; they follow once the council Roads conversation lands. The change is at no cost to TMB and would in fact reduce the council's mowing burden.</w:t>
      </w:r>
    </w:p>
    <w:p>
      <w:r>
        <w:rPr>
          <w:b/>
          <w:sz w:val="21"/>
        </w:rPr>
        <w:t>Welcome signage</w:t>
      </w:r>
      <w:r>
        <w:rPr>
          <w:sz w:val="21"/>
        </w:rPr>
        <w:t xml:space="preserve"> on each approach has been audited as part of the photography programme; nothing flagged in 2026 has needed council escalation. </w:t>
      </w:r>
      <w:r>
        <w:rPr>
          <w:b/>
          <w:sz w:val="21"/>
        </w:rPr>
        <w:t>Project 039</w:t>
      </w:r>
      <w:r>
        <w:rPr>
          <w:sz w:val="21"/>
        </w:rPr>
        <w:t xml:space="preserve"> ("Slán Abhaile" lettering on the back of village welcome signs) is planned for 2027.</w:t>
      </w:r>
    </w:p>
    <w:p>
      <w:r>
        <w:rPr>
          <w:b/>
          <w:sz w:val="21"/>
        </w:rPr>
        <w:t>Litter on approach roads</w:t>
      </w:r>
      <w:r>
        <w:rPr>
          <w:sz w:val="21"/>
        </w:rPr>
        <w:t xml:space="preserve"> was covered in the April 2026 four-week clean-up programme described in Section 6, working from the village boundary inward on each of the four approaches. Hedgerow management on the approaches is mostly outside the committee's direct control, falling between the council Roads operation and individual landowners along the route.</w:t>
      </w:r>
    </w:p>
    <w:p>
      <w:r>
        <w:rPr>
          <w:b/>
          <w:sz w:val="21"/>
        </w:rPr>
        <w:t>Bog Walk Loop (6.5 km)</w:t>
      </w:r>
      <w:r>
        <w:rPr>
          <w:sz w:val="21"/>
        </w:rPr>
        <w:t xml:space="preserve"> ties into the village at both ends: the Clover entrance on the main street, and Clover Lane off the Ballyduff Road approach at the north end. Visitors arriving via the Ballyduff Road pass the loop's northern entry before reaching the village proper. Section 4 sets out the biodiversity narrative and the LEADER-funded Phase 1 nature trail works (Project 028).</w:t>
      </w:r>
    </w:p>
    <w:p>
      <w:r>
        <w:rPr>
          <w:b/>
          <w:sz w:val="21"/>
        </w:rPr>
        <w:t>Looking ahead (2027):</w:t>
      </w:r>
      <w:r>
        <w:rPr>
          <w:sz w:val="21"/>
        </w:rPr>
        <w:t xml:space="preserve"> if the council Roads conversation lands positively, the first unmown verge strips and "managed for wildlife" signage go in during 2027 with the autumn cut-and-remove cycle following from there; record any species seen on the verges as those strips establish; Project 039 ("Slán Abhaile") added to welcome signs; consider whether one of the approach roads is a candidate for small-scale gateway pollinator planting under the All-Ireland Pollinator Plan.</w:t>
      </w:r>
    </w:p>
    <w:p w14:paraId="21C83D6F" w14:textId="77777777" w:rsidR="00385C6F" w:rsidRPr="008B3AA7" w:rsidRDefault="00F35E08" w:rsidP="008B3AA7">
      <w:pPr>
        <w:outlineLvl w:val="0"/>
        <w:rPr>
          <w:b/>
          <w:color w:val="7030A0"/>
          <w:sz w:val="28"/>
          <w:szCs w:val="28"/>
        </w:rPr>
      </w:pPr>
      <w:r w:rsidRPr="008B3AA7">
        <w:rPr>
          <w:b/>
          <w:color w:val="7030A0"/>
          <w:sz w:val="28"/>
          <w:szCs w:val="28"/>
        </w:rPr>
        <w:lastRenderedPageBreak/>
        <w:t xml:space="preserve">Mapping your </w:t>
      </w:r>
      <w:r w:rsidR="00DD2D43" w:rsidRPr="008B3AA7">
        <w:rPr>
          <w:b/>
          <w:color w:val="7030A0"/>
          <w:sz w:val="28"/>
          <w:szCs w:val="28"/>
        </w:rPr>
        <w:t>town or village</w:t>
      </w:r>
    </w:p>
    <w:p w14:paraId="19E98193" w14:textId="77777777" w:rsidR="00C54A22" w:rsidRPr="000F180C" w:rsidRDefault="00C54A22" w:rsidP="008B3AA7">
      <w:pPr>
        <w:spacing w:before="259" w:line="237" w:lineRule="auto"/>
        <w:ind w:right="359"/>
        <w:jc w:val="both"/>
        <w:rPr>
          <w:sz w:val="22"/>
          <w:szCs w:val="22"/>
        </w:rPr>
      </w:pPr>
      <w:r w:rsidRPr="000F180C">
        <w:rPr>
          <w:color w:val="231F20"/>
          <w:sz w:val="22"/>
          <w:szCs w:val="22"/>
        </w:rPr>
        <w:t>Please</w:t>
      </w:r>
      <w:r w:rsidRPr="000F180C">
        <w:rPr>
          <w:color w:val="231F20"/>
          <w:spacing w:val="-6"/>
          <w:sz w:val="22"/>
          <w:szCs w:val="22"/>
        </w:rPr>
        <w:t xml:space="preserve"> </w:t>
      </w:r>
      <w:r w:rsidRPr="000F180C">
        <w:rPr>
          <w:color w:val="231F20"/>
          <w:sz w:val="22"/>
          <w:szCs w:val="22"/>
        </w:rPr>
        <w:t>draw</w:t>
      </w:r>
      <w:r w:rsidRPr="000F180C">
        <w:rPr>
          <w:color w:val="231F20"/>
          <w:spacing w:val="-9"/>
          <w:sz w:val="22"/>
          <w:szCs w:val="22"/>
        </w:rPr>
        <w:t xml:space="preserve"> </w:t>
      </w:r>
      <w:r w:rsidRPr="000F180C">
        <w:rPr>
          <w:color w:val="231F20"/>
          <w:sz w:val="22"/>
          <w:szCs w:val="22"/>
        </w:rPr>
        <w:t>or</w:t>
      </w:r>
      <w:r w:rsidRPr="000F180C">
        <w:rPr>
          <w:color w:val="231F20"/>
          <w:spacing w:val="-9"/>
          <w:sz w:val="22"/>
          <w:szCs w:val="22"/>
        </w:rPr>
        <w:t xml:space="preserve"> </w:t>
      </w:r>
      <w:r w:rsidRPr="000F180C">
        <w:rPr>
          <w:color w:val="231F20"/>
          <w:sz w:val="22"/>
          <w:szCs w:val="22"/>
        </w:rPr>
        <w:t>attach</w:t>
      </w:r>
      <w:r w:rsidRPr="000F180C">
        <w:rPr>
          <w:color w:val="231F20"/>
          <w:spacing w:val="-6"/>
          <w:sz w:val="22"/>
          <w:szCs w:val="22"/>
        </w:rPr>
        <w:t xml:space="preserve"> </w:t>
      </w:r>
      <w:r w:rsidRPr="000F180C">
        <w:rPr>
          <w:color w:val="231F20"/>
          <w:sz w:val="22"/>
          <w:szCs w:val="22"/>
        </w:rPr>
        <w:t>a</w:t>
      </w:r>
      <w:r w:rsidRPr="000F180C">
        <w:rPr>
          <w:color w:val="231F20"/>
          <w:spacing w:val="-6"/>
          <w:sz w:val="22"/>
          <w:szCs w:val="22"/>
        </w:rPr>
        <w:t xml:space="preserve"> </w:t>
      </w:r>
      <w:r w:rsidRPr="000F180C">
        <w:rPr>
          <w:color w:val="231F20"/>
          <w:sz w:val="22"/>
          <w:szCs w:val="22"/>
        </w:rPr>
        <w:t>sketched</w:t>
      </w:r>
      <w:r w:rsidRPr="000F180C">
        <w:rPr>
          <w:color w:val="231F20"/>
          <w:spacing w:val="-6"/>
          <w:sz w:val="22"/>
          <w:szCs w:val="22"/>
        </w:rPr>
        <w:t xml:space="preserve"> </w:t>
      </w:r>
      <w:r w:rsidRPr="000F180C">
        <w:rPr>
          <w:color w:val="231F20"/>
          <w:sz w:val="22"/>
          <w:szCs w:val="22"/>
        </w:rPr>
        <w:t>or</w:t>
      </w:r>
      <w:r w:rsidRPr="000F180C">
        <w:rPr>
          <w:color w:val="231F20"/>
          <w:spacing w:val="-9"/>
          <w:sz w:val="22"/>
          <w:szCs w:val="22"/>
        </w:rPr>
        <w:t xml:space="preserve"> </w:t>
      </w:r>
      <w:r w:rsidRPr="000F180C">
        <w:rPr>
          <w:color w:val="231F20"/>
          <w:sz w:val="22"/>
          <w:szCs w:val="22"/>
        </w:rPr>
        <w:t>printed</w:t>
      </w:r>
      <w:r w:rsidRPr="000F180C">
        <w:rPr>
          <w:color w:val="231F20"/>
          <w:spacing w:val="-6"/>
          <w:sz w:val="22"/>
          <w:szCs w:val="22"/>
        </w:rPr>
        <w:t xml:space="preserve"> </w:t>
      </w:r>
      <w:r w:rsidRPr="000F180C">
        <w:rPr>
          <w:color w:val="231F20"/>
          <w:sz w:val="22"/>
          <w:szCs w:val="22"/>
        </w:rPr>
        <w:t>map</w:t>
      </w:r>
      <w:r w:rsidRPr="000F180C">
        <w:rPr>
          <w:color w:val="231F20"/>
          <w:spacing w:val="-6"/>
          <w:sz w:val="22"/>
          <w:szCs w:val="22"/>
        </w:rPr>
        <w:t xml:space="preserve"> </w:t>
      </w:r>
      <w:r w:rsidRPr="000F180C">
        <w:rPr>
          <w:color w:val="231F20"/>
          <w:spacing w:val="-3"/>
          <w:sz w:val="22"/>
          <w:szCs w:val="22"/>
        </w:rPr>
        <w:t>of</w:t>
      </w:r>
      <w:r w:rsidRPr="000F180C">
        <w:rPr>
          <w:color w:val="231F20"/>
          <w:spacing w:val="-12"/>
          <w:sz w:val="22"/>
          <w:szCs w:val="22"/>
        </w:rPr>
        <w:t xml:space="preserve"> </w:t>
      </w:r>
      <w:r w:rsidRPr="000F180C">
        <w:rPr>
          <w:color w:val="231F20"/>
          <w:sz w:val="22"/>
          <w:szCs w:val="22"/>
        </w:rPr>
        <w:t>your</w:t>
      </w:r>
      <w:r w:rsidRPr="000F180C">
        <w:rPr>
          <w:color w:val="231F20"/>
          <w:spacing w:val="-12"/>
          <w:sz w:val="22"/>
          <w:szCs w:val="22"/>
        </w:rPr>
        <w:t xml:space="preserve"> </w:t>
      </w:r>
      <w:r w:rsidRPr="000F180C">
        <w:rPr>
          <w:color w:val="231F20"/>
          <w:sz w:val="22"/>
          <w:szCs w:val="22"/>
        </w:rPr>
        <w:t>town/village/area</w:t>
      </w:r>
      <w:r w:rsidRPr="000F180C">
        <w:rPr>
          <w:color w:val="231F20"/>
          <w:spacing w:val="-9"/>
          <w:sz w:val="22"/>
          <w:szCs w:val="22"/>
        </w:rPr>
        <w:t xml:space="preserve"> </w:t>
      </w:r>
      <w:r w:rsidRPr="000F180C">
        <w:rPr>
          <w:color w:val="231F20"/>
          <w:sz w:val="22"/>
          <w:szCs w:val="22"/>
        </w:rPr>
        <w:t>with</w:t>
      </w:r>
      <w:r w:rsidRPr="000F180C">
        <w:rPr>
          <w:color w:val="231F20"/>
          <w:spacing w:val="-6"/>
          <w:sz w:val="22"/>
          <w:szCs w:val="22"/>
        </w:rPr>
        <w:t xml:space="preserve"> </w:t>
      </w:r>
      <w:r w:rsidRPr="000F180C">
        <w:rPr>
          <w:color w:val="231F20"/>
          <w:sz w:val="22"/>
          <w:szCs w:val="22"/>
        </w:rPr>
        <w:t>street</w:t>
      </w:r>
      <w:r w:rsidRPr="000F180C">
        <w:rPr>
          <w:color w:val="231F20"/>
          <w:spacing w:val="-9"/>
          <w:sz w:val="22"/>
          <w:szCs w:val="22"/>
        </w:rPr>
        <w:t xml:space="preserve"> </w:t>
      </w:r>
      <w:r w:rsidRPr="000F180C">
        <w:rPr>
          <w:color w:val="231F20"/>
          <w:sz w:val="22"/>
          <w:szCs w:val="22"/>
        </w:rPr>
        <w:t>and</w:t>
      </w:r>
      <w:r w:rsidRPr="000F180C">
        <w:rPr>
          <w:color w:val="231F20"/>
          <w:spacing w:val="-6"/>
          <w:sz w:val="22"/>
          <w:szCs w:val="22"/>
        </w:rPr>
        <w:t xml:space="preserve"> </w:t>
      </w:r>
      <w:r w:rsidRPr="000F180C">
        <w:rPr>
          <w:color w:val="231F20"/>
          <w:sz w:val="22"/>
          <w:szCs w:val="22"/>
        </w:rPr>
        <w:t>place</w:t>
      </w:r>
      <w:r w:rsidRPr="000F180C">
        <w:rPr>
          <w:color w:val="231F20"/>
          <w:spacing w:val="-6"/>
          <w:sz w:val="22"/>
          <w:szCs w:val="22"/>
        </w:rPr>
        <w:t xml:space="preserve"> </w:t>
      </w:r>
      <w:r w:rsidRPr="000F180C">
        <w:rPr>
          <w:color w:val="231F20"/>
          <w:sz w:val="22"/>
          <w:szCs w:val="22"/>
        </w:rPr>
        <w:t>names</w:t>
      </w:r>
      <w:r w:rsidRPr="000F180C">
        <w:rPr>
          <w:color w:val="231F20"/>
          <w:spacing w:val="-6"/>
          <w:sz w:val="22"/>
          <w:szCs w:val="22"/>
        </w:rPr>
        <w:t xml:space="preserve"> </w:t>
      </w:r>
      <w:r w:rsidRPr="000F180C">
        <w:rPr>
          <w:color w:val="231F20"/>
          <w:sz w:val="22"/>
          <w:szCs w:val="22"/>
        </w:rPr>
        <w:t>and prominent</w:t>
      </w:r>
      <w:r w:rsidRPr="000F180C">
        <w:rPr>
          <w:color w:val="231F20"/>
          <w:spacing w:val="-7"/>
          <w:sz w:val="22"/>
          <w:szCs w:val="22"/>
        </w:rPr>
        <w:t xml:space="preserve"> </w:t>
      </w:r>
      <w:r w:rsidRPr="000F180C">
        <w:rPr>
          <w:color w:val="231F20"/>
          <w:sz w:val="22"/>
          <w:szCs w:val="22"/>
        </w:rPr>
        <w:t>landmarks.</w:t>
      </w:r>
      <w:r w:rsidRPr="000F180C">
        <w:rPr>
          <w:color w:val="231F20"/>
          <w:spacing w:val="-19"/>
          <w:sz w:val="22"/>
          <w:szCs w:val="22"/>
        </w:rPr>
        <w:t xml:space="preserve"> </w:t>
      </w:r>
      <w:r w:rsidRPr="000F180C">
        <w:rPr>
          <w:color w:val="231F20"/>
          <w:sz w:val="22"/>
          <w:szCs w:val="22"/>
        </w:rPr>
        <w:t>The</w:t>
      </w:r>
      <w:r w:rsidRPr="000F180C">
        <w:rPr>
          <w:color w:val="231F20"/>
          <w:spacing w:val="-3"/>
          <w:sz w:val="22"/>
          <w:szCs w:val="22"/>
        </w:rPr>
        <w:t xml:space="preserve"> </w:t>
      </w:r>
      <w:r w:rsidRPr="000F180C">
        <w:rPr>
          <w:color w:val="231F20"/>
          <w:sz w:val="22"/>
          <w:szCs w:val="22"/>
        </w:rPr>
        <w:t>locations</w:t>
      </w:r>
      <w:r w:rsidRPr="000F180C">
        <w:rPr>
          <w:color w:val="231F20"/>
          <w:spacing w:val="-3"/>
          <w:sz w:val="22"/>
          <w:szCs w:val="22"/>
        </w:rPr>
        <w:t xml:space="preserve"> of</w:t>
      </w:r>
      <w:r w:rsidRPr="000F180C">
        <w:rPr>
          <w:color w:val="231F20"/>
          <w:spacing w:val="-10"/>
          <w:sz w:val="22"/>
          <w:szCs w:val="22"/>
        </w:rPr>
        <w:t xml:space="preserve"> </w:t>
      </w:r>
      <w:r w:rsidRPr="000F180C">
        <w:rPr>
          <w:color w:val="231F20"/>
          <w:sz w:val="22"/>
          <w:szCs w:val="22"/>
        </w:rPr>
        <w:t>your</w:t>
      </w:r>
      <w:r w:rsidRPr="000F180C">
        <w:rPr>
          <w:color w:val="231F20"/>
          <w:spacing w:val="-7"/>
          <w:sz w:val="22"/>
          <w:szCs w:val="22"/>
        </w:rPr>
        <w:t xml:space="preserve"> </w:t>
      </w:r>
      <w:r w:rsidRPr="000F180C">
        <w:rPr>
          <w:color w:val="231F20"/>
          <w:sz w:val="22"/>
          <w:szCs w:val="22"/>
        </w:rPr>
        <w:t>new</w:t>
      </w:r>
      <w:r w:rsidRPr="000F180C">
        <w:rPr>
          <w:color w:val="231F20"/>
          <w:spacing w:val="-10"/>
          <w:sz w:val="22"/>
          <w:szCs w:val="22"/>
        </w:rPr>
        <w:t xml:space="preserve"> </w:t>
      </w:r>
      <w:r w:rsidRPr="000F180C">
        <w:rPr>
          <w:color w:val="231F20"/>
          <w:sz w:val="22"/>
          <w:szCs w:val="22"/>
        </w:rPr>
        <w:t>work</w:t>
      </w:r>
      <w:r w:rsidRPr="000F180C">
        <w:rPr>
          <w:color w:val="231F20"/>
          <w:spacing w:val="-10"/>
          <w:sz w:val="22"/>
          <w:szCs w:val="22"/>
        </w:rPr>
        <w:t xml:space="preserve"> </w:t>
      </w:r>
      <w:r w:rsidRPr="000F180C">
        <w:rPr>
          <w:color w:val="231F20"/>
          <w:sz w:val="22"/>
          <w:szCs w:val="22"/>
        </w:rPr>
        <w:t>for</w:t>
      </w:r>
      <w:r w:rsidRPr="000F180C">
        <w:rPr>
          <w:color w:val="231F20"/>
          <w:spacing w:val="-10"/>
          <w:sz w:val="22"/>
          <w:szCs w:val="22"/>
        </w:rPr>
        <w:t xml:space="preserve"> </w:t>
      </w:r>
      <w:r w:rsidRPr="000F180C">
        <w:rPr>
          <w:color w:val="231F20"/>
          <w:sz w:val="22"/>
          <w:szCs w:val="22"/>
        </w:rPr>
        <w:t>this</w:t>
      </w:r>
      <w:r w:rsidRPr="000F180C">
        <w:rPr>
          <w:color w:val="231F20"/>
          <w:spacing w:val="-7"/>
          <w:sz w:val="22"/>
          <w:szCs w:val="22"/>
        </w:rPr>
        <w:t xml:space="preserve"> </w:t>
      </w:r>
      <w:r w:rsidRPr="000F180C">
        <w:rPr>
          <w:color w:val="231F20"/>
          <w:sz w:val="22"/>
          <w:szCs w:val="22"/>
        </w:rPr>
        <w:t>year’s</w:t>
      </w:r>
      <w:r w:rsidRPr="000F180C">
        <w:rPr>
          <w:color w:val="231F20"/>
          <w:spacing w:val="-3"/>
          <w:sz w:val="22"/>
          <w:szCs w:val="22"/>
        </w:rPr>
        <w:t xml:space="preserve"> </w:t>
      </w:r>
      <w:r w:rsidRPr="000F180C">
        <w:rPr>
          <w:color w:val="231F20"/>
          <w:sz w:val="22"/>
          <w:szCs w:val="22"/>
        </w:rPr>
        <w:t>competition</w:t>
      </w:r>
      <w:r w:rsidRPr="000F180C">
        <w:rPr>
          <w:color w:val="231F20"/>
          <w:spacing w:val="-3"/>
          <w:sz w:val="22"/>
          <w:szCs w:val="22"/>
        </w:rPr>
        <w:t xml:space="preserve"> </w:t>
      </w:r>
      <w:r w:rsidRPr="000F180C">
        <w:rPr>
          <w:color w:val="231F20"/>
          <w:sz w:val="22"/>
          <w:szCs w:val="22"/>
        </w:rPr>
        <w:t>should</w:t>
      </w:r>
      <w:r w:rsidRPr="000F180C">
        <w:rPr>
          <w:color w:val="231F20"/>
          <w:spacing w:val="-3"/>
          <w:sz w:val="22"/>
          <w:szCs w:val="22"/>
        </w:rPr>
        <w:t xml:space="preserve"> </w:t>
      </w:r>
      <w:r w:rsidRPr="000F180C">
        <w:rPr>
          <w:color w:val="231F20"/>
          <w:sz w:val="22"/>
          <w:szCs w:val="22"/>
        </w:rPr>
        <w:t>also</w:t>
      </w:r>
      <w:r w:rsidRPr="000F180C">
        <w:rPr>
          <w:color w:val="231F20"/>
          <w:spacing w:val="-3"/>
          <w:sz w:val="22"/>
          <w:szCs w:val="22"/>
        </w:rPr>
        <w:t xml:space="preserve"> </w:t>
      </w:r>
      <w:r w:rsidRPr="000F180C">
        <w:rPr>
          <w:color w:val="231F20"/>
          <w:sz w:val="22"/>
          <w:szCs w:val="22"/>
        </w:rPr>
        <w:t>be</w:t>
      </w:r>
      <w:r w:rsidRPr="000F180C">
        <w:rPr>
          <w:color w:val="231F20"/>
          <w:spacing w:val="-3"/>
          <w:sz w:val="22"/>
          <w:szCs w:val="22"/>
        </w:rPr>
        <w:t xml:space="preserve"> </w:t>
      </w:r>
      <w:r w:rsidRPr="000F180C">
        <w:rPr>
          <w:color w:val="231F20"/>
          <w:sz w:val="22"/>
          <w:szCs w:val="22"/>
        </w:rPr>
        <w:t>marked.</w:t>
      </w:r>
      <w:r w:rsidR="00740045" w:rsidRPr="000F180C">
        <w:rPr>
          <w:color w:val="231F20"/>
          <w:sz w:val="22"/>
          <w:szCs w:val="22"/>
        </w:rPr>
        <w:t xml:space="preserve"> </w:t>
      </w:r>
      <w:r w:rsidRPr="000F180C">
        <w:rPr>
          <w:color w:val="231F20"/>
          <w:sz w:val="22"/>
          <w:szCs w:val="22"/>
        </w:rPr>
        <w:t>Ensure each project is clearly listed in the legend.</w:t>
      </w:r>
    </w:p>
    <w:p w14:paraId="319EAD3A" w14:textId="77777777" w:rsidR="004B2F96" w:rsidRPr="000F180C" w:rsidRDefault="004B2F96" w:rsidP="004B2F96">
      <w:pPr>
        <w:jc w:val="both"/>
        <w:rPr>
          <w:b/>
          <w:color w:val="231F20"/>
          <w:sz w:val="22"/>
          <w:szCs w:val="22"/>
        </w:rPr>
      </w:pPr>
    </w:p>
    <w:p w14:paraId="752E4C4F" w14:textId="0814365F" w:rsidR="004B2F96" w:rsidRPr="000F180C" w:rsidRDefault="004B2F96" w:rsidP="004B2F96">
      <w:pPr>
        <w:jc w:val="both"/>
        <w:rPr>
          <w:b/>
          <w:color w:val="231F20"/>
          <w:sz w:val="22"/>
          <w:szCs w:val="22"/>
        </w:rPr>
      </w:pPr>
      <w:r w:rsidRPr="000F180C">
        <w:rPr>
          <w:b/>
          <w:color w:val="231F20"/>
          <w:sz w:val="22"/>
          <w:szCs w:val="22"/>
        </w:rPr>
        <w:t xml:space="preserve">Please refer to the </w:t>
      </w:r>
      <w:r w:rsidR="007B5276">
        <w:rPr>
          <w:b/>
          <w:color w:val="231F20"/>
          <w:sz w:val="22"/>
          <w:szCs w:val="22"/>
        </w:rPr>
        <w:t>202</w:t>
      </w:r>
      <w:r w:rsidR="00D9178D">
        <w:rPr>
          <w:b/>
          <w:color w:val="231F20"/>
          <w:sz w:val="22"/>
          <w:szCs w:val="22"/>
        </w:rPr>
        <w:t>6</w:t>
      </w:r>
      <w:r w:rsidR="007C754D" w:rsidRPr="000F180C">
        <w:rPr>
          <w:b/>
          <w:color w:val="231F20"/>
          <w:sz w:val="22"/>
          <w:szCs w:val="22"/>
        </w:rPr>
        <w:t xml:space="preserve"> SuperValu TidyTowns Information Booklet </w:t>
      </w:r>
      <w:r w:rsidRPr="000F180C">
        <w:rPr>
          <w:b/>
          <w:color w:val="231F20"/>
          <w:sz w:val="22"/>
          <w:szCs w:val="22"/>
        </w:rPr>
        <w:t xml:space="preserve">available on </w:t>
      </w:r>
      <w:hyperlink r:id="rId27" w:history="1">
        <w:r w:rsidRPr="000F180C">
          <w:rPr>
            <w:rStyle w:val="Hyperlink"/>
            <w:b/>
            <w:sz w:val="22"/>
            <w:szCs w:val="22"/>
          </w:rPr>
          <w:t>www.tidytowns.ie</w:t>
        </w:r>
      </w:hyperlink>
      <w:r w:rsidRPr="000F180C">
        <w:rPr>
          <w:b/>
          <w:color w:val="231F20"/>
          <w:sz w:val="22"/>
          <w:szCs w:val="22"/>
        </w:rPr>
        <w:t xml:space="preserve"> </w:t>
      </w:r>
    </w:p>
    <w:p w14:paraId="1CE6C2CA" w14:textId="0442B148" w:rsidR="00C54A22" w:rsidRPr="000F180C" w:rsidRDefault="00C54A22" w:rsidP="008B3AA7">
      <w:pPr>
        <w:spacing w:before="167"/>
        <w:rPr>
          <w:b/>
          <w:sz w:val="22"/>
          <w:szCs w:val="22"/>
        </w:rPr>
      </w:pPr>
      <w:r w:rsidRPr="000F180C">
        <w:rPr>
          <w:b/>
          <w:color w:val="231F20"/>
          <w:sz w:val="22"/>
          <w:szCs w:val="22"/>
        </w:rPr>
        <w:t xml:space="preserve">Please note the following </w:t>
      </w:r>
      <w:r w:rsidR="00D9178D" w:rsidRPr="000F180C">
        <w:rPr>
          <w:b/>
          <w:color w:val="231F20"/>
          <w:sz w:val="22"/>
          <w:szCs w:val="22"/>
        </w:rPr>
        <w:t>advice.</w:t>
      </w:r>
    </w:p>
    <w:p w14:paraId="5BCB751B" w14:textId="77777777" w:rsidR="00C54A22" w:rsidRPr="000F180C" w:rsidRDefault="00C54A22" w:rsidP="00F411D8">
      <w:pPr>
        <w:pStyle w:val="ListParagraph"/>
        <w:widowControl w:val="0"/>
        <w:numPr>
          <w:ilvl w:val="0"/>
          <w:numId w:val="7"/>
        </w:numPr>
        <w:tabs>
          <w:tab w:val="left" w:pos="889"/>
          <w:tab w:val="left" w:pos="890"/>
        </w:tabs>
        <w:autoSpaceDE w:val="0"/>
        <w:autoSpaceDN w:val="0"/>
        <w:spacing w:before="167"/>
        <w:rPr>
          <w:color w:val="231F20"/>
          <w:sz w:val="22"/>
          <w:szCs w:val="22"/>
        </w:rPr>
      </w:pPr>
      <w:r w:rsidRPr="000F180C">
        <w:rPr>
          <w:color w:val="231F20"/>
          <w:sz w:val="22"/>
          <w:szCs w:val="22"/>
        </w:rPr>
        <w:t>A</w:t>
      </w:r>
      <w:r w:rsidRPr="000F180C">
        <w:rPr>
          <w:color w:val="231F20"/>
          <w:spacing w:val="-6"/>
          <w:sz w:val="22"/>
          <w:szCs w:val="22"/>
        </w:rPr>
        <w:t xml:space="preserve"> </w:t>
      </w:r>
      <w:r w:rsidRPr="000F180C">
        <w:rPr>
          <w:color w:val="231F20"/>
          <w:sz w:val="22"/>
          <w:szCs w:val="22"/>
        </w:rPr>
        <w:t>hand-drawn</w:t>
      </w:r>
      <w:r w:rsidRPr="000F180C">
        <w:rPr>
          <w:color w:val="231F20"/>
          <w:spacing w:val="-2"/>
          <w:sz w:val="22"/>
          <w:szCs w:val="22"/>
        </w:rPr>
        <w:t xml:space="preserve"> </w:t>
      </w:r>
      <w:r w:rsidRPr="000F180C">
        <w:rPr>
          <w:color w:val="231F20"/>
          <w:sz w:val="22"/>
          <w:szCs w:val="22"/>
        </w:rPr>
        <w:t>map</w:t>
      </w:r>
      <w:r w:rsidRPr="000F180C">
        <w:rPr>
          <w:color w:val="231F20"/>
          <w:spacing w:val="-2"/>
          <w:sz w:val="22"/>
          <w:szCs w:val="22"/>
        </w:rPr>
        <w:t xml:space="preserve"> </w:t>
      </w:r>
      <w:r w:rsidRPr="000F180C">
        <w:rPr>
          <w:color w:val="231F20"/>
          <w:sz w:val="22"/>
          <w:szCs w:val="22"/>
        </w:rPr>
        <w:t>is</w:t>
      </w:r>
      <w:r w:rsidRPr="000F180C">
        <w:rPr>
          <w:color w:val="231F20"/>
          <w:spacing w:val="-2"/>
          <w:sz w:val="22"/>
          <w:szCs w:val="22"/>
        </w:rPr>
        <w:t xml:space="preserve"> </w:t>
      </w:r>
      <w:r w:rsidRPr="000F180C">
        <w:rPr>
          <w:color w:val="231F20"/>
          <w:sz w:val="22"/>
          <w:szCs w:val="22"/>
        </w:rPr>
        <w:t>perfectly</w:t>
      </w:r>
      <w:r w:rsidRPr="000F180C">
        <w:rPr>
          <w:color w:val="231F20"/>
          <w:spacing w:val="-6"/>
          <w:sz w:val="22"/>
          <w:szCs w:val="22"/>
        </w:rPr>
        <w:t xml:space="preserve"> </w:t>
      </w:r>
      <w:r w:rsidRPr="000F180C">
        <w:rPr>
          <w:color w:val="231F20"/>
          <w:sz w:val="22"/>
          <w:szCs w:val="22"/>
        </w:rPr>
        <w:t>acceptable</w:t>
      </w:r>
      <w:r w:rsidRPr="000F180C">
        <w:rPr>
          <w:color w:val="231F20"/>
          <w:spacing w:val="-2"/>
          <w:sz w:val="22"/>
          <w:szCs w:val="22"/>
        </w:rPr>
        <w:t xml:space="preserve"> </w:t>
      </w:r>
      <w:r w:rsidRPr="000F180C">
        <w:rPr>
          <w:color w:val="231F20"/>
          <w:sz w:val="22"/>
          <w:szCs w:val="22"/>
        </w:rPr>
        <w:t>if</w:t>
      </w:r>
      <w:r w:rsidRPr="000F180C">
        <w:rPr>
          <w:color w:val="231F20"/>
          <w:spacing w:val="-6"/>
          <w:sz w:val="22"/>
          <w:szCs w:val="22"/>
        </w:rPr>
        <w:t xml:space="preserve"> </w:t>
      </w:r>
      <w:r w:rsidRPr="000F180C">
        <w:rPr>
          <w:color w:val="231F20"/>
          <w:sz w:val="22"/>
          <w:szCs w:val="22"/>
        </w:rPr>
        <w:t>a</w:t>
      </w:r>
      <w:r w:rsidRPr="000F180C">
        <w:rPr>
          <w:color w:val="231F20"/>
          <w:spacing w:val="-6"/>
          <w:sz w:val="22"/>
          <w:szCs w:val="22"/>
        </w:rPr>
        <w:t xml:space="preserve"> </w:t>
      </w:r>
      <w:r w:rsidRPr="000F180C">
        <w:rPr>
          <w:color w:val="231F20"/>
          <w:sz w:val="22"/>
          <w:szCs w:val="22"/>
        </w:rPr>
        <w:t>formal</w:t>
      </w:r>
      <w:r w:rsidRPr="000F180C">
        <w:rPr>
          <w:color w:val="231F20"/>
          <w:spacing w:val="-2"/>
          <w:sz w:val="22"/>
          <w:szCs w:val="22"/>
        </w:rPr>
        <w:t xml:space="preserve"> </w:t>
      </w:r>
      <w:r w:rsidRPr="000F180C">
        <w:rPr>
          <w:color w:val="231F20"/>
          <w:sz w:val="22"/>
          <w:szCs w:val="22"/>
        </w:rPr>
        <w:t>printed</w:t>
      </w:r>
      <w:r w:rsidRPr="000F180C">
        <w:rPr>
          <w:color w:val="231F20"/>
          <w:spacing w:val="-2"/>
          <w:sz w:val="22"/>
          <w:szCs w:val="22"/>
        </w:rPr>
        <w:t xml:space="preserve"> </w:t>
      </w:r>
      <w:r w:rsidRPr="000F180C">
        <w:rPr>
          <w:color w:val="231F20"/>
          <w:sz w:val="22"/>
          <w:szCs w:val="22"/>
        </w:rPr>
        <w:t>map</w:t>
      </w:r>
      <w:r w:rsidRPr="000F180C">
        <w:rPr>
          <w:color w:val="231F20"/>
          <w:spacing w:val="-2"/>
          <w:sz w:val="22"/>
          <w:szCs w:val="22"/>
        </w:rPr>
        <w:t xml:space="preserve"> </w:t>
      </w:r>
      <w:r w:rsidRPr="000F180C">
        <w:rPr>
          <w:color w:val="231F20"/>
          <w:sz w:val="22"/>
          <w:szCs w:val="22"/>
        </w:rPr>
        <w:t>is</w:t>
      </w:r>
      <w:r w:rsidRPr="000F180C">
        <w:rPr>
          <w:color w:val="231F20"/>
          <w:spacing w:val="-2"/>
          <w:sz w:val="22"/>
          <w:szCs w:val="22"/>
        </w:rPr>
        <w:t xml:space="preserve"> </w:t>
      </w:r>
      <w:r w:rsidRPr="000F180C">
        <w:rPr>
          <w:color w:val="231F20"/>
          <w:sz w:val="22"/>
          <w:szCs w:val="22"/>
        </w:rPr>
        <w:t>not</w:t>
      </w:r>
      <w:r w:rsidRPr="000F180C">
        <w:rPr>
          <w:color w:val="231F20"/>
          <w:spacing w:val="-6"/>
          <w:sz w:val="22"/>
          <w:szCs w:val="22"/>
        </w:rPr>
        <w:t xml:space="preserve"> </w:t>
      </w:r>
      <w:r w:rsidRPr="000F180C">
        <w:rPr>
          <w:color w:val="231F20"/>
          <w:sz w:val="22"/>
          <w:szCs w:val="22"/>
        </w:rPr>
        <w:t>available</w:t>
      </w:r>
      <w:r w:rsidRPr="000F180C">
        <w:rPr>
          <w:color w:val="231F20"/>
          <w:spacing w:val="-2"/>
          <w:sz w:val="22"/>
          <w:szCs w:val="22"/>
        </w:rPr>
        <w:t xml:space="preserve"> </w:t>
      </w:r>
      <w:r w:rsidRPr="000F180C">
        <w:rPr>
          <w:color w:val="231F20"/>
          <w:sz w:val="22"/>
          <w:szCs w:val="22"/>
        </w:rPr>
        <w:t>or</w:t>
      </w:r>
      <w:r w:rsidRPr="000F180C">
        <w:rPr>
          <w:color w:val="231F20"/>
          <w:spacing w:val="-6"/>
          <w:sz w:val="22"/>
          <w:szCs w:val="22"/>
        </w:rPr>
        <w:t xml:space="preserve"> </w:t>
      </w:r>
      <w:r w:rsidRPr="000F180C">
        <w:rPr>
          <w:color w:val="231F20"/>
          <w:sz w:val="22"/>
          <w:szCs w:val="22"/>
        </w:rPr>
        <w:t>suitable.</w:t>
      </w:r>
    </w:p>
    <w:p w14:paraId="27586FB7" w14:textId="77777777" w:rsidR="008B3AA7" w:rsidRPr="000F180C" w:rsidRDefault="00C54A22" w:rsidP="00F411D8">
      <w:pPr>
        <w:pStyle w:val="ListParagraph"/>
        <w:widowControl w:val="0"/>
        <w:numPr>
          <w:ilvl w:val="0"/>
          <w:numId w:val="7"/>
        </w:numPr>
        <w:tabs>
          <w:tab w:val="left" w:pos="889"/>
          <w:tab w:val="left" w:pos="890"/>
        </w:tabs>
        <w:autoSpaceDE w:val="0"/>
        <w:autoSpaceDN w:val="0"/>
        <w:spacing w:before="166"/>
        <w:rPr>
          <w:color w:val="231F20"/>
          <w:sz w:val="22"/>
          <w:szCs w:val="22"/>
        </w:rPr>
      </w:pPr>
      <w:r w:rsidRPr="000F180C">
        <w:rPr>
          <w:color w:val="231F20"/>
          <w:sz w:val="22"/>
          <w:szCs w:val="22"/>
        </w:rPr>
        <w:t>Map</w:t>
      </w:r>
      <w:r w:rsidRPr="000F180C">
        <w:rPr>
          <w:color w:val="231F20"/>
          <w:spacing w:val="-1"/>
          <w:sz w:val="22"/>
          <w:szCs w:val="22"/>
        </w:rPr>
        <w:t xml:space="preserve"> </w:t>
      </w:r>
      <w:r w:rsidRPr="000F180C">
        <w:rPr>
          <w:color w:val="231F20"/>
          <w:sz w:val="22"/>
          <w:szCs w:val="22"/>
        </w:rPr>
        <w:t>should</w:t>
      </w:r>
      <w:r w:rsidRPr="000F180C">
        <w:rPr>
          <w:color w:val="231F20"/>
          <w:spacing w:val="-1"/>
          <w:sz w:val="22"/>
          <w:szCs w:val="22"/>
        </w:rPr>
        <w:t xml:space="preserve"> </w:t>
      </w:r>
      <w:r w:rsidRPr="000F180C">
        <w:rPr>
          <w:color w:val="231F20"/>
          <w:sz w:val="22"/>
          <w:szCs w:val="22"/>
        </w:rPr>
        <w:t>be</w:t>
      </w:r>
      <w:r w:rsidRPr="000F180C">
        <w:rPr>
          <w:color w:val="231F20"/>
          <w:spacing w:val="-1"/>
          <w:sz w:val="22"/>
          <w:szCs w:val="22"/>
        </w:rPr>
        <w:t xml:space="preserve"> </w:t>
      </w:r>
      <w:r w:rsidRPr="000F180C">
        <w:rPr>
          <w:color w:val="231F20"/>
          <w:sz w:val="22"/>
          <w:szCs w:val="22"/>
        </w:rPr>
        <w:t>a</w:t>
      </w:r>
      <w:r w:rsidRPr="000F180C">
        <w:rPr>
          <w:color w:val="231F20"/>
          <w:spacing w:val="-1"/>
          <w:sz w:val="22"/>
          <w:szCs w:val="22"/>
        </w:rPr>
        <w:t xml:space="preserve"> </w:t>
      </w:r>
      <w:r w:rsidRPr="000F180C">
        <w:rPr>
          <w:color w:val="231F20"/>
          <w:sz w:val="22"/>
          <w:szCs w:val="22"/>
        </w:rPr>
        <w:t>manageable</w:t>
      </w:r>
      <w:r w:rsidRPr="000F180C">
        <w:rPr>
          <w:color w:val="231F20"/>
          <w:spacing w:val="-1"/>
          <w:sz w:val="22"/>
          <w:szCs w:val="22"/>
        </w:rPr>
        <w:t xml:space="preserve"> </w:t>
      </w:r>
      <w:r w:rsidRPr="000F180C">
        <w:rPr>
          <w:color w:val="231F20"/>
          <w:sz w:val="22"/>
          <w:szCs w:val="22"/>
        </w:rPr>
        <w:t>size,</w:t>
      </w:r>
      <w:r w:rsidRPr="000F180C">
        <w:rPr>
          <w:color w:val="231F20"/>
          <w:spacing w:val="-17"/>
          <w:sz w:val="22"/>
          <w:szCs w:val="22"/>
        </w:rPr>
        <w:t xml:space="preserve"> </w:t>
      </w:r>
      <w:r w:rsidRPr="000F180C">
        <w:rPr>
          <w:color w:val="231F20"/>
          <w:sz w:val="22"/>
          <w:szCs w:val="22"/>
        </w:rPr>
        <w:t>A4</w:t>
      </w:r>
      <w:r w:rsidRPr="000F180C">
        <w:rPr>
          <w:color w:val="231F20"/>
          <w:spacing w:val="-1"/>
          <w:sz w:val="22"/>
          <w:szCs w:val="22"/>
        </w:rPr>
        <w:t xml:space="preserve"> </w:t>
      </w:r>
      <w:r w:rsidRPr="000F180C">
        <w:rPr>
          <w:color w:val="231F20"/>
          <w:sz w:val="22"/>
          <w:szCs w:val="22"/>
        </w:rPr>
        <w:t>or</w:t>
      </w:r>
      <w:r w:rsidRPr="000F180C">
        <w:rPr>
          <w:color w:val="231F20"/>
          <w:spacing w:val="-8"/>
          <w:sz w:val="22"/>
          <w:szCs w:val="22"/>
        </w:rPr>
        <w:t xml:space="preserve"> </w:t>
      </w:r>
      <w:r w:rsidRPr="000F180C">
        <w:rPr>
          <w:color w:val="231F20"/>
          <w:sz w:val="22"/>
          <w:szCs w:val="22"/>
        </w:rPr>
        <w:t>A3</w:t>
      </w:r>
      <w:r w:rsidRPr="000F180C">
        <w:rPr>
          <w:color w:val="231F20"/>
          <w:spacing w:val="-1"/>
          <w:sz w:val="22"/>
          <w:szCs w:val="22"/>
        </w:rPr>
        <w:t xml:space="preserve"> </w:t>
      </w:r>
      <w:r w:rsidRPr="000F180C">
        <w:rPr>
          <w:color w:val="231F20"/>
          <w:sz w:val="22"/>
          <w:szCs w:val="22"/>
        </w:rPr>
        <w:t>depending</w:t>
      </w:r>
      <w:r w:rsidRPr="000F180C">
        <w:rPr>
          <w:color w:val="231F20"/>
          <w:spacing w:val="-1"/>
          <w:sz w:val="22"/>
          <w:szCs w:val="22"/>
        </w:rPr>
        <w:t xml:space="preserve"> </w:t>
      </w:r>
      <w:r w:rsidRPr="000F180C">
        <w:rPr>
          <w:color w:val="231F20"/>
          <w:sz w:val="22"/>
          <w:szCs w:val="22"/>
        </w:rPr>
        <w:t>on</w:t>
      </w:r>
      <w:r w:rsidRPr="000F180C">
        <w:rPr>
          <w:color w:val="231F20"/>
          <w:spacing w:val="-5"/>
          <w:sz w:val="22"/>
          <w:szCs w:val="22"/>
        </w:rPr>
        <w:t xml:space="preserve"> </w:t>
      </w:r>
      <w:r w:rsidRPr="000F180C">
        <w:rPr>
          <w:color w:val="231F20"/>
          <w:sz w:val="22"/>
          <w:szCs w:val="22"/>
        </w:rPr>
        <w:t>the</w:t>
      </w:r>
      <w:r w:rsidRPr="000F180C">
        <w:rPr>
          <w:color w:val="231F20"/>
          <w:spacing w:val="-1"/>
          <w:sz w:val="22"/>
          <w:szCs w:val="22"/>
        </w:rPr>
        <w:t xml:space="preserve"> </w:t>
      </w:r>
      <w:r w:rsidRPr="000F180C">
        <w:rPr>
          <w:color w:val="231F20"/>
          <w:sz w:val="22"/>
          <w:szCs w:val="22"/>
        </w:rPr>
        <w:t>layout</w:t>
      </w:r>
      <w:r w:rsidRPr="000F180C">
        <w:rPr>
          <w:color w:val="231F20"/>
          <w:spacing w:val="-5"/>
          <w:sz w:val="22"/>
          <w:szCs w:val="22"/>
        </w:rPr>
        <w:t xml:space="preserve"> </w:t>
      </w:r>
      <w:r w:rsidRPr="000F180C">
        <w:rPr>
          <w:color w:val="231F20"/>
          <w:spacing w:val="-3"/>
          <w:sz w:val="22"/>
          <w:szCs w:val="22"/>
        </w:rPr>
        <w:t>of</w:t>
      </w:r>
      <w:r w:rsidRPr="000F180C">
        <w:rPr>
          <w:color w:val="231F20"/>
          <w:spacing w:val="-8"/>
          <w:sz w:val="22"/>
          <w:szCs w:val="22"/>
        </w:rPr>
        <w:t xml:space="preserve"> </w:t>
      </w:r>
      <w:r w:rsidRPr="000F180C">
        <w:rPr>
          <w:color w:val="231F20"/>
          <w:sz w:val="22"/>
          <w:szCs w:val="22"/>
        </w:rPr>
        <w:t>your</w:t>
      </w:r>
      <w:r w:rsidRPr="000F180C">
        <w:rPr>
          <w:color w:val="231F20"/>
          <w:spacing w:val="-8"/>
          <w:sz w:val="22"/>
          <w:szCs w:val="22"/>
        </w:rPr>
        <w:t xml:space="preserve"> </w:t>
      </w:r>
      <w:r w:rsidRPr="000F180C">
        <w:rPr>
          <w:color w:val="231F20"/>
          <w:sz w:val="22"/>
          <w:szCs w:val="22"/>
        </w:rPr>
        <w:t>town</w:t>
      </w:r>
      <w:r w:rsidRPr="000F180C">
        <w:rPr>
          <w:color w:val="231F20"/>
          <w:spacing w:val="-1"/>
          <w:sz w:val="22"/>
          <w:szCs w:val="22"/>
        </w:rPr>
        <w:t xml:space="preserve"> </w:t>
      </w:r>
      <w:r w:rsidRPr="000F180C">
        <w:rPr>
          <w:color w:val="231F20"/>
          <w:sz w:val="22"/>
          <w:szCs w:val="22"/>
        </w:rPr>
        <w:t>or</w:t>
      </w:r>
      <w:r w:rsidRPr="000F180C">
        <w:rPr>
          <w:color w:val="231F20"/>
          <w:spacing w:val="-8"/>
          <w:sz w:val="22"/>
          <w:szCs w:val="22"/>
        </w:rPr>
        <w:t xml:space="preserve"> </w:t>
      </w:r>
      <w:r w:rsidRPr="000F180C">
        <w:rPr>
          <w:color w:val="231F20"/>
          <w:sz w:val="22"/>
          <w:szCs w:val="22"/>
        </w:rPr>
        <w:t>village.</w:t>
      </w:r>
    </w:p>
    <w:p w14:paraId="06C29055" w14:textId="77777777" w:rsidR="00C54A22" w:rsidRPr="000F180C" w:rsidRDefault="00C54A22" w:rsidP="00F411D8">
      <w:pPr>
        <w:pStyle w:val="ListParagraph"/>
        <w:widowControl w:val="0"/>
        <w:numPr>
          <w:ilvl w:val="0"/>
          <w:numId w:val="7"/>
        </w:numPr>
        <w:tabs>
          <w:tab w:val="left" w:pos="889"/>
          <w:tab w:val="left" w:pos="890"/>
        </w:tabs>
        <w:autoSpaceDE w:val="0"/>
        <w:autoSpaceDN w:val="0"/>
        <w:spacing w:before="166"/>
        <w:rPr>
          <w:color w:val="231F20"/>
          <w:sz w:val="22"/>
          <w:szCs w:val="22"/>
        </w:rPr>
      </w:pPr>
      <w:r w:rsidRPr="000F180C">
        <w:rPr>
          <w:color w:val="231F20"/>
          <w:sz w:val="22"/>
          <w:szCs w:val="22"/>
        </w:rPr>
        <w:t xml:space="preserve">Please name priority streets/roads as necessary and mark the </w:t>
      </w:r>
      <w:r w:rsidRPr="000F180C">
        <w:rPr>
          <w:color w:val="231F20"/>
          <w:spacing w:val="-3"/>
          <w:sz w:val="22"/>
          <w:szCs w:val="22"/>
        </w:rPr>
        <w:t xml:space="preserve">key </w:t>
      </w:r>
      <w:r w:rsidRPr="000F180C">
        <w:rPr>
          <w:color w:val="231F20"/>
          <w:sz w:val="22"/>
          <w:szCs w:val="22"/>
        </w:rPr>
        <w:t>public</w:t>
      </w:r>
      <w:r w:rsidRPr="000F180C">
        <w:rPr>
          <w:color w:val="231F20"/>
          <w:spacing w:val="-23"/>
          <w:sz w:val="22"/>
          <w:szCs w:val="22"/>
        </w:rPr>
        <w:t xml:space="preserve"> </w:t>
      </w:r>
      <w:r w:rsidRPr="000F180C">
        <w:rPr>
          <w:color w:val="231F20"/>
          <w:sz w:val="22"/>
          <w:szCs w:val="22"/>
        </w:rPr>
        <w:t>buildings/landmarks.</w:t>
      </w:r>
    </w:p>
    <w:p w14:paraId="7127BFFA" w14:textId="77777777" w:rsidR="00C54A22" w:rsidRPr="000F180C" w:rsidRDefault="00C54A22" w:rsidP="00F411D8">
      <w:pPr>
        <w:pStyle w:val="ListParagraph"/>
        <w:widowControl w:val="0"/>
        <w:numPr>
          <w:ilvl w:val="0"/>
          <w:numId w:val="7"/>
        </w:numPr>
        <w:tabs>
          <w:tab w:val="left" w:pos="889"/>
          <w:tab w:val="left" w:pos="890"/>
        </w:tabs>
        <w:autoSpaceDE w:val="0"/>
        <w:autoSpaceDN w:val="0"/>
        <w:spacing w:before="167"/>
        <w:rPr>
          <w:color w:val="231F20"/>
          <w:sz w:val="22"/>
          <w:szCs w:val="22"/>
        </w:rPr>
      </w:pPr>
      <w:r w:rsidRPr="000F180C">
        <w:rPr>
          <w:color w:val="231F20"/>
          <w:spacing w:val="-6"/>
          <w:sz w:val="22"/>
          <w:szCs w:val="22"/>
        </w:rPr>
        <w:t xml:space="preserve">You </w:t>
      </w:r>
      <w:r w:rsidRPr="000F180C">
        <w:rPr>
          <w:color w:val="231F20"/>
          <w:sz w:val="22"/>
          <w:szCs w:val="22"/>
        </w:rPr>
        <w:t xml:space="preserve">are advised not </w:t>
      </w:r>
      <w:r w:rsidRPr="000F180C">
        <w:rPr>
          <w:color w:val="231F20"/>
          <w:spacing w:val="-3"/>
          <w:sz w:val="22"/>
          <w:szCs w:val="22"/>
        </w:rPr>
        <w:t xml:space="preserve">to </w:t>
      </w:r>
      <w:r w:rsidRPr="000F180C">
        <w:rPr>
          <w:color w:val="231F20"/>
          <w:sz w:val="22"/>
          <w:szCs w:val="22"/>
        </w:rPr>
        <w:t>use Google mapping.</w:t>
      </w:r>
    </w:p>
    <w:p w14:paraId="1CFCD561" w14:textId="3550AF27" w:rsidR="00C54A22" w:rsidRPr="000F180C" w:rsidRDefault="00C54A22" w:rsidP="00F411D8">
      <w:pPr>
        <w:pStyle w:val="ListParagraph"/>
        <w:widowControl w:val="0"/>
        <w:numPr>
          <w:ilvl w:val="0"/>
          <w:numId w:val="7"/>
        </w:numPr>
        <w:tabs>
          <w:tab w:val="left" w:pos="889"/>
          <w:tab w:val="left" w:pos="890"/>
        </w:tabs>
        <w:autoSpaceDE w:val="0"/>
        <w:autoSpaceDN w:val="0"/>
        <w:spacing w:before="167"/>
        <w:rPr>
          <w:color w:val="231F20"/>
          <w:sz w:val="22"/>
          <w:szCs w:val="22"/>
        </w:rPr>
      </w:pPr>
      <w:r w:rsidRPr="000F180C">
        <w:rPr>
          <w:color w:val="231F20"/>
          <w:spacing w:val="-6"/>
          <w:sz w:val="22"/>
          <w:szCs w:val="22"/>
        </w:rPr>
        <w:t>You</w:t>
      </w:r>
      <w:r w:rsidRPr="000F180C">
        <w:rPr>
          <w:color w:val="231F20"/>
          <w:spacing w:val="-1"/>
          <w:sz w:val="22"/>
          <w:szCs w:val="22"/>
        </w:rPr>
        <w:t xml:space="preserve"> </w:t>
      </w:r>
      <w:r w:rsidRPr="000F180C">
        <w:rPr>
          <w:color w:val="231F20"/>
          <w:sz w:val="22"/>
          <w:szCs w:val="22"/>
        </w:rPr>
        <w:t>may</w:t>
      </w:r>
      <w:r w:rsidRPr="000F180C">
        <w:rPr>
          <w:color w:val="231F20"/>
          <w:spacing w:val="-8"/>
          <w:sz w:val="22"/>
          <w:szCs w:val="22"/>
        </w:rPr>
        <w:t xml:space="preserve"> </w:t>
      </w:r>
      <w:r w:rsidRPr="000F180C">
        <w:rPr>
          <w:color w:val="231F20"/>
          <w:sz w:val="22"/>
          <w:szCs w:val="22"/>
        </w:rPr>
        <w:t>find</w:t>
      </w:r>
      <w:r w:rsidRPr="000F180C">
        <w:rPr>
          <w:color w:val="231F20"/>
          <w:spacing w:val="-1"/>
          <w:sz w:val="22"/>
          <w:szCs w:val="22"/>
        </w:rPr>
        <w:t xml:space="preserve"> </w:t>
      </w:r>
      <w:r w:rsidRPr="000F180C">
        <w:rPr>
          <w:color w:val="231F20"/>
          <w:sz w:val="22"/>
          <w:szCs w:val="22"/>
        </w:rPr>
        <w:t>Ordnance</w:t>
      </w:r>
      <w:r w:rsidRPr="000F180C">
        <w:rPr>
          <w:color w:val="231F20"/>
          <w:spacing w:val="-1"/>
          <w:sz w:val="22"/>
          <w:szCs w:val="22"/>
        </w:rPr>
        <w:t xml:space="preserve"> </w:t>
      </w:r>
      <w:r w:rsidRPr="000F180C">
        <w:rPr>
          <w:color w:val="231F20"/>
          <w:sz w:val="22"/>
          <w:szCs w:val="22"/>
        </w:rPr>
        <w:t>Survey</w:t>
      </w:r>
      <w:r w:rsidRPr="000F180C">
        <w:rPr>
          <w:color w:val="231F20"/>
          <w:spacing w:val="-5"/>
          <w:sz w:val="22"/>
          <w:szCs w:val="22"/>
        </w:rPr>
        <w:t xml:space="preserve"> </w:t>
      </w:r>
      <w:r w:rsidRPr="000F180C">
        <w:rPr>
          <w:color w:val="231F20"/>
          <w:sz w:val="22"/>
          <w:szCs w:val="22"/>
        </w:rPr>
        <w:t>Ireland</w:t>
      </w:r>
      <w:r w:rsidRPr="000F180C">
        <w:rPr>
          <w:color w:val="231F20"/>
          <w:spacing w:val="-1"/>
          <w:sz w:val="22"/>
          <w:szCs w:val="22"/>
        </w:rPr>
        <w:t xml:space="preserve"> </w:t>
      </w:r>
      <w:r w:rsidRPr="000F180C">
        <w:rPr>
          <w:color w:val="231F20"/>
          <w:sz w:val="22"/>
          <w:szCs w:val="22"/>
        </w:rPr>
        <w:t>Urban</w:t>
      </w:r>
      <w:r w:rsidRPr="000F180C">
        <w:rPr>
          <w:color w:val="231F20"/>
          <w:spacing w:val="-1"/>
          <w:sz w:val="22"/>
          <w:szCs w:val="22"/>
        </w:rPr>
        <w:t xml:space="preserve"> </w:t>
      </w:r>
      <w:r w:rsidRPr="000F180C">
        <w:rPr>
          <w:color w:val="231F20"/>
          <w:sz w:val="22"/>
          <w:szCs w:val="22"/>
        </w:rPr>
        <w:t>(or</w:t>
      </w:r>
      <w:r w:rsidRPr="000F180C">
        <w:rPr>
          <w:color w:val="231F20"/>
          <w:spacing w:val="-5"/>
          <w:sz w:val="22"/>
          <w:szCs w:val="22"/>
        </w:rPr>
        <w:t xml:space="preserve"> </w:t>
      </w:r>
      <w:r w:rsidRPr="000F180C">
        <w:rPr>
          <w:color w:val="231F20"/>
          <w:sz w:val="22"/>
          <w:szCs w:val="22"/>
        </w:rPr>
        <w:t>Rural</w:t>
      </w:r>
      <w:r w:rsidRPr="000F180C">
        <w:rPr>
          <w:color w:val="231F20"/>
          <w:spacing w:val="-1"/>
          <w:sz w:val="22"/>
          <w:szCs w:val="22"/>
        </w:rPr>
        <w:t xml:space="preserve"> </w:t>
      </w:r>
      <w:r w:rsidRPr="000F180C">
        <w:rPr>
          <w:color w:val="231F20"/>
          <w:sz w:val="22"/>
          <w:szCs w:val="22"/>
        </w:rPr>
        <w:t>as</w:t>
      </w:r>
      <w:r w:rsidRPr="000F180C">
        <w:rPr>
          <w:color w:val="231F20"/>
          <w:spacing w:val="-1"/>
          <w:sz w:val="22"/>
          <w:szCs w:val="22"/>
        </w:rPr>
        <w:t xml:space="preserve"> </w:t>
      </w:r>
      <w:r w:rsidRPr="000F180C">
        <w:rPr>
          <w:color w:val="231F20"/>
          <w:sz w:val="22"/>
          <w:szCs w:val="22"/>
        </w:rPr>
        <w:t>applicable)</w:t>
      </w:r>
      <w:r w:rsidRPr="000F180C">
        <w:rPr>
          <w:color w:val="231F20"/>
          <w:spacing w:val="-14"/>
          <w:sz w:val="22"/>
          <w:szCs w:val="22"/>
        </w:rPr>
        <w:t xml:space="preserve"> </w:t>
      </w:r>
      <w:r w:rsidRPr="000F180C">
        <w:rPr>
          <w:color w:val="231F20"/>
          <w:sz w:val="22"/>
          <w:szCs w:val="22"/>
        </w:rPr>
        <w:t>‘Place’</w:t>
      </w:r>
      <w:r w:rsidRPr="000F180C">
        <w:rPr>
          <w:color w:val="231F20"/>
          <w:spacing w:val="-14"/>
          <w:sz w:val="22"/>
          <w:szCs w:val="22"/>
        </w:rPr>
        <w:t xml:space="preserve"> </w:t>
      </w:r>
      <w:r w:rsidRPr="000F180C">
        <w:rPr>
          <w:color w:val="231F20"/>
          <w:sz w:val="22"/>
          <w:szCs w:val="22"/>
        </w:rPr>
        <w:t>Maps</w:t>
      </w:r>
      <w:r w:rsidRPr="000F180C">
        <w:rPr>
          <w:color w:val="231F20"/>
          <w:spacing w:val="-1"/>
          <w:sz w:val="22"/>
          <w:szCs w:val="22"/>
        </w:rPr>
        <w:t xml:space="preserve"> </w:t>
      </w:r>
      <w:r w:rsidRPr="000F180C">
        <w:rPr>
          <w:color w:val="231F20"/>
          <w:sz w:val="22"/>
          <w:szCs w:val="22"/>
        </w:rPr>
        <w:t>most</w:t>
      </w:r>
      <w:r w:rsidRPr="000F180C">
        <w:rPr>
          <w:color w:val="231F20"/>
          <w:spacing w:val="-5"/>
          <w:sz w:val="22"/>
          <w:szCs w:val="22"/>
        </w:rPr>
        <w:t xml:space="preserve"> </w:t>
      </w:r>
      <w:r w:rsidRPr="000F180C">
        <w:rPr>
          <w:color w:val="231F20"/>
          <w:sz w:val="22"/>
          <w:szCs w:val="22"/>
        </w:rPr>
        <w:t>useful.</w:t>
      </w:r>
    </w:p>
    <w:p w14:paraId="735C2E13" w14:textId="07C0D11F" w:rsidR="00B06730" w:rsidRPr="000F180C" w:rsidRDefault="00B06730" w:rsidP="00F411D8">
      <w:pPr>
        <w:pStyle w:val="ListParagraph"/>
        <w:widowControl w:val="0"/>
        <w:numPr>
          <w:ilvl w:val="0"/>
          <w:numId w:val="7"/>
        </w:numPr>
        <w:tabs>
          <w:tab w:val="left" w:pos="889"/>
          <w:tab w:val="left" w:pos="890"/>
        </w:tabs>
        <w:autoSpaceDE w:val="0"/>
        <w:autoSpaceDN w:val="0"/>
        <w:spacing w:before="167"/>
        <w:rPr>
          <w:color w:val="231F20"/>
          <w:sz w:val="22"/>
          <w:szCs w:val="22"/>
        </w:rPr>
      </w:pPr>
      <w:r w:rsidRPr="000F180C">
        <w:rPr>
          <w:color w:val="231F20"/>
          <w:sz w:val="22"/>
          <w:szCs w:val="22"/>
        </w:rPr>
        <w:t xml:space="preserve">Examples of effective maps can be found at </w:t>
      </w:r>
      <w:hyperlink r:id="rId28" w:history="1">
        <w:r w:rsidRPr="000F180C">
          <w:rPr>
            <w:rStyle w:val="Hyperlink"/>
            <w:sz w:val="22"/>
            <w:szCs w:val="22"/>
          </w:rPr>
          <w:t>www.tidytowns.ie</w:t>
        </w:r>
      </w:hyperlink>
      <w:r w:rsidRPr="000F180C">
        <w:rPr>
          <w:color w:val="231F20"/>
          <w:sz w:val="22"/>
          <w:szCs w:val="22"/>
        </w:rPr>
        <w:t xml:space="preserve"> </w:t>
      </w:r>
      <w:r w:rsidR="000E6E51" w:rsidRPr="000F180C">
        <w:rPr>
          <w:color w:val="231F20"/>
          <w:sz w:val="22"/>
          <w:szCs w:val="22"/>
        </w:rPr>
        <w:t>in addition to A4 and A3 map graph templates.</w:t>
      </w:r>
    </w:p>
    <w:p w14:paraId="2A92B1F2" w14:textId="77777777" w:rsidR="00C54A22" w:rsidRPr="000F180C" w:rsidRDefault="00C54A22" w:rsidP="00F411D8">
      <w:pPr>
        <w:pStyle w:val="ListParagraph"/>
        <w:widowControl w:val="0"/>
        <w:numPr>
          <w:ilvl w:val="0"/>
          <w:numId w:val="7"/>
        </w:numPr>
        <w:tabs>
          <w:tab w:val="left" w:pos="889"/>
          <w:tab w:val="left" w:pos="890"/>
        </w:tabs>
        <w:autoSpaceDE w:val="0"/>
        <w:autoSpaceDN w:val="0"/>
        <w:spacing w:before="167"/>
        <w:rPr>
          <w:color w:val="231F20"/>
          <w:sz w:val="22"/>
          <w:szCs w:val="22"/>
        </w:rPr>
      </w:pPr>
      <w:r w:rsidRPr="000F180C">
        <w:rPr>
          <w:color w:val="231F20"/>
          <w:sz w:val="22"/>
          <w:szCs w:val="22"/>
        </w:rPr>
        <w:t>A clear legend is essential; please ensure that a unique numbering sequence is</w:t>
      </w:r>
      <w:r w:rsidRPr="000F180C">
        <w:rPr>
          <w:color w:val="231F20"/>
          <w:spacing w:val="-21"/>
          <w:sz w:val="22"/>
          <w:szCs w:val="22"/>
        </w:rPr>
        <w:t xml:space="preserve"> </w:t>
      </w:r>
      <w:r w:rsidRPr="000F180C">
        <w:rPr>
          <w:color w:val="231F20"/>
          <w:sz w:val="22"/>
          <w:szCs w:val="22"/>
        </w:rPr>
        <w:t>applied.</w:t>
      </w:r>
    </w:p>
    <w:p w14:paraId="58C1643C" w14:textId="77777777" w:rsidR="00B34453" w:rsidRDefault="00B34453" w:rsidP="00385C6F">
      <w:pPr>
        <w:ind w:left="-567" w:firstLine="567"/>
        <w:outlineLvl w:val="0"/>
        <w:rPr>
          <w:b/>
        </w:rPr>
      </w:pPr>
    </w:p>
    <w:p w14:paraId="5D6C24BF" w14:textId="7CE394BA" w:rsidR="00F411D8" w:rsidRPr="00883931" w:rsidRDefault="00C506B9" w:rsidP="00F411D8">
      <w:pPr>
        <w:autoSpaceDE w:val="0"/>
        <w:autoSpaceDN w:val="0"/>
        <w:adjustRightInd w:val="0"/>
        <w:rPr>
          <w:i/>
          <w:iCs/>
          <w:color w:val="FFFFFF"/>
          <w:lang w:val="en-IE" w:eastAsia="en-IE"/>
        </w:rPr>
      </w:pPr>
      <w:r>
        <w:rPr>
          <w:b/>
          <w:color w:val="7030A0"/>
          <w:sz w:val="28"/>
          <w:szCs w:val="28"/>
        </w:rPr>
        <w:t>Tips on Completing this form:</w:t>
      </w:r>
    </w:p>
    <w:p w14:paraId="2D679E7E" w14:textId="77777777" w:rsidR="002A260F" w:rsidRPr="00C506B9" w:rsidRDefault="002A260F" w:rsidP="00C506B9">
      <w:pPr>
        <w:autoSpaceDE w:val="0"/>
        <w:autoSpaceDN w:val="0"/>
        <w:adjustRightInd w:val="0"/>
        <w:rPr>
          <w:color w:val="000000"/>
          <w:sz w:val="22"/>
          <w:szCs w:val="22"/>
          <w:lang w:val="en-IE" w:eastAsia="en-IE"/>
        </w:rPr>
      </w:pPr>
    </w:p>
    <w:p w14:paraId="5A7C5CF4" w14:textId="50A7756C" w:rsidR="00690B2C" w:rsidRPr="00690B2C" w:rsidRDefault="00D9178D" w:rsidP="00690B2C">
      <w:pPr>
        <w:pStyle w:val="ListParagraph"/>
        <w:numPr>
          <w:ilvl w:val="0"/>
          <w:numId w:val="12"/>
        </w:numPr>
        <w:autoSpaceDE w:val="0"/>
        <w:autoSpaceDN w:val="0"/>
        <w:adjustRightInd w:val="0"/>
        <w:rPr>
          <w:color w:val="000000"/>
          <w:sz w:val="22"/>
          <w:szCs w:val="22"/>
          <w:lang w:val="en-IE" w:eastAsia="en-IE"/>
        </w:rPr>
      </w:pPr>
      <w:r>
        <w:rPr>
          <w:color w:val="000000"/>
          <w:sz w:val="22"/>
          <w:szCs w:val="22"/>
          <w:lang w:val="en-IE" w:eastAsia="en-IE"/>
        </w:rPr>
        <w:t>Be</w:t>
      </w:r>
      <w:r w:rsidR="00F411D8" w:rsidRPr="000F180C">
        <w:rPr>
          <w:color w:val="000000"/>
          <w:sz w:val="22"/>
          <w:szCs w:val="22"/>
          <w:lang w:val="en-IE" w:eastAsia="en-IE"/>
        </w:rPr>
        <w:t xml:space="preserve"> mindful of the volume of material you submit, the</w:t>
      </w:r>
      <w:r w:rsidR="002A260F" w:rsidRPr="000F180C">
        <w:rPr>
          <w:color w:val="000000"/>
          <w:sz w:val="22"/>
          <w:szCs w:val="22"/>
          <w:lang w:val="en-IE" w:eastAsia="en-IE"/>
        </w:rPr>
        <w:t xml:space="preserve"> </w:t>
      </w:r>
      <w:r w:rsidR="00F411D8" w:rsidRPr="000F180C">
        <w:rPr>
          <w:color w:val="000000"/>
          <w:sz w:val="22"/>
          <w:szCs w:val="22"/>
          <w:lang w:val="en-IE" w:eastAsia="en-IE"/>
        </w:rPr>
        <w:t xml:space="preserve">Adjudicator has limited time to review your work during their </w:t>
      </w:r>
      <w:r w:rsidR="00685998" w:rsidRPr="000F180C">
        <w:rPr>
          <w:color w:val="000000"/>
          <w:sz w:val="22"/>
          <w:szCs w:val="22"/>
          <w:lang w:val="en-IE" w:eastAsia="en-IE"/>
        </w:rPr>
        <w:t xml:space="preserve">adjudication </w:t>
      </w:r>
      <w:r w:rsidR="00F411D8" w:rsidRPr="000F180C">
        <w:rPr>
          <w:color w:val="000000"/>
          <w:sz w:val="22"/>
          <w:szCs w:val="22"/>
          <w:lang w:val="en-IE" w:eastAsia="en-IE"/>
        </w:rPr>
        <w:t>so it should be</w:t>
      </w:r>
      <w:r w:rsidR="002A260F" w:rsidRPr="000F180C">
        <w:rPr>
          <w:color w:val="000000"/>
          <w:sz w:val="22"/>
          <w:szCs w:val="22"/>
          <w:lang w:val="en-IE" w:eastAsia="en-IE"/>
        </w:rPr>
        <w:t xml:space="preserve"> </w:t>
      </w:r>
      <w:r w:rsidR="00F411D8" w:rsidRPr="000F180C">
        <w:rPr>
          <w:color w:val="000000"/>
          <w:sz w:val="22"/>
          <w:szCs w:val="22"/>
          <w:lang w:val="en-IE" w:eastAsia="en-IE"/>
        </w:rPr>
        <w:t>presented in a clear and concise manner.</w:t>
      </w:r>
    </w:p>
    <w:p w14:paraId="5380960E" w14:textId="405AEA85" w:rsidR="000F33AD" w:rsidRDefault="00F411D8" w:rsidP="000F33AD">
      <w:pPr>
        <w:pStyle w:val="ListParagraph"/>
        <w:numPr>
          <w:ilvl w:val="0"/>
          <w:numId w:val="12"/>
        </w:numPr>
        <w:autoSpaceDE w:val="0"/>
        <w:autoSpaceDN w:val="0"/>
        <w:adjustRightInd w:val="0"/>
        <w:rPr>
          <w:color w:val="000000"/>
          <w:sz w:val="22"/>
          <w:szCs w:val="22"/>
          <w:lang w:val="en-IE" w:eastAsia="en-IE"/>
        </w:rPr>
      </w:pPr>
      <w:r w:rsidRPr="000F33AD">
        <w:rPr>
          <w:color w:val="000000"/>
          <w:sz w:val="22"/>
          <w:szCs w:val="22"/>
          <w:lang w:val="en-IE" w:eastAsia="en-IE"/>
        </w:rPr>
        <w:t>Please ensure you have included a map of your area</w:t>
      </w:r>
      <w:r w:rsidR="000F180C" w:rsidRPr="000F33AD">
        <w:rPr>
          <w:color w:val="000000"/>
          <w:sz w:val="22"/>
          <w:szCs w:val="22"/>
          <w:lang w:val="en-IE" w:eastAsia="en-IE"/>
        </w:rPr>
        <w:t xml:space="preserve"> and</w:t>
      </w:r>
      <w:r w:rsidRPr="000F33AD">
        <w:rPr>
          <w:color w:val="000000"/>
          <w:sz w:val="22"/>
          <w:szCs w:val="22"/>
          <w:lang w:val="en-IE" w:eastAsia="en-IE"/>
        </w:rPr>
        <w:t xml:space="preserve"> your TidyTowns </w:t>
      </w:r>
      <w:r w:rsidR="000F33AD" w:rsidRPr="000F33AD">
        <w:rPr>
          <w:color w:val="000000"/>
          <w:sz w:val="22"/>
          <w:szCs w:val="22"/>
          <w:lang w:val="en-IE" w:eastAsia="en-IE"/>
        </w:rPr>
        <w:t>3/5-year</w:t>
      </w:r>
      <w:r w:rsidRPr="000F33AD">
        <w:rPr>
          <w:color w:val="000000"/>
          <w:sz w:val="22"/>
          <w:szCs w:val="22"/>
          <w:lang w:val="en-IE" w:eastAsia="en-IE"/>
        </w:rPr>
        <w:t xml:space="preserve"> plan with your entry.</w:t>
      </w:r>
      <w:r w:rsidR="00C506B9" w:rsidRPr="000F33AD">
        <w:rPr>
          <w:color w:val="000000"/>
          <w:sz w:val="22"/>
          <w:szCs w:val="22"/>
          <w:lang w:val="en-IE" w:eastAsia="en-IE"/>
        </w:rPr>
        <w:t xml:space="preserve"> You can upload these with your completed entry form on the TidyTowns website </w:t>
      </w:r>
      <w:r w:rsidR="000F33AD">
        <w:rPr>
          <w:color w:val="000000"/>
          <w:sz w:val="22"/>
          <w:szCs w:val="22"/>
          <w:lang w:val="en-IE" w:eastAsia="en-IE"/>
        </w:rPr>
        <w:t>–</w:t>
      </w:r>
      <w:r w:rsidR="00C506B9" w:rsidRPr="000F33AD">
        <w:rPr>
          <w:color w:val="000000"/>
          <w:sz w:val="22"/>
          <w:szCs w:val="22"/>
          <w:lang w:val="en-IE" w:eastAsia="en-IE"/>
        </w:rPr>
        <w:t xml:space="preserve"> </w:t>
      </w:r>
      <w:r w:rsidR="000F33AD">
        <w:rPr>
          <w:color w:val="000000"/>
          <w:sz w:val="22"/>
          <w:szCs w:val="22"/>
          <w:lang w:val="en-IE" w:eastAsia="en-IE"/>
        </w:rPr>
        <w:t>you will not be able to register your entry without a map.</w:t>
      </w:r>
    </w:p>
    <w:p w14:paraId="0C8D97B6" w14:textId="2C3A40B9" w:rsidR="000F33AD" w:rsidRDefault="000F33AD" w:rsidP="000F33AD">
      <w:pPr>
        <w:pStyle w:val="ListParagraph"/>
        <w:numPr>
          <w:ilvl w:val="0"/>
          <w:numId w:val="12"/>
        </w:numPr>
        <w:autoSpaceDE w:val="0"/>
        <w:autoSpaceDN w:val="0"/>
        <w:adjustRightInd w:val="0"/>
        <w:rPr>
          <w:color w:val="000000"/>
          <w:sz w:val="22"/>
          <w:szCs w:val="22"/>
          <w:lang w:val="en-IE" w:eastAsia="en-IE"/>
        </w:rPr>
      </w:pPr>
      <w:r>
        <w:rPr>
          <w:color w:val="000000"/>
          <w:sz w:val="22"/>
          <w:szCs w:val="22"/>
          <w:lang w:val="en-IE" w:eastAsia="en-IE"/>
        </w:rPr>
        <w:t>You can also upload photographs to accompany your entry form</w:t>
      </w:r>
    </w:p>
    <w:p w14:paraId="2473918B" w14:textId="388B4FC9" w:rsidR="00F411D8" w:rsidRPr="007B2835" w:rsidRDefault="00F411D8" w:rsidP="000F33AD">
      <w:pPr>
        <w:pStyle w:val="ListParagraph"/>
        <w:numPr>
          <w:ilvl w:val="0"/>
          <w:numId w:val="12"/>
        </w:numPr>
        <w:autoSpaceDE w:val="0"/>
        <w:autoSpaceDN w:val="0"/>
        <w:adjustRightInd w:val="0"/>
        <w:rPr>
          <w:color w:val="000000"/>
          <w:sz w:val="22"/>
          <w:szCs w:val="22"/>
          <w:lang w:val="en-IE" w:eastAsia="en-IE"/>
        </w:rPr>
      </w:pPr>
      <w:r w:rsidRPr="000F33AD">
        <w:rPr>
          <w:color w:val="000000"/>
          <w:sz w:val="22"/>
          <w:szCs w:val="22"/>
          <w:lang w:val="en-IE" w:eastAsia="en-IE"/>
        </w:rPr>
        <w:t xml:space="preserve">Don’t forget to enter our Special Awards, information can be found </w:t>
      </w:r>
      <w:r w:rsidR="00685998" w:rsidRPr="000F33AD">
        <w:rPr>
          <w:color w:val="000000"/>
          <w:sz w:val="22"/>
          <w:szCs w:val="22"/>
          <w:lang w:val="en-IE" w:eastAsia="en-IE"/>
        </w:rPr>
        <w:t xml:space="preserve">on </w:t>
      </w:r>
      <w:hyperlink r:id="rId29" w:history="1">
        <w:r w:rsidR="00685998" w:rsidRPr="000F33AD">
          <w:rPr>
            <w:rStyle w:val="Hyperlink"/>
            <w:sz w:val="22"/>
            <w:szCs w:val="22"/>
            <w:lang w:val="en-IE" w:eastAsia="en-IE"/>
          </w:rPr>
          <w:t>www.tidytowns.ie</w:t>
        </w:r>
      </w:hyperlink>
    </w:p>
    <w:p w14:paraId="00873C01" w14:textId="77777777" w:rsidR="000F33AD" w:rsidRPr="000F33AD" w:rsidRDefault="000F33AD" w:rsidP="000F33AD">
      <w:pPr>
        <w:autoSpaceDE w:val="0"/>
        <w:autoSpaceDN w:val="0"/>
        <w:adjustRightInd w:val="0"/>
        <w:rPr>
          <w:color w:val="000000"/>
          <w:sz w:val="22"/>
          <w:szCs w:val="22"/>
          <w:lang w:val="en-IE" w:eastAsia="en-IE"/>
        </w:rPr>
      </w:pPr>
    </w:p>
    <w:p w14:paraId="0514DDB9" w14:textId="23E495A9" w:rsidR="00323B49" w:rsidRPr="007B2835" w:rsidRDefault="00615DCF" w:rsidP="000F180C">
      <w:pPr>
        <w:outlineLvl w:val="0"/>
        <w:rPr>
          <w:b/>
          <w:bCs/>
          <w:color w:val="7030A0"/>
          <w:sz w:val="32"/>
          <w:szCs w:val="32"/>
          <w:u w:val="single"/>
        </w:rPr>
      </w:pPr>
      <w:r w:rsidRPr="007B2835">
        <w:rPr>
          <w:b/>
          <w:bCs/>
          <w:color w:val="7030A0"/>
          <w:sz w:val="32"/>
          <w:szCs w:val="32"/>
          <w:u w:val="single"/>
        </w:rPr>
        <w:t>To enter the competition, please go to</w:t>
      </w:r>
      <w:r w:rsidR="007B2835" w:rsidRPr="007B2835">
        <w:rPr>
          <w:b/>
          <w:bCs/>
          <w:color w:val="7030A0"/>
          <w:sz w:val="32"/>
          <w:szCs w:val="32"/>
          <w:u w:val="single"/>
        </w:rPr>
        <w:t xml:space="preserve"> - </w:t>
      </w:r>
      <w:hyperlink r:id="rId30" w:history="1">
        <w:r w:rsidR="007B2835" w:rsidRPr="007B2835">
          <w:rPr>
            <w:rStyle w:val="Hyperlink"/>
            <w:b/>
            <w:bCs/>
            <w:sz w:val="32"/>
            <w:szCs w:val="32"/>
          </w:rPr>
          <w:t>https://competition.tidytowns.ie/</w:t>
        </w:r>
      </w:hyperlink>
      <w:r w:rsidR="007B2835" w:rsidRPr="007B2835">
        <w:rPr>
          <w:b/>
          <w:bCs/>
          <w:color w:val="7030A0"/>
          <w:sz w:val="32"/>
          <w:szCs w:val="32"/>
          <w:u w:val="single"/>
        </w:rPr>
        <w:t xml:space="preserve"> </w:t>
      </w:r>
      <w:r w:rsidRPr="007B2835">
        <w:rPr>
          <w:b/>
          <w:bCs/>
          <w:color w:val="7030A0"/>
          <w:sz w:val="32"/>
          <w:szCs w:val="32"/>
          <w:u w:val="single"/>
        </w:rPr>
        <w:t>and follow the link to register and upload your entry form</w:t>
      </w:r>
      <w:r w:rsidR="000F33AD" w:rsidRPr="007B2835">
        <w:rPr>
          <w:b/>
          <w:bCs/>
          <w:color w:val="7030A0"/>
          <w:sz w:val="32"/>
          <w:szCs w:val="32"/>
          <w:u w:val="single"/>
        </w:rPr>
        <w:t xml:space="preserve"> </w:t>
      </w:r>
      <w:r w:rsidR="00AC50BD" w:rsidRPr="007B2835">
        <w:rPr>
          <w:b/>
          <w:bCs/>
          <w:color w:val="7030A0"/>
          <w:sz w:val="32"/>
          <w:szCs w:val="32"/>
          <w:u w:val="single"/>
        </w:rPr>
        <w:t xml:space="preserve">by </w:t>
      </w:r>
      <w:r w:rsidR="00312301" w:rsidRPr="007B2835">
        <w:rPr>
          <w:b/>
          <w:bCs/>
          <w:color w:val="7030A0"/>
          <w:sz w:val="32"/>
          <w:szCs w:val="32"/>
          <w:u w:val="single"/>
        </w:rPr>
        <w:t>Monday 1</w:t>
      </w:r>
      <w:r w:rsidR="00D9178D" w:rsidRPr="007B2835">
        <w:rPr>
          <w:b/>
          <w:bCs/>
          <w:color w:val="7030A0"/>
          <w:sz w:val="32"/>
          <w:szCs w:val="32"/>
          <w:u w:val="single"/>
        </w:rPr>
        <w:t>1</w:t>
      </w:r>
      <w:r w:rsidR="00AC50BD" w:rsidRPr="007B2835">
        <w:rPr>
          <w:b/>
          <w:bCs/>
          <w:color w:val="7030A0"/>
          <w:sz w:val="32"/>
          <w:szCs w:val="32"/>
          <w:u w:val="single"/>
          <w:vertAlign w:val="superscript"/>
        </w:rPr>
        <w:t>th</w:t>
      </w:r>
      <w:r w:rsidR="00AC50BD" w:rsidRPr="007B2835">
        <w:rPr>
          <w:b/>
          <w:bCs/>
          <w:color w:val="7030A0"/>
          <w:sz w:val="32"/>
          <w:szCs w:val="32"/>
          <w:u w:val="single"/>
        </w:rPr>
        <w:t xml:space="preserve"> May </w:t>
      </w:r>
      <w:r w:rsidR="007B5276" w:rsidRPr="007B2835">
        <w:rPr>
          <w:b/>
          <w:bCs/>
          <w:color w:val="7030A0"/>
          <w:sz w:val="32"/>
          <w:szCs w:val="32"/>
          <w:u w:val="single"/>
        </w:rPr>
        <w:t>202</w:t>
      </w:r>
      <w:r w:rsidR="00D9178D" w:rsidRPr="007B2835">
        <w:rPr>
          <w:b/>
          <w:bCs/>
          <w:color w:val="7030A0"/>
          <w:sz w:val="32"/>
          <w:szCs w:val="32"/>
          <w:u w:val="single"/>
        </w:rPr>
        <w:t>6</w:t>
      </w:r>
      <w:r w:rsidR="00323B49" w:rsidRPr="007B2835">
        <w:rPr>
          <w:b/>
          <w:bCs/>
          <w:color w:val="7030A0"/>
          <w:sz w:val="32"/>
          <w:szCs w:val="32"/>
          <w:u w:val="single"/>
        </w:rPr>
        <w:t xml:space="preserve"> </w:t>
      </w:r>
    </w:p>
    <w:p w14:paraId="45A5B656" w14:textId="3F8823A9" w:rsidR="003E39E4" w:rsidRPr="007B2835" w:rsidRDefault="00662CFA" w:rsidP="00323B49">
      <w:pPr>
        <w:outlineLvl w:val="0"/>
        <w:rPr>
          <w:b/>
          <w:bCs/>
          <w:color w:val="7030A0"/>
        </w:rPr>
      </w:pPr>
      <w:r w:rsidRPr="007B2835">
        <w:rPr>
          <w:b/>
          <w:bCs/>
          <w:color w:val="7030A0"/>
        </w:rPr>
        <w:tab/>
      </w:r>
    </w:p>
    <w:p w14:paraId="37C4A4A9" w14:textId="7F037B77" w:rsidR="00B34453" w:rsidRPr="000F180C" w:rsidRDefault="003E39E4" w:rsidP="00323B49">
      <w:pPr>
        <w:outlineLvl w:val="0"/>
        <w:rPr>
          <w:rFonts w:ascii="Brush Script MT" w:hAnsi="Brush Script MT"/>
          <w:sz w:val="44"/>
          <w:szCs w:val="44"/>
        </w:rPr>
      </w:pPr>
      <w:r w:rsidRPr="000F180C">
        <w:rPr>
          <w:b/>
          <w:color w:val="7030A0"/>
          <w:sz w:val="32"/>
          <w:szCs w:val="32"/>
        </w:rPr>
        <w:tab/>
      </w:r>
      <w:r w:rsidRPr="000F180C">
        <w:rPr>
          <w:rFonts w:ascii="Brush Script MT" w:hAnsi="Brush Script MT"/>
          <w:b/>
          <w:color w:val="7030A0"/>
          <w:sz w:val="44"/>
          <w:szCs w:val="44"/>
        </w:rPr>
        <w:t>Best of Luck</w:t>
      </w:r>
      <w:r w:rsidR="002C1856" w:rsidRPr="000F180C">
        <w:rPr>
          <w:rFonts w:ascii="Brush Script MT" w:hAnsi="Brush Script MT"/>
          <w:b/>
          <w:color w:val="7030A0"/>
          <w:sz w:val="44"/>
          <w:szCs w:val="44"/>
        </w:rPr>
        <w:t>!</w:t>
      </w:r>
      <w:r w:rsidR="009E6FB5" w:rsidRPr="000F180C">
        <w:rPr>
          <w:rFonts w:ascii="Brush Script MT" w:hAnsi="Brush Script MT"/>
          <w:b/>
          <w:color w:val="7030A0"/>
          <w:sz w:val="44"/>
          <w:szCs w:val="44"/>
        </w:rPr>
        <w:t xml:space="preserve">    </w:t>
      </w:r>
      <w:r w:rsidR="009E6FB5" w:rsidRPr="000F180C">
        <w:rPr>
          <w:rFonts w:ascii="Brush Script MT" w:hAnsi="Brush Script MT"/>
          <w:sz w:val="44"/>
          <w:szCs w:val="44"/>
        </w:rPr>
        <w:tab/>
      </w:r>
    </w:p>
    <w:sectPr w:rsidR="00B34453" w:rsidRPr="000F180C" w:rsidSect="00285EFC">
      <w:headerReference w:type="default" r:id="rId31"/>
      <w:footerReference w:type="default" r:id="rId32"/>
      <w:pgSz w:w="11899" w:h="16838"/>
      <w:pgMar w:top="1418" w:right="1418" w:bottom="1418" w:left="1418"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E3EC3" w14:textId="77777777" w:rsidR="00713EF1" w:rsidRDefault="00713EF1" w:rsidP="003C5BA7">
      <w:r>
        <w:separator/>
      </w:r>
    </w:p>
  </w:endnote>
  <w:endnote w:type="continuationSeparator" w:id="0">
    <w:p w14:paraId="0C0073E8" w14:textId="77777777" w:rsidR="00713EF1" w:rsidRDefault="00713EF1" w:rsidP="003C5BA7">
      <w:r>
        <w:continuationSeparator/>
      </w:r>
    </w:p>
  </w:endnote>
  <w:endnote w:type="continuationNotice" w:id="1">
    <w:p w14:paraId="15F462E9" w14:textId="77777777" w:rsidR="00713EF1" w:rsidRDefault="00713E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SElliot">
    <w:altName w:val="Calibri"/>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03000000" w:usb1="00000000" w:usb2="00000000" w:usb3="00000000" w:csb0="00000001" w:csb1="00000000"/>
  </w:font>
  <w:font w:name="MetaPlusBook">
    <w:charset w:val="00"/>
    <w:family w:val="auto"/>
    <w:pitch w:val="variable"/>
    <w:sig w:usb0="03000000"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FS Elliot">
    <w:altName w:val="Times New Roman"/>
    <w:charset w:val="00"/>
    <w:family w:val="roman"/>
    <w:pitch w:val="variable"/>
  </w:font>
  <w:font w:name="Moderat">
    <w:altName w:val="Cambria"/>
    <w:panose1 w:val="00000000000000000000"/>
    <w:charset w:val="00"/>
    <w:family w:val="swiss"/>
    <w:notTrueType/>
    <w:pitch w:val="default"/>
    <w:sig w:usb0="00000003" w:usb1="00000000" w:usb2="00000000" w:usb3="00000000" w:csb0="00000001" w:csb1="00000000"/>
  </w:font>
  <w:font w:name="Moderat Light">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Zapf Dingbats">
    <w:altName w:val="Wingdings 2"/>
    <w:charset w:val="02"/>
    <w:family w:val="auto"/>
    <w:pitch w:val="variable"/>
    <w:sig w:usb0="00000000" w:usb1="00000000" w:usb2="00000100" w:usb3="00000000" w:csb0="80000000" w:csb1="00000000"/>
  </w:font>
  <w:font w:name="Brush Script MT">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0A03" w14:textId="0E76BB6C" w:rsidR="006D6DEE" w:rsidRDefault="006D6DEE" w:rsidP="00986CDD">
    <w:pPr>
      <w:autoSpaceDE w:val="0"/>
      <w:autoSpaceDN w:val="0"/>
      <w:adjustRightInd w:val="0"/>
      <w:jc w:val="center"/>
    </w:pPr>
    <w:r>
      <w:rPr>
        <w:noProof/>
        <w:lang w:eastAsia="en-IE"/>
      </w:rPr>
      <w:t xml:space="preserve">                             </w:t>
    </w:r>
  </w:p>
  <w:p w14:paraId="4ED9DF0B" w14:textId="5F1C0B15" w:rsidR="006D6DEE" w:rsidRPr="00986CDD" w:rsidRDefault="006D6DEE" w:rsidP="00986CDD">
    <w:pPr>
      <w:autoSpaceDE w:val="0"/>
      <w:autoSpaceDN w:val="0"/>
      <w:adjustRightInd w:val="0"/>
      <w:jc w:val="center"/>
    </w:pPr>
    <w:r w:rsidRPr="00986CDD">
      <w:t xml:space="preserve">Brought to you </w:t>
    </w:r>
    <w:r w:rsidR="00A4179E">
      <w:t>b</w:t>
    </w:r>
    <w:r w:rsidRPr="00986CDD">
      <w:t xml:space="preserve">y </w:t>
    </w:r>
    <w:r w:rsidR="00A4179E">
      <w:t>t</w:t>
    </w:r>
    <w:r w:rsidRPr="00986CDD">
      <w:t>he Department of Rural and Community Development</w:t>
    </w:r>
    <w:r w:rsidR="00A4179E">
      <w:t xml:space="preserve"> and the Gaeltacht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C67D9" w14:textId="77777777" w:rsidR="00713EF1" w:rsidRDefault="00713EF1" w:rsidP="003C5BA7">
      <w:r>
        <w:separator/>
      </w:r>
    </w:p>
  </w:footnote>
  <w:footnote w:type="continuationSeparator" w:id="0">
    <w:p w14:paraId="09AF8EAD" w14:textId="77777777" w:rsidR="00713EF1" w:rsidRDefault="00713EF1" w:rsidP="003C5BA7">
      <w:r>
        <w:continuationSeparator/>
      </w:r>
    </w:p>
  </w:footnote>
  <w:footnote w:type="continuationNotice" w:id="1">
    <w:p w14:paraId="5C4EA2AB" w14:textId="77777777" w:rsidR="00713EF1" w:rsidRDefault="00713EF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D25EE" w14:textId="6DC96C7B" w:rsidR="00775180" w:rsidRDefault="00775180" w:rsidP="00775180">
    <w:pPr>
      <w:pStyle w:val="Header"/>
      <w:rPr>
        <w:b/>
        <w:color w:val="660066"/>
        <w:sz w:val="32"/>
        <w:szCs w:val="32"/>
        <w:lang w:val="en-GB"/>
      </w:rPr>
    </w:pPr>
    <w:r>
      <w:rPr>
        <w:noProof/>
        <w:lang w:val="en-IE" w:eastAsia="en-IE"/>
      </w:rPr>
      <w:drawing>
        <wp:inline distT="0" distB="0" distL="0" distR="0" wp14:anchorId="4E49A93D" wp14:editId="254D9B08">
          <wp:extent cx="1362075" cy="5429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2075" cy="542925"/>
                  </a:xfrm>
                  <a:prstGeom prst="rect">
                    <a:avLst/>
                  </a:prstGeom>
                  <a:noFill/>
                  <a:ln>
                    <a:noFill/>
                  </a:ln>
                </pic:spPr>
              </pic:pic>
            </a:graphicData>
          </a:graphic>
        </wp:inline>
      </w:drawing>
    </w:r>
    <w:r>
      <w:rPr>
        <w:b/>
        <w:color w:val="660066"/>
        <w:sz w:val="32"/>
        <w:szCs w:val="32"/>
        <w:lang w:val="en-GB"/>
      </w:rPr>
      <w:t xml:space="preserve">                             </w:t>
    </w:r>
    <w:r>
      <w:rPr>
        <w:noProof/>
        <w:lang w:val="en-IE" w:eastAsia="en-IE"/>
      </w:rPr>
      <w:drawing>
        <wp:inline distT="0" distB="0" distL="0" distR="0" wp14:anchorId="2007AC2D" wp14:editId="321DA665">
          <wp:extent cx="2504477" cy="647700"/>
          <wp:effectExtent l="0" t="0" r="0" b="0"/>
          <wp:docPr id="7" name="Picture 7"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ack background with blue text&#10;&#10;AI-generated content may be incorrect."/>
                  <pic:cNvPicPr/>
                </pic:nvPicPr>
                <pic:blipFill>
                  <a:blip r:embed="rId2" cstate="print">
                    <a:extLst>
                      <a:ext uri="{28A0092B-C50C-407E-A947-70E740481C1C}">
                        <a14:useLocalDpi xmlns:a14="http://schemas.microsoft.com/office/drawing/2010/main" val="0"/>
                      </a:ext>
                    </a:extLst>
                  </a:blip>
                  <a:stretch>
                    <a:fillRect/>
                  </a:stretch>
                </pic:blipFill>
                <pic:spPr>
                  <a:xfrm>
                    <a:off x="0" y="0"/>
                    <a:ext cx="2515830" cy="650636"/>
                  </a:xfrm>
                  <a:prstGeom prst="rect">
                    <a:avLst/>
                  </a:prstGeom>
                </pic:spPr>
              </pic:pic>
            </a:graphicData>
          </a:graphic>
        </wp:inline>
      </w:drawing>
    </w:r>
  </w:p>
  <w:p w14:paraId="558E5FBF" w14:textId="77777777" w:rsidR="00775180" w:rsidRDefault="00775180" w:rsidP="003C5BA7">
    <w:pPr>
      <w:pStyle w:val="Header"/>
      <w:jc w:val="center"/>
      <w:rPr>
        <w:b/>
        <w:color w:val="660066"/>
        <w:sz w:val="32"/>
        <w:szCs w:val="32"/>
        <w:lang w:val="en-GB"/>
      </w:rPr>
    </w:pPr>
  </w:p>
  <w:p w14:paraId="3C0E5717" w14:textId="05D4F381" w:rsidR="006D6DEE" w:rsidRDefault="006D6DEE" w:rsidP="003C5BA7">
    <w:pPr>
      <w:pStyle w:val="Header"/>
      <w:jc w:val="center"/>
    </w:pPr>
    <w:r>
      <w:rPr>
        <w:b/>
        <w:color w:val="660066"/>
        <w:sz w:val="32"/>
        <w:szCs w:val="32"/>
        <w:lang w:val="en-GB"/>
      </w:rPr>
      <w:t>SuperValu TidyTowns Entry Form 202</w:t>
    </w:r>
    <w:r w:rsidR="00ED429F">
      <w:rPr>
        <w:b/>
        <w:color w:val="660066"/>
        <w:sz w:val="32"/>
        <w:szCs w:val="32"/>
        <w:lang w:val="en-GB"/>
      </w:rPr>
      <w:t>6</w:t>
    </w:r>
  </w:p>
  <w:p w14:paraId="0D2FCF4C" w14:textId="77777777" w:rsidR="006D6DEE" w:rsidRDefault="006D6D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B5F40"/>
    <w:multiLevelType w:val="hybridMultilevel"/>
    <w:tmpl w:val="E4E6F38A"/>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1" w15:restartNumberingAfterBreak="0">
    <w:nsid w:val="1E7059B4"/>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 w15:restartNumberingAfterBreak="0">
    <w:nsid w:val="21404CE5"/>
    <w:multiLevelType w:val="hybridMultilevel"/>
    <w:tmpl w:val="BA1EA5F6"/>
    <w:lvl w:ilvl="0" w:tplc="C93EFA94">
      <w:numFmt w:val="bullet"/>
      <w:lvlText w:val=""/>
      <w:lvlJc w:val="left"/>
      <w:pPr>
        <w:ind w:left="720" w:hanging="360"/>
      </w:pPr>
      <w:rPr>
        <w:rFonts w:ascii="Wingdings" w:eastAsia="Times New Roman" w:hAnsi="Wingdings"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24410779"/>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 w15:restartNumberingAfterBreak="0">
    <w:nsid w:val="24806D9C"/>
    <w:multiLevelType w:val="hybridMultilevel"/>
    <w:tmpl w:val="818C7C5E"/>
    <w:lvl w:ilvl="0" w:tplc="1809000F">
      <w:start w:val="1"/>
      <w:numFmt w:val="decimal"/>
      <w:lvlText w:val="%1."/>
      <w:lvlJc w:val="left"/>
      <w:pPr>
        <w:ind w:left="360" w:hanging="360"/>
      </w:pPr>
    </w:lvl>
    <w:lvl w:ilvl="1" w:tplc="18090019">
      <w:start w:val="1"/>
      <w:numFmt w:val="lowerLetter"/>
      <w:lvlText w:val="%2."/>
      <w:lvlJc w:val="left"/>
      <w:pPr>
        <w:ind w:left="1080" w:hanging="360"/>
      </w:pPr>
    </w:lvl>
    <w:lvl w:ilvl="2" w:tplc="1809001B" w:tentative="1">
      <w:start w:val="1"/>
      <w:numFmt w:val="lowerRoman"/>
      <w:lvlText w:val="%3."/>
      <w:lvlJc w:val="right"/>
      <w:pPr>
        <w:ind w:left="1800" w:hanging="180"/>
      </w:pPr>
    </w:lvl>
    <w:lvl w:ilvl="3" w:tplc="1809000F" w:tentative="1">
      <w:start w:val="1"/>
      <w:numFmt w:val="decimal"/>
      <w:lvlText w:val="%4."/>
      <w:lvlJc w:val="left"/>
      <w:pPr>
        <w:ind w:left="2520" w:hanging="360"/>
      </w:pPr>
    </w:lvl>
    <w:lvl w:ilvl="4" w:tplc="18090019" w:tentative="1">
      <w:start w:val="1"/>
      <w:numFmt w:val="lowerLetter"/>
      <w:lvlText w:val="%5."/>
      <w:lvlJc w:val="left"/>
      <w:pPr>
        <w:ind w:left="3240" w:hanging="360"/>
      </w:pPr>
    </w:lvl>
    <w:lvl w:ilvl="5" w:tplc="1809001B" w:tentative="1">
      <w:start w:val="1"/>
      <w:numFmt w:val="lowerRoman"/>
      <w:lvlText w:val="%6."/>
      <w:lvlJc w:val="right"/>
      <w:pPr>
        <w:ind w:left="3960" w:hanging="180"/>
      </w:pPr>
    </w:lvl>
    <w:lvl w:ilvl="6" w:tplc="1809000F" w:tentative="1">
      <w:start w:val="1"/>
      <w:numFmt w:val="decimal"/>
      <w:lvlText w:val="%7."/>
      <w:lvlJc w:val="left"/>
      <w:pPr>
        <w:ind w:left="4680" w:hanging="360"/>
      </w:pPr>
    </w:lvl>
    <w:lvl w:ilvl="7" w:tplc="18090019" w:tentative="1">
      <w:start w:val="1"/>
      <w:numFmt w:val="lowerLetter"/>
      <w:lvlText w:val="%8."/>
      <w:lvlJc w:val="left"/>
      <w:pPr>
        <w:ind w:left="5400" w:hanging="360"/>
      </w:pPr>
    </w:lvl>
    <w:lvl w:ilvl="8" w:tplc="1809001B" w:tentative="1">
      <w:start w:val="1"/>
      <w:numFmt w:val="lowerRoman"/>
      <w:lvlText w:val="%9."/>
      <w:lvlJc w:val="right"/>
      <w:pPr>
        <w:ind w:left="6120" w:hanging="180"/>
      </w:pPr>
    </w:lvl>
  </w:abstractNum>
  <w:abstractNum w:abstractNumId="5" w15:restartNumberingAfterBreak="0">
    <w:nsid w:val="2C600D67"/>
    <w:multiLevelType w:val="hybridMultilevel"/>
    <w:tmpl w:val="AAF404A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38374D88"/>
    <w:multiLevelType w:val="hybridMultilevel"/>
    <w:tmpl w:val="0D9A52F8"/>
    <w:lvl w:ilvl="0" w:tplc="6BC26FDE">
      <w:numFmt w:val="bullet"/>
      <w:lvlText w:val=""/>
      <w:lvlJc w:val="left"/>
      <w:pPr>
        <w:ind w:left="643" w:hanging="360"/>
      </w:pPr>
      <w:rPr>
        <w:rFonts w:ascii="Wingdings" w:eastAsia="Times New Roman" w:hAnsi="Wingdings" w:cs="Times New Roman" w:hint="default"/>
      </w:rPr>
    </w:lvl>
    <w:lvl w:ilvl="1" w:tplc="18090003" w:tentative="1">
      <w:start w:val="1"/>
      <w:numFmt w:val="bullet"/>
      <w:lvlText w:val="o"/>
      <w:lvlJc w:val="left"/>
      <w:pPr>
        <w:ind w:left="1363" w:hanging="360"/>
      </w:pPr>
      <w:rPr>
        <w:rFonts w:ascii="Courier New" w:hAnsi="Courier New" w:cs="Courier New" w:hint="default"/>
      </w:rPr>
    </w:lvl>
    <w:lvl w:ilvl="2" w:tplc="18090005" w:tentative="1">
      <w:start w:val="1"/>
      <w:numFmt w:val="bullet"/>
      <w:lvlText w:val=""/>
      <w:lvlJc w:val="left"/>
      <w:pPr>
        <w:ind w:left="2083" w:hanging="360"/>
      </w:pPr>
      <w:rPr>
        <w:rFonts w:ascii="Wingdings" w:hAnsi="Wingdings" w:hint="default"/>
      </w:rPr>
    </w:lvl>
    <w:lvl w:ilvl="3" w:tplc="18090001" w:tentative="1">
      <w:start w:val="1"/>
      <w:numFmt w:val="bullet"/>
      <w:lvlText w:val=""/>
      <w:lvlJc w:val="left"/>
      <w:pPr>
        <w:ind w:left="2803" w:hanging="360"/>
      </w:pPr>
      <w:rPr>
        <w:rFonts w:ascii="Symbol" w:hAnsi="Symbol" w:hint="default"/>
      </w:rPr>
    </w:lvl>
    <w:lvl w:ilvl="4" w:tplc="18090003" w:tentative="1">
      <w:start w:val="1"/>
      <w:numFmt w:val="bullet"/>
      <w:lvlText w:val="o"/>
      <w:lvlJc w:val="left"/>
      <w:pPr>
        <w:ind w:left="3523" w:hanging="360"/>
      </w:pPr>
      <w:rPr>
        <w:rFonts w:ascii="Courier New" w:hAnsi="Courier New" w:cs="Courier New" w:hint="default"/>
      </w:rPr>
    </w:lvl>
    <w:lvl w:ilvl="5" w:tplc="18090005" w:tentative="1">
      <w:start w:val="1"/>
      <w:numFmt w:val="bullet"/>
      <w:lvlText w:val=""/>
      <w:lvlJc w:val="left"/>
      <w:pPr>
        <w:ind w:left="4243" w:hanging="360"/>
      </w:pPr>
      <w:rPr>
        <w:rFonts w:ascii="Wingdings" w:hAnsi="Wingdings" w:hint="default"/>
      </w:rPr>
    </w:lvl>
    <w:lvl w:ilvl="6" w:tplc="18090001" w:tentative="1">
      <w:start w:val="1"/>
      <w:numFmt w:val="bullet"/>
      <w:lvlText w:val=""/>
      <w:lvlJc w:val="left"/>
      <w:pPr>
        <w:ind w:left="4963" w:hanging="360"/>
      </w:pPr>
      <w:rPr>
        <w:rFonts w:ascii="Symbol" w:hAnsi="Symbol" w:hint="default"/>
      </w:rPr>
    </w:lvl>
    <w:lvl w:ilvl="7" w:tplc="18090003" w:tentative="1">
      <w:start w:val="1"/>
      <w:numFmt w:val="bullet"/>
      <w:lvlText w:val="o"/>
      <w:lvlJc w:val="left"/>
      <w:pPr>
        <w:ind w:left="5683" w:hanging="360"/>
      </w:pPr>
      <w:rPr>
        <w:rFonts w:ascii="Courier New" w:hAnsi="Courier New" w:cs="Courier New" w:hint="default"/>
      </w:rPr>
    </w:lvl>
    <w:lvl w:ilvl="8" w:tplc="18090005" w:tentative="1">
      <w:start w:val="1"/>
      <w:numFmt w:val="bullet"/>
      <w:lvlText w:val=""/>
      <w:lvlJc w:val="left"/>
      <w:pPr>
        <w:ind w:left="6403" w:hanging="360"/>
      </w:pPr>
      <w:rPr>
        <w:rFonts w:ascii="Wingdings" w:hAnsi="Wingdings" w:hint="default"/>
      </w:rPr>
    </w:lvl>
  </w:abstractNum>
  <w:abstractNum w:abstractNumId="7" w15:restartNumberingAfterBreak="0">
    <w:nsid w:val="45C605F2"/>
    <w:multiLevelType w:val="hybridMultilevel"/>
    <w:tmpl w:val="9252F888"/>
    <w:lvl w:ilvl="0" w:tplc="3BD4899C">
      <w:numFmt w:val="bullet"/>
      <w:lvlText w:val="•"/>
      <w:lvlJc w:val="left"/>
      <w:pPr>
        <w:ind w:left="889" w:hanging="454"/>
      </w:pPr>
      <w:rPr>
        <w:rFonts w:hint="default"/>
        <w:spacing w:val="-8"/>
        <w:w w:val="100"/>
        <w:lang w:val="en-US" w:eastAsia="en-US" w:bidi="en-US"/>
      </w:rPr>
    </w:lvl>
    <w:lvl w:ilvl="1" w:tplc="C9520458">
      <w:numFmt w:val="bullet"/>
      <w:lvlText w:val="•"/>
      <w:lvlJc w:val="left"/>
      <w:pPr>
        <w:ind w:left="1924" w:hanging="454"/>
      </w:pPr>
      <w:rPr>
        <w:rFonts w:hint="default"/>
        <w:lang w:val="en-US" w:eastAsia="en-US" w:bidi="en-US"/>
      </w:rPr>
    </w:lvl>
    <w:lvl w:ilvl="2" w:tplc="FDB0FF74">
      <w:numFmt w:val="bullet"/>
      <w:lvlText w:val="•"/>
      <w:lvlJc w:val="left"/>
      <w:pPr>
        <w:ind w:left="2969" w:hanging="454"/>
      </w:pPr>
      <w:rPr>
        <w:rFonts w:hint="default"/>
        <w:lang w:val="en-US" w:eastAsia="en-US" w:bidi="en-US"/>
      </w:rPr>
    </w:lvl>
    <w:lvl w:ilvl="3" w:tplc="9DEE26C2">
      <w:numFmt w:val="bullet"/>
      <w:lvlText w:val="•"/>
      <w:lvlJc w:val="left"/>
      <w:pPr>
        <w:ind w:left="4013" w:hanging="454"/>
      </w:pPr>
      <w:rPr>
        <w:rFonts w:hint="default"/>
        <w:lang w:val="en-US" w:eastAsia="en-US" w:bidi="en-US"/>
      </w:rPr>
    </w:lvl>
    <w:lvl w:ilvl="4" w:tplc="26F8697A">
      <w:numFmt w:val="bullet"/>
      <w:lvlText w:val="•"/>
      <w:lvlJc w:val="left"/>
      <w:pPr>
        <w:ind w:left="5058" w:hanging="454"/>
      </w:pPr>
      <w:rPr>
        <w:rFonts w:hint="default"/>
        <w:lang w:val="en-US" w:eastAsia="en-US" w:bidi="en-US"/>
      </w:rPr>
    </w:lvl>
    <w:lvl w:ilvl="5" w:tplc="F15E2680">
      <w:numFmt w:val="bullet"/>
      <w:lvlText w:val="•"/>
      <w:lvlJc w:val="left"/>
      <w:pPr>
        <w:ind w:left="6102" w:hanging="454"/>
      </w:pPr>
      <w:rPr>
        <w:rFonts w:hint="default"/>
        <w:lang w:val="en-US" w:eastAsia="en-US" w:bidi="en-US"/>
      </w:rPr>
    </w:lvl>
    <w:lvl w:ilvl="6" w:tplc="45620DA4">
      <w:numFmt w:val="bullet"/>
      <w:lvlText w:val="•"/>
      <w:lvlJc w:val="left"/>
      <w:pPr>
        <w:ind w:left="7147" w:hanging="454"/>
      </w:pPr>
      <w:rPr>
        <w:rFonts w:hint="default"/>
        <w:lang w:val="en-US" w:eastAsia="en-US" w:bidi="en-US"/>
      </w:rPr>
    </w:lvl>
    <w:lvl w:ilvl="7" w:tplc="86D4EC06">
      <w:numFmt w:val="bullet"/>
      <w:lvlText w:val="•"/>
      <w:lvlJc w:val="left"/>
      <w:pPr>
        <w:ind w:left="8191" w:hanging="454"/>
      </w:pPr>
      <w:rPr>
        <w:rFonts w:hint="default"/>
        <w:lang w:val="en-US" w:eastAsia="en-US" w:bidi="en-US"/>
      </w:rPr>
    </w:lvl>
    <w:lvl w:ilvl="8" w:tplc="5358DD46">
      <w:numFmt w:val="bullet"/>
      <w:lvlText w:val="•"/>
      <w:lvlJc w:val="left"/>
      <w:pPr>
        <w:ind w:left="9236" w:hanging="454"/>
      </w:pPr>
      <w:rPr>
        <w:rFonts w:hint="default"/>
        <w:lang w:val="en-US" w:eastAsia="en-US" w:bidi="en-US"/>
      </w:rPr>
    </w:lvl>
  </w:abstractNum>
  <w:abstractNum w:abstractNumId="8" w15:restartNumberingAfterBreak="0">
    <w:nsid w:val="46961ADC"/>
    <w:multiLevelType w:val="hybridMultilevel"/>
    <w:tmpl w:val="38B26F56"/>
    <w:lvl w:ilvl="0" w:tplc="D2440500">
      <w:numFmt w:val="bullet"/>
      <w:lvlText w:val=""/>
      <w:lvlJc w:val="left"/>
      <w:pPr>
        <w:ind w:left="720" w:hanging="360"/>
      </w:pPr>
      <w:rPr>
        <w:rFonts w:ascii="Wingdings" w:eastAsia="Times New Roman" w:hAnsi="Wingdings" w:cs="FSElliot" w:hint="default"/>
        <w:color w:val="7030A0"/>
        <w:sz w:val="28"/>
        <w:szCs w:val="28"/>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53164981"/>
    <w:multiLevelType w:val="hybridMultilevel"/>
    <w:tmpl w:val="A14C79AA"/>
    <w:lvl w:ilvl="0" w:tplc="D2520DAA">
      <w:numFmt w:val="bullet"/>
      <w:lvlText w:val=""/>
      <w:lvlJc w:val="left"/>
      <w:pPr>
        <w:ind w:left="720" w:hanging="360"/>
      </w:pPr>
      <w:rPr>
        <w:rFonts w:ascii="Wingdings" w:eastAsia="Times New Roman" w:hAnsi="Wingdings" w:cs="Times New Roman" w:hint="default"/>
        <w:color w:val="7030A0"/>
        <w:sz w:val="28"/>
        <w:szCs w:val="28"/>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6F3326F"/>
    <w:multiLevelType w:val="hybridMultilevel"/>
    <w:tmpl w:val="DDB4E8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732F1D1A"/>
    <w:multiLevelType w:val="hybridMultilevel"/>
    <w:tmpl w:val="376A6A3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540945334">
    <w:abstractNumId w:val="3"/>
  </w:num>
  <w:num w:numId="2" w16cid:durableId="591209045">
    <w:abstractNumId w:val="1"/>
  </w:num>
  <w:num w:numId="3" w16cid:durableId="1145001295">
    <w:abstractNumId w:val="11"/>
  </w:num>
  <w:num w:numId="4" w16cid:durableId="1085765605">
    <w:abstractNumId w:val="4"/>
  </w:num>
  <w:num w:numId="5" w16cid:durableId="1321273811">
    <w:abstractNumId w:val="7"/>
  </w:num>
  <w:num w:numId="6" w16cid:durableId="1465267669">
    <w:abstractNumId w:val="10"/>
  </w:num>
  <w:num w:numId="7" w16cid:durableId="1902255426">
    <w:abstractNumId w:val="5"/>
  </w:num>
  <w:num w:numId="8" w16cid:durableId="1830753736">
    <w:abstractNumId w:val="6"/>
  </w:num>
  <w:num w:numId="9" w16cid:durableId="192882910">
    <w:abstractNumId w:val="8"/>
  </w:num>
  <w:num w:numId="10" w16cid:durableId="172648198">
    <w:abstractNumId w:val="2"/>
  </w:num>
  <w:num w:numId="11" w16cid:durableId="1806199541">
    <w:abstractNumId w:val="9"/>
  </w:num>
  <w:num w:numId="12" w16cid:durableId="2023358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451"/>
    <w:rsid w:val="000075DF"/>
    <w:rsid w:val="00014435"/>
    <w:rsid w:val="000225CE"/>
    <w:rsid w:val="00032EAA"/>
    <w:rsid w:val="0003575E"/>
    <w:rsid w:val="00040709"/>
    <w:rsid w:val="00045D1E"/>
    <w:rsid w:val="00062D8E"/>
    <w:rsid w:val="000632AA"/>
    <w:rsid w:val="000645BE"/>
    <w:rsid w:val="00074837"/>
    <w:rsid w:val="0008349F"/>
    <w:rsid w:val="000A11F3"/>
    <w:rsid w:val="000B3911"/>
    <w:rsid w:val="000B72E4"/>
    <w:rsid w:val="000E0711"/>
    <w:rsid w:val="000E2378"/>
    <w:rsid w:val="000E6E51"/>
    <w:rsid w:val="000F180C"/>
    <w:rsid w:val="000F33AD"/>
    <w:rsid w:val="00131764"/>
    <w:rsid w:val="00146910"/>
    <w:rsid w:val="0015215D"/>
    <w:rsid w:val="00176BF6"/>
    <w:rsid w:val="001A4B90"/>
    <w:rsid w:val="001B2A4C"/>
    <w:rsid w:val="001B5432"/>
    <w:rsid w:val="001C4C84"/>
    <w:rsid w:val="001C5E16"/>
    <w:rsid w:val="001C6725"/>
    <w:rsid w:val="001E429D"/>
    <w:rsid w:val="001F308D"/>
    <w:rsid w:val="001F55E5"/>
    <w:rsid w:val="001F6F39"/>
    <w:rsid w:val="002145B2"/>
    <w:rsid w:val="00254AB0"/>
    <w:rsid w:val="00260D3F"/>
    <w:rsid w:val="0026780D"/>
    <w:rsid w:val="002805A0"/>
    <w:rsid w:val="00280F30"/>
    <w:rsid w:val="00285EFC"/>
    <w:rsid w:val="002947F0"/>
    <w:rsid w:val="002A260F"/>
    <w:rsid w:val="002C0C54"/>
    <w:rsid w:val="002C1856"/>
    <w:rsid w:val="002C3776"/>
    <w:rsid w:val="002E469D"/>
    <w:rsid w:val="002E4DAC"/>
    <w:rsid w:val="003050F1"/>
    <w:rsid w:val="00310FE2"/>
    <w:rsid w:val="00312301"/>
    <w:rsid w:val="00312A70"/>
    <w:rsid w:val="00314664"/>
    <w:rsid w:val="00320931"/>
    <w:rsid w:val="00323B49"/>
    <w:rsid w:val="003619A1"/>
    <w:rsid w:val="00375F7A"/>
    <w:rsid w:val="00383AA0"/>
    <w:rsid w:val="00385C6F"/>
    <w:rsid w:val="0039412E"/>
    <w:rsid w:val="003A38CC"/>
    <w:rsid w:val="003B3C6C"/>
    <w:rsid w:val="003B3FF1"/>
    <w:rsid w:val="003C5BA7"/>
    <w:rsid w:val="003E1542"/>
    <w:rsid w:val="003E39E4"/>
    <w:rsid w:val="003F2EF5"/>
    <w:rsid w:val="003F7353"/>
    <w:rsid w:val="004149FB"/>
    <w:rsid w:val="00430867"/>
    <w:rsid w:val="00453D2C"/>
    <w:rsid w:val="00454660"/>
    <w:rsid w:val="004B2F96"/>
    <w:rsid w:val="004D4F74"/>
    <w:rsid w:val="004E7007"/>
    <w:rsid w:val="00505681"/>
    <w:rsid w:val="00535ACD"/>
    <w:rsid w:val="00550AFC"/>
    <w:rsid w:val="00553598"/>
    <w:rsid w:val="005711AF"/>
    <w:rsid w:val="00584C73"/>
    <w:rsid w:val="00587A68"/>
    <w:rsid w:val="005949F3"/>
    <w:rsid w:val="005A188F"/>
    <w:rsid w:val="005B47B3"/>
    <w:rsid w:val="005C11D9"/>
    <w:rsid w:val="005D5604"/>
    <w:rsid w:val="005E0CCB"/>
    <w:rsid w:val="005E6B9C"/>
    <w:rsid w:val="0060512F"/>
    <w:rsid w:val="00613C25"/>
    <w:rsid w:val="00615DCF"/>
    <w:rsid w:val="00617F3A"/>
    <w:rsid w:val="00636B05"/>
    <w:rsid w:val="00662CFA"/>
    <w:rsid w:val="00677554"/>
    <w:rsid w:val="00685998"/>
    <w:rsid w:val="00690B2C"/>
    <w:rsid w:val="006D1832"/>
    <w:rsid w:val="006D39D4"/>
    <w:rsid w:val="006D6DEE"/>
    <w:rsid w:val="006E1627"/>
    <w:rsid w:val="00704D20"/>
    <w:rsid w:val="00713EF1"/>
    <w:rsid w:val="00716877"/>
    <w:rsid w:val="00740045"/>
    <w:rsid w:val="0076689D"/>
    <w:rsid w:val="00775180"/>
    <w:rsid w:val="007A13F2"/>
    <w:rsid w:val="007B2835"/>
    <w:rsid w:val="007B2945"/>
    <w:rsid w:val="007B3BFD"/>
    <w:rsid w:val="007B48BF"/>
    <w:rsid w:val="007B4C63"/>
    <w:rsid w:val="007B5276"/>
    <w:rsid w:val="007B5C9B"/>
    <w:rsid w:val="007C754D"/>
    <w:rsid w:val="007C7664"/>
    <w:rsid w:val="008048E4"/>
    <w:rsid w:val="00812111"/>
    <w:rsid w:val="00813F71"/>
    <w:rsid w:val="00823A45"/>
    <w:rsid w:val="00827497"/>
    <w:rsid w:val="008353E9"/>
    <w:rsid w:val="00846FE0"/>
    <w:rsid w:val="00870DC1"/>
    <w:rsid w:val="00883931"/>
    <w:rsid w:val="008A68DD"/>
    <w:rsid w:val="008A7D14"/>
    <w:rsid w:val="008B1AF5"/>
    <w:rsid w:val="008B3AA7"/>
    <w:rsid w:val="008C1202"/>
    <w:rsid w:val="008E10EC"/>
    <w:rsid w:val="008E46DC"/>
    <w:rsid w:val="008F5BC9"/>
    <w:rsid w:val="00900124"/>
    <w:rsid w:val="00932975"/>
    <w:rsid w:val="0095177B"/>
    <w:rsid w:val="009536A6"/>
    <w:rsid w:val="009655CE"/>
    <w:rsid w:val="00982FA4"/>
    <w:rsid w:val="0098556B"/>
    <w:rsid w:val="00986CDD"/>
    <w:rsid w:val="009A05FF"/>
    <w:rsid w:val="009A25E6"/>
    <w:rsid w:val="009C6844"/>
    <w:rsid w:val="009D13F8"/>
    <w:rsid w:val="009E6FB5"/>
    <w:rsid w:val="00A04DD0"/>
    <w:rsid w:val="00A05819"/>
    <w:rsid w:val="00A07D8C"/>
    <w:rsid w:val="00A14010"/>
    <w:rsid w:val="00A22F0B"/>
    <w:rsid w:val="00A4179E"/>
    <w:rsid w:val="00A54133"/>
    <w:rsid w:val="00A74A4D"/>
    <w:rsid w:val="00A75CAC"/>
    <w:rsid w:val="00AA0E1B"/>
    <w:rsid w:val="00AC50BD"/>
    <w:rsid w:val="00AE3F5B"/>
    <w:rsid w:val="00B06730"/>
    <w:rsid w:val="00B10C1A"/>
    <w:rsid w:val="00B14451"/>
    <w:rsid w:val="00B171C6"/>
    <w:rsid w:val="00B174DA"/>
    <w:rsid w:val="00B21495"/>
    <w:rsid w:val="00B2207C"/>
    <w:rsid w:val="00B314BF"/>
    <w:rsid w:val="00B34453"/>
    <w:rsid w:val="00B378F3"/>
    <w:rsid w:val="00B4480B"/>
    <w:rsid w:val="00B46171"/>
    <w:rsid w:val="00B501EA"/>
    <w:rsid w:val="00B51975"/>
    <w:rsid w:val="00B734F9"/>
    <w:rsid w:val="00B758A6"/>
    <w:rsid w:val="00B804E5"/>
    <w:rsid w:val="00B808B4"/>
    <w:rsid w:val="00B81476"/>
    <w:rsid w:val="00B920F9"/>
    <w:rsid w:val="00B93EAD"/>
    <w:rsid w:val="00BB6E90"/>
    <w:rsid w:val="00BC2971"/>
    <w:rsid w:val="00BC44E1"/>
    <w:rsid w:val="00BC530D"/>
    <w:rsid w:val="00C017D9"/>
    <w:rsid w:val="00C10D15"/>
    <w:rsid w:val="00C506B9"/>
    <w:rsid w:val="00C54A22"/>
    <w:rsid w:val="00C60C2A"/>
    <w:rsid w:val="00C6728C"/>
    <w:rsid w:val="00C74EA4"/>
    <w:rsid w:val="00C80FEB"/>
    <w:rsid w:val="00CA31C7"/>
    <w:rsid w:val="00CA7162"/>
    <w:rsid w:val="00CC4232"/>
    <w:rsid w:val="00CD7F48"/>
    <w:rsid w:val="00CE11F8"/>
    <w:rsid w:val="00D02B2C"/>
    <w:rsid w:val="00D13A9D"/>
    <w:rsid w:val="00D30643"/>
    <w:rsid w:val="00D407A8"/>
    <w:rsid w:val="00D414F8"/>
    <w:rsid w:val="00D43CB0"/>
    <w:rsid w:val="00D66357"/>
    <w:rsid w:val="00D6713E"/>
    <w:rsid w:val="00D711E7"/>
    <w:rsid w:val="00D82985"/>
    <w:rsid w:val="00D9178D"/>
    <w:rsid w:val="00DA296A"/>
    <w:rsid w:val="00DA30FB"/>
    <w:rsid w:val="00DB2405"/>
    <w:rsid w:val="00DD2D43"/>
    <w:rsid w:val="00E2423D"/>
    <w:rsid w:val="00E35856"/>
    <w:rsid w:val="00E8243B"/>
    <w:rsid w:val="00E86CD1"/>
    <w:rsid w:val="00EA0313"/>
    <w:rsid w:val="00ED429F"/>
    <w:rsid w:val="00EE323C"/>
    <w:rsid w:val="00F35E08"/>
    <w:rsid w:val="00F411D8"/>
    <w:rsid w:val="00F72B8E"/>
    <w:rsid w:val="00F750D4"/>
    <w:rsid w:val="00FA618D"/>
    <w:rsid w:val="00FC7590"/>
    <w:rsid w:val="00FE17D2"/>
    <w:rsid w:val="00FF0ED6"/>
    <w:rsid w:val="00FF11A2"/>
    <w:rsid w:val="00FF427A"/>
    <w:rsid w:val="00FF775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1FCEDB2B"/>
  <w15:docId w15:val="{2CE3ECE4-741C-46DA-A35B-411AA62C7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A0E1B"/>
    <w:rPr>
      <w:sz w:val="24"/>
      <w:szCs w:val="24"/>
      <w:lang w:val="en-US" w:eastAsia="en-US"/>
    </w:rPr>
  </w:style>
  <w:style w:type="paragraph" w:styleId="Heading1">
    <w:name w:val="heading 1"/>
    <w:basedOn w:val="Normal"/>
    <w:next w:val="Normal"/>
    <w:link w:val="Heading1Char"/>
    <w:uiPriority w:val="9"/>
    <w:qFormat/>
    <w:rsid w:val="000225CE"/>
    <w:pPr>
      <w:keepNext/>
      <w:keepLines/>
      <w:spacing w:before="480"/>
      <w:outlineLvl w:val="0"/>
    </w:pPr>
    <w:rPr>
      <w:rFonts w:ascii="Cambria" w:hAnsi="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A47FC9"/>
    <w:rPr>
      <w:rFonts w:ascii="Lucida Grande" w:hAnsi="Lucida Grande"/>
      <w:sz w:val="18"/>
      <w:szCs w:val="18"/>
    </w:rPr>
  </w:style>
  <w:style w:type="character" w:customStyle="1" w:styleId="Headings2">
    <w:name w:val="Headings 2"/>
    <w:rsid w:val="004443C2"/>
    <w:rPr>
      <w:rFonts w:ascii="MetaPlusBook" w:hAnsi="MetaPlusBook"/>
      <w:sz w:val="36"/>
    </w:rPr>
  </w:style>
  <w:style w:type="character" w:customStyle="1" w:styleId="Normal1">
    <w:name w:val="Normal1"/>
    <w:rsid w:val="004443C2"/>
    <w:rPr>
      <w:rFonts w:ascii="Helvetica" w:hAnsi="Helvetica"/>
      <w:sz w:val="24"/>
    </w:rPr>
  </w:style>
  <w:style w:type="paragraph" w:styleId="Header">
    <w:name w:val="header"/>
    <w:basedOn w:val="Normal"/>
    <w:link w:val="HeaderChar"/>
    <w:uiPriority w:val="99"/>
    <w:rsid w:val="004443C2"/>
    <w:pPr>
      <w:tabs>
        <w:tab w:val="center" w:pos="4320"/>
        <w:tab w:val="right" w:pos="8640"/>
      </w:tabs>
    </w:pPr>
    <w:rPr>
      <w:rFonts w:ascii="Helvetica" w:hAnsi="Helvetica"/>
      <w:szCs w:val="20"/>
    </w:rPr>
  </w:style>
  <w:style w:type="paragraph" w:styleId="Footer">
    <w:name w:val="footer"/>
    <w:basedOn w:val="Normal"/>
    <w:link w:val="FooterChar"/>
    <w:uiPriority w:val="99"/>
    <w:rsid w:val="004443C2"/>
    <w:pPr>
      <w:tabs>
        <w:tab w:val="center" w:pos="4320"/>
        <w:tab w:val="right" w:pos="8640"/>
      </w:tabs>
    </w:pPr>
    <w:rPr>
      <w:rFonts w:ascii="Helvetica" w:hAnsi="Helvetica"/>
      <w:szCs w:val="20"/>
    </w:rPr>
  </w:style>
  <w:style w:type="paragraph" w:styleId="DocumentMap">
    <w:name w:val="Document Map"/>
    <w:basedOn w:val="Normal"/>
    <w:semiHidden/>
    <w:rsid w:val="00CD0B88"/>
    <w:pPr>
      <w:shd w:val="clear" w:color="auto" w:fill="C6D5EC"/>
    </w:pPr>
    <w:rPr>
      <w:rFonts w:ascii="Lucida Grande" w:hAnsi="Lucida Grande"/>
    </w:rPr>
  </w:style>
  <w:style w:type="character" w:styleId="Hyperlink">
    <w:name w:val="Hyperlink"/>
    <w:rsid w:val="001F55E5"/>
    <w:rPr>
      <w:color w:val="0000FF"/>
      <w:u w:val="single"/>
    </w:rPr>
  </w:style>
  <w:style w:type="character" w:customStyle="1" w:styleId="Heading1Char">
    <w:name w:val="Heading 1 Char"/>
    <w:link w:val="Heading1"/>
    <w:uiPriority w:val="9"/>
    <w:rsid w:val="000225CE"/>
    <w:rPr>
      <w:rFonts w:ascii="Cambria" w:hAnsi="Cambria"/>
      <w:b/>
      <w:bCs/>
      <w:color w:val="365F91"/>
      <w:sz w:val="28"/>
      <w:szCs w:val="28"/>
      <w:lang w:val="en-US" w:eastAsia="en-US"/>
    </w:rPr>
  </w:style>
  <w:style w:type="paragraph" w:styleId="ListParagraph">
    <w:name w:val="List Paragraph"/>
    <w:basedOn w:val="Normal"/>
    <w:uiPriority w:val="1"/>
    <w:qFormat/>
    <w:rsid w:val="000225CE"/>
    <w:pPr>
      <w:ind w:left="720"/>
      <w:contextualSpacing/>
    </w:pPr>
  </w:style>
  <w:style w:type="character" w:customStyle="1" w:styleId="HeaderChar">
    <w:name w:val="Header Char"/>
    <w:basedOn w:val="DefaultParagraphFont"/>
    <w:link w:val="Header"/>
    <w:uiPriority w:val="99"/>
    <w:rsid w:val="003C5BA7"/>
    <w:rPr>
      <w:rFonts w:ascii="Helvetica" w:hAnsi="Helvetica"/>
      <w:sz w:val="24"/>
      <w:lang w:val="en-US" w:eastAsia="en-US"/>
    </w:rPr>
  </w:style>
  <w:style w:type="character" w:styleId="FollowedHyperlink">
    <w:name w:val="FollowedHyperlink"/>
    <w:basedOn w:val="DefaultParagraphFont"/>
    <w:rsid w:val="00D711E7"/>
    <w:rPr>
      <w:color w:val="800080" w:themeColor="followedHyperlink"/>
      <w:u w:val="single"/>
    </w:rPr>
  </w:style>
  <w:style w:type="paragraph" w:styleId="BodyText">
    <w:name w:val="Body Text"/>
    <w:basedOn w:val="Normal"/>
    <w:link w:val="BodyTextChar"/>
    <w:uiPriority w:val="1"/>
    <w:qFormat/>
    <w:rsid w:val="00B920F9"/>
    <w:pPr>
      <w:widowControl w:val="0"/>
      <w:autoSpaceDE w:val="0"/>
      <w:autoSpaceDN w:val="0"/>
    </w:pPr>
    <w:rPr>
      <w:rFonts w:ascii="FS Elliot" w:eastAsia="FS Elliot" w:hAnsi="FS Elliot" w:cs="FS Elliot"/>
      <w:sz w:val="18"/>
      <w:szCs w:val="18"/>
      <w:lang w:bidi="en-US"/>
    </w:rPr>
  </w:style>
  <w:style w:type="character" w:customStyle="1" w:styleId="BodyTextChar">
    <w:name w:val="Body Text Char"/>
    <w:basedOn w:val="DefaultParagraphFont"/>
    <w:link w:val="BodyText"/>
    <w:uiPriority w:val="1"/>
    <w:rsid w:val="00B920F9"/>
    <w:rPr>
      <w:rFonts w:ascii="FS Elliot" w:eastAsia="FS Elliot" w:hAnsi="FS Elliot" w:cs="FS Elliot"/>
      <w:sz w:val="18"/>
      <w:szCs w:val="18"/>
      <w:lang w:val="en-US" w:eastAsia="en-US" w:bidi="en-US"/>
    </w:rPr>
  </w:style>
  <w:style w:type="character" w:customStyle="1" w:styleId="FooterChar">
    <w:name w:val="Footer Char"/>
    <w:basedOn w:val="DefaultParagraphFont"/>
    <w:link w:val="Footer"/>
    <w:uiPriority w:val="99"/>
    <w:rsid w:val="00B501EA"/>
    <w:rPr>
      <w:rFonts w:ascii="Helvetica" w:hAnsi="Helvetica"/>
      <w:sz w:val="24"/>
      <w:lang w:val="en-US" w:eastAsia="en-US"/>
    </w:rPr>
  </w:style>
  <w:style w:type="paragraph" w:customStyle="1" w:styleId="Pa11">
    <w:name w:val="Pa11"/>
    <w:basedOn w:val="Normal"/>
    <w:next w:val="Normal"/>
    <w:uiPriority w:val="99"/>
    <w:rsid w:val="00062D8E"/>
    <w:pPr>
      <w:autoSpaceDE w:val="0"/>
      <w:autoSpaceDN w:val="0"/>
      <w:adjustRightInd w:val="0"/>
      <w:spacing w:line="241" w:lineRule="atLeast"/>
    </w:pPr>
    <w:rPr>
      <w:rFonts w:ascii="Moderat" w:hAnsi="Moderat"/>
      <w:lang w:val="en-IE" w:eastAsia="en-IE"/>
    </w:rPr>
  </w:style>
  <w:style w:type="character" w:customStyle="1" w:styleId="A12">
    <w:name w:val="A12"/>
    <w:uiPriority w:val="99"/>
    <w:rsid w:val="00062D8E"/>
    <w:rPr>
      <w:rFonts w:cs="Moderat"/>
      <w:b/>
      <w:bCs/>
      <w:color w:val="000000"/>
      <w:sz w:val="37"/>
      <w:szCs w:val="37"/>
    </w:rPr>
  </w:style>
  <w:style w:type="character" w:customStyle="1" w:styleId="A13">
    <w:name w:val="A13"/>
    <w:uiPriority w:val="99"/>
    <w:rsid w:val="00062D8E"/>
    <w:rPr>
      <w:rFonts w:cs="Moderat"/>
      <w:b/>
      <w:bCs/>
      <w:color w:val="000000"/>
      <w:sz w:val="23"/>
      <w:szCs w:val="23"/>
    </w:rPr>
  </w:style>
  <w:style w:type="paragraph" w:customStyle="1" w:styleId="Pa7">
    <w:name w:val="Pa7"/>
    <w:basedOn w:val="Normal"/>
    <w:next w:val="Normal"/>
    <w:uiPriority w:val="99"/>
    <w:rsid w:val="00062D8E"/>
    <w:pPr>
      <w:autoSpaceDE w:val="0"/>
      <w:autoSpaceDN w:val="0"/>
      <w:adjustRightInd w:val="0"/>
      <w:spacing w:line="241" w:lineRule="atLeast"/>
    </w:pPr>
    <w:rPr>
      <w:rFonts w:ascii="Moderat Light" w:hAnsi="Moderat Light"/>
      <w:lang w:val="en-IE" w:eastAsia="en-IE"/>
    </w:rPr>
  </w:style>
  <w:style w:type="character" w:customStyle="1" w:styleId="A10">
    <w:name w:val="A10"/>
    <w:uiPriority w:val="99"/>
    <w:rsid w:val="00062D8E"/>
    <w:rPr>
      <w:rFonts w:cs="Moderat Light"/>
      <w:b/>
      <w:bCs/>
      <w:color w:val="000000"/>
      <w:sz w:val="22"/>
      <w:szCs w:val="22"/>
    </w:rPr>
  </w:style>
  <w:style w:type="paragraph" w:customStyle="1" w:styleId="DefaultText">
    <w:name w:val="Default Text"/>
    <w:basedOn w:val="Normal"/>
    <w:rsid w:val="007B5276"/>
    <w:pPr>
      <w:autoSpaceDE w:val="0"/>
      <w:autoSpaceDN w:val="0"/>
    </w:pPr>
    <w:rPr>
      <w:rFonts w:eastAsiaTheme="minorHAnsi"/>
      <w:lang w:val="en-IE" w:eastAsia="en-IE"/>
    </w:rPr>
  </w:style>
  <w:style w:type="character" w:styleId="UnresolvedMention">
    <w:name w:val="Unresolved Mention"/>
    <w:basedOn w:val="DefaultParagraphFont"/>
    <w:uiPriority w:val="99"/>
    <w:semiHidden/>
    <w:unhideWhenUsed/>
    <w:rsid w:val="00D9178D"/>
    <w:rPr>
      <w:color w:val="605E5C"/>
      <w:shd w:val="clear" w:color="auto" w:fill="E1DFDD"/>
    </w:rPr>
  </w:style>
  <w:style w:type="table" w:styleId="TableGrid">
    <w:name w:val="Table Grid"/>
    <w:basedOn w:val="TableNormal"/>
    <w:uiPriority w:val="39"/>
    <w:rsid w:val="001B5432"/>
    <w:rPr>
      <w:rFonts w:asciiTheme="minorHAnsi" w:eastAsiaTheme="minorHAnsi"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546740">
      <w:bodyDiv w:val="1"/>
      <w:marLeft w:val="0"/>
      <w:marRight w:val="0"/>
      <w:marTop w:val="0"/>
      <w:marBottom w:val="0"/>
      <w:divBdr>
        <w:top w:val="none" w:sz="0" w:space="0" w:color="auto"/>
        <w:left w:val="none" w:sz="0" w:space="0" w:color="auto"/>
        <w:bottom w:val="none" w:sz="0" w:space="0" w:color="auto"/>
        <w:right w:val="none" w:sz="0" w:space="0" w:color="auto"/>
      </w:divBdr>
    </w:div>
    <w:div w:id="19334673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www.tidytowns.ie" TargetMode="External"/><Relationship Id="rId26" Type="http://schemas.openxmlformats.org/officeDocument/2006/relationships/hyperlink" Target="http://www.tidytowns.ie" TargetMode="External"/><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tidytowns.ie" TargetMode="External"/><Relationship Id="rId20" Type="http://schemas.openxmlformats.org/officeDocument/2006/relationships/hyperlink" Target="http://www.tidytowns.ie" TargetMode="External"/><Relationship Id="rId29" Type="http://schemas.openxmlformats.org/officeDocument/2006/relationships/hyperlink" Target="http://www.tidytowns.i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tidytowns.ie" TargetMode="External"/><Relationship Id="rId24" Type="http://schemas.openxmlformats.org/officeDocument/2006/relationships/hyperlink" Target="http://www.tidytowns.ie" TargetMode="External"/><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hyperlink" Target="http://www.tidytowns.ie"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tidytowns.ie" TargetMode="External"/><Relationship Id="rId22" Type="http://schemas.openxmlformats.org/officeDocument/2006/relationships/hyperlink" Target="http://www.tidytowns.ie" TargetMode="External"/><Relationship Id="rId27" Type="http://schemas.openxmlformats.org/officeDocument/2006/relationships/hyperlink" Target="http://www.tidytowns.ie" TargetMode="External"/><Relationship Id="rId30" Type="http://schemas.openxmlformats.org/officeDocument/2006/relationships/hyperlink" Target="https://competition.tidytowns.i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owd_p\Desktop\FormTestSuperValu%20TidyTowns%20Entry%20Form%20201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eDocument" ma:contentTypeID="0x0101000BC94875665D404BB1351B53C41FD2C000AD9B9F41F8EE6A428F2B2945A794D365" ma:contentTypeVersion="109" ma:contentTypeDescription="" ma:contentTypeScope="" ma:versionID="a451ad1bd3208c3f558e954d3aceb081">
  <xsd:schema xmlns:xsd="http://www.w3.org/2001/XMLSchema" xmlns:xs="http://www.w3.org/2001/XMLSchema" xmlns:p="http://schemas.microsoft.com/office/2006/metadata/properties" xmlns:ns2="531b1e1a-e3c3-4344-abb4-3b0d9276a7ac" targetNamespace="http://schemas.microsoft.com/office/2006/metadata/properties" ma:root="true" ma:fieldsID="524221abda47f571ebfdb0686c6a92fa" ns2:_="">
    <xsd:import namespace="531b1e1a-e3c3-4344-abb4-3b0d9276a7ac"/>
    <xsd:element name="properties">
      <xsd:complexType>
        <xsd:sequence>
          <xsd:element name="documentManagement">
            <xsd:complexType>
              <xsd:all>
                <xsd:element ref="ns2:_vti_ItemDeclaredRecord" minOccurs="0"/>
                <xsd:element ref="ns2:eDocs_FileStatus"/>
                <xsd:element ref="ns2:eDocs_eFileName" minOccurs="0"/>
                <xsd:element ref="ns2:TaxCatchAll" minOccurs="0"/>
                <xsd:element ref="ns2:TaxCatchAllLabel" minOccurs="0"/>
                <xsd:element ref="ns2:h1f8bb4843d6459a8b809123185593c7" minOccurs="0"/>
                <xsd:element ref="ns2:nb1b8a72855341e18dd75ce464e281f2" minOccurs="0"/>
                <xsd:element ref="ns2:m02c691f3efa402dab5cbaa8c240a9e7" minOccurs="0"/>
                <xsd:element ref="ns2:mbbd3fafa5ab4e5eb8a6a5e099cef439" minOccurs="0"/>
                <xsd:element ref="ns2:fbaa881fc4ae443f9fdafbdd527793d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1b1e1a-e3c3-4344-abb4-3b0d9276a7ac" elementFormDefault="qualified">
    <xsd:import namespace="http://schemas.microsoft.com/office/2006/documentManagement/types"/>
    <xsd:import namespace="http://schemas.microsoft.com/office/infopath/2007/PartnerControls"/>
    <xsd:element name="_vti_ItemDeclaredRecord" ma:index="2" nillable="true" ma:displayName="Declared Record" ma:hidden="true" ma:internalName="_vti_ItemDeclaredRecord">
      <xsd:simpleType>
        <xsd:restriction base="dms:DateTime"/>
      </xsd:simpleType>
    </xsd:element>
    <xsd:element name="eDocs_FileStatus" ma:index="5" ma:displayName="Status" ma:default="Live" ma:format="Dropdown" ma:indexed="true" ma:internalName="eDocs_FileStatus">
      <xsd:simpleType>
        <xsd:restriction base="dms:Choice">
          <xsd:enumeration value="Live"/>
          <xsd:enumeration value="Archived"/>
          <xsd:enumeration value="PendingLive"/>
          <xsd:enumeration value="PendingArchived"/>
          <xsd:enumeration value="Cancelled"/>
          <xsd:enumeration value="SentToNationalArchives"/>
        </xsd:restriction>
      </xsd:simpleType>
    </xsd:element>
    <xsd:element name="eDocs_eFileName" ma:index="8" nillable="true" ma:displayName="eFile Reference" ma:indexed="true" ma:internalName="eDocs_eFileName" ma:readOnly="false">
      <xsd:simpleType>
        <xsd:restriction base="dms:Text"/>
      </xsd:simpleType>
    </xsd:element>
    <xsd:element name="TaxCatchAll" ma:index="9" nillable="true" ma:displayName="Taxonomy Catch All Column" ma:hidden="true" ma:list="{c964c6e2-5af4-4ebe-83ab-90af481351d8}" ma:internalName="TaxCatchAll" ma:showField="CatchAllData" ma:web="531b1e1a-e3c3-4344-abb4-3b0d9276a7ac">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c964c6e2-5af4-4ebe-83ab-90af481351d8}" ma:internalName="TaxCatchAllLabel" ma:readOnly="true" ma:showField="CatchAllDataLabel" ma:web="531b1e1a-e3c3-4344-abb4-3b0d9276a7ac">
      <xsd:complexType>
        <xsd:complexContent>
          <xsd:extension base="dms:MultiChoiceLookup">
            <xsd:sequence>
              <xsd:element name="Value" type="dms:Lookup" maxOccurs="unbounded" minOccurs="0" nillable="true"/>
            </xsd:sequence>
          </xsd:extension>
        </xsd:complexContent>
      </xsd:complexType>
    </xsd:element>
    <xsd:element name="h1f8bb4843d6459a8b809123185593c7" ma:index="13" nillable="true" ma:taxonomy="true" ma:internalName="h1f8bb4843d6459a8b809123185593c7" ma:taxonomyFieldName="eDocs_Series" ma:displayName="Series" ma:readOnly="false" ma:default="-1;#005|e9976b4a-db6c-49b0-a515-40ada9263ae9" ma:fieldId="{11f8bb48-43d6-459a-8b80-9123185593c7}" ma:sspId="aeba1505-9dcf-4086-9c01-dfd240ad3a2c" ma:termSetId="c306ef50-6ab4-470c-a00b-0c94dc1e6671" ma:anchorId="00000000-0000-0000-0000-000000000000" ma:open="false" ma:isKeyword="false">
      <xsd:complexType>
        <xsd:sequence>
          <xsd:element ref="pc:Terms" minOccurs="0" maxOccurs="1"/>
        </xsd:sequence>
      </xsd:complexType>
    </xsd:element>
    <xsd:element name="nb1b8a72855341e18dd75ce464e281f2" ma:index="15" nillable="true" ma:taxonomy="true" ma:internalName="nb1b8a72855341e18dd75ce464e281f2" ma:taxonomyFieldName="eDocs_Year" ma:displayName="Year" ma:readOnly="false" ma:fieldId="{7b1b8a72-8553-41e1-8dd7-5ce464e281f2}" ma:sspId="aeba1505-9dcf-4086-9c01-dfd240ad3a2c" ma:termSetId="6375781b-159b-43c0-9138-c5f98db1ab44" ma:anchorId="00000000-0000-0000-0000-000000000000" ma:open="false" ma:isKeyword="false">
      <xsd:complexType>
        <xsd:sequence>
          <xsd:element ref="pc:Terms" minOccurs="0" maxOccurs="1"/>
        </xsd:sequence>
      </xsd:complexType>
    </xsd:element>
    <xsd:element name="m02c691f3efa402dab5cbaa8c240a9e7" ma:index="18" nillable="true" ma:taxonomy="true" ma:internalName="m02c691f3efa402dab5cbaa8c240a9e7" ma:taxonomyFieldName="eDocs_FileTopics" ma:displayName="File Topics" ma:readOnly="false" ma:fieldId="{602c691f-3efa-402d-ab5c-baa8c240a9e7}" ma:taxonomyMulti="true" ma:sspId="aeba1505-9dcf-4086-9c01-dfd240ad3a2c" ma:termSetId="e964243f-e861-4ecd-ae5f-941f0a2abbf8" ma:anchorId="00000000-0000-0000-0000-000000000000" ma:open="false" ma:isKeyword="false">
      <xsd:complexType>
        <xsd:sequence>
          <xsd:element ref="pc:Terms" minOccurs="0" maxOccurs="1"/>
        </xsd:sequence>
      </xsd:complexType>
    </xsd:element>
    <xsd:element name="mbbd3fafa5ab4e5eb8a6a5e099cef439" ma:index="20" nillable="true" ma:taxonomy="true" ma:internalName="mbbd3fafa5ab4e5eb8a6a5e099cef439" ma:taxonomyFieldName="eDocs_SecurityClassification" ma:displayName="Security Classification" ma:readOnly="false" ma:default="-1;#Unclassified|633aad03-fabf-442b-85c7-8209b03da9f6" ma:fieldId="{6bbd3faf-a5ab-4e5e-b8a6-a5e099cef439}" ma:sspId="aeba1505-9dcf-4086-9c01-dfd240ad3a2c" ma:termSetId="a586c27f-5903-4161-92cd-3228879c99f3" ma:anchorId="00000000-0000-0000-0000-000000000000" ma:open="false" ma:isKeyword="false">
      <xsd:complexType>
        <xsd:sequence>
          <xsd:element ref="pc:Terms" minOccurs="0" maxOccurs="1"/>
        </xsd:sequence>
      </xsd:complexType>
    </xsd:element>
    <xsd:element name="fbaa881fc4ae443f9fdafbdd527793df" ma:index="22" nillable="true" ma:taxonomy="true" ma:internalName="fbaa881fc4ae443f9fdafbdd527793df" ma:taxonomyFieldName="eDocs_DocumentTopics" ma:displayName="Document Topics" ma:fieldId="{fbaa881f-c4ae-443f-9fda-fbdd527793df}" ma:taxonomyMulti="true" ma:sspId="aeba1505-9dcf-4086-9c01-dfd240ad3a2c" ma:termSetId="e964243f-e861-4ecd-ae5f-941f0a2abbf8"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6" ma:displayName="Content Type"/>
        <xsd:element ref="dc:title" minOccurs="0" maxOccurs="1" ma:index="0"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eDocs_FileStatus xmlns="531b1e1a-e3c3-4344-abb4-3b0d9276a7ac">Live</eDocs_FileStatus>
    <TaxCatchAll xmlns="531b1e1a-e3c3-4344-abb4-3b0d9276a7ac">
      <Value>15</Value>
      <Value>4</Value>
      <Value>30</Value>
      <Value>1</Value>
    </TaxCatchAll>
    <nb1b8a72855341e18dd75ce464e281f2 xmlns="531b1e1a-e3c3-4344-abb4-3b0d9276a7ac">
      <Terms xmlns="http://schemas.microsoft.com/office/infopath/2007/PartnerControls">
        <TermInfo xmlns="http://schemas.microsoft.com/office/infopath/2007/PartnerControls">
          <TermName xmlns="http://schemas.microsoft.com/office/infopath/2007/PartnerControls">2025</TermName>
          <TermId xmlns="http://schemas.microsoft.com/office/infopath/2007/PartnerControls">de75faf1-e2d2-4f21-914a-1d41bf06af84</TermId>
        </TermInfo>
      </Terms>
    </nb1b8a72855341e18dd75ce464e281f2>
    <_vti_ItemDeclaredRecord xmlns="531b1e1a-e3c3-4344-abb4-3b0d9276a7ac" xsi:nil="true"/>
    <eDocs_eFileName xmlns="531b1e1a-e3c3-4344-abb4-3b0d9276a7ac">RCDRRU005-001-2025</eDocs_eFileName>
    <h1f8bb4843d6459a8b809123185593c7 xmlns="531b1e1a-e3c3-4344-abb4-3b0d9276a7ac">
      <Terms xmlns="http://schemas.microsoft.com/office/infopath/2007/PartnerControls">
        <TermInfo xmlns="http://schemas.microsoft.com/office/infopath/2007/PartnerControls">
          <TermName xmlns="http://schemas.microsoft.com/office/infopath/2007/PartnerControls">005</TermName>
          <TermId xmlns="http://schemas.microsoft.com/office/infopath/2007/PartnerControls">e9976b4a-db6c-49b0-a515-40ada9263ae9</TermId>
        </TermInfo>
      </Terms>
    </h1f8bb4843d6459a8b809123185593c7>
    <fbaa881fc4ae443f9fdafbdd527793df xmlns="531b1e1a-e3c3-4344-abb4-3b0d9276a7ac">
      <Terms xmlns="http://schemas.microsoft.com/office/infopath/2007/PartnerControls"/>
    </fbaa881fc4ae443f9fdafbdd527793df>
    <mbbd3fafa5ab4e5eb8a6a5e099cef439 xmlns="531b1e1a-e3c3-4344-abb4-3b0d9276a7ac">
      <Terms xmlns="http://schemas.microsoft.com/office/infopath/2007/PartnerControls">
        <TermInfo xmlns="http://schemas.microsoft.com/office/infopath/2007/PartnerControls">
          <TermName xmlns="http://schemas.microsoft.com/office/infopath/2007/PartnerControls">Unclassified</TermName>
          <TermId xmlns="http://schemas.microsoft.com/office/infopath/2007/PartnerControls">633aad03-fabf-442b-85c7-8209b03da9f6</TermId>
        </TermInfo>
      </Terms>
    </mbbd3fafa5ab4e5eb8a6a5e099cef439>
    <m02c691f3efa402dab5cbaa8c240a9e7 xmlns="531b1e1a-e3c3-4344-abb4-3b0d9276a7ac">
      <Terms xmlns="http://schemas.microsoft.com/office/infopath/2007/PartnerControls">
        <TermInfo xmlns="http://schemas.microsoft.com/office/infopath/2007/PartnerControls">
          <TermName xmlns="http://schemas.microsoft.com/office/infopath/2007/PartnerControls">Common</TermName>
          <TermId xmlns="http://schemas.microsoft.com/office/infopath/2007/PartnerControls">30441f8f-45f5-4ea5-8944-a47d1d4f4adb</TermId>
        </TermInfo>
      </Terms>
    </m02c691f3efa402dab5cbaa8c240a9e7>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74BB83-C452-4C5F-8AB3-C473647990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1b1e1a-e3c3-4344-abb4-3b0d9276a7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20D5E22-59EB-4184-BA34-D51494489493}">
  <ds:schemaRefs>
    <ds:schemaRef ds:uri="http://schemas.microsoft.com/sharepoint/v3/contenttype/forms"/>
  </ds:schemaRefs>
</ds:datastoreItem>
</file>

<file path=customXml/itemProps3.xml><?xml version="1.0" encoding="utf-8"?>
<ds:datastoreItem xmlns:ds="http://schemas.openxmlformats.org/officeDocument/2006/customXml" ds:itemID="{F520132F-264D-4E8E-85E2-18294AD9C7C2}">
  <ds:schemaRefs>
    <ds:schemaRef ds:uri="http://schemas.microsoft.com/office/2006/metadata/properties"/>
    <ds:schemaRef ds:uri="http://schemas.microsoft.com/office/infopath/2007/PartnerControls"/>
    <ds:schemaRef ds:uri="531b1e1a-e3c3-4344-abb4-3b0d9276a7ac"/>
  </ds:schemaRefs>
</ds:datastoreItem>
</file>

<file path=customXml/itemProps4.xml><?xml version="1.0" encoding="utf-8"?>
<ds:datastoreItem xmlns:ds="http://schemas.openxmlformats.org/officeDocument/2006/customXml" ds:itemID="{3469ACD8-D18D-47F3-A277-2E3B1FF53B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FormTestSuperValu TidyTowns Entry Form 2012</Template>
  <TotalTime>2</TotalTime>
  <Pages>11</Pages>
  <Words>2654</Words>
  <Characters>15132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DesignTactics</Company>
  <LinksUpToDate>false</LinksUpToDate>
  <CharactersWithSpaces>17751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 Carney (DRCD)</dc:creator>
  <cp:lastModifiedBy>Claire Moyles (DRCDG)</cp:lastModifiedBy>
  <cp:revision>2</cp:revision>
  <cp:lastPrinted>2026-03-19T13:41:00Z</cp:lastPrinted>
  <dcterms:created xsi:type="dcterms:W3CDTF">2026-03-25T13:15:00Z</dcterms:created>
  <dcterms:modified xsi:type="dcterms:W3CDTF">2026-03-25T13:15:00Z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0x0101000BC94875665D404BB1351B53C41FD2C000AD9B9F41F8EE6A428F2B2945A794D365</vt:lpwstr>
  </property>
  <property fmtid="{D5CDD505-2E9C-101B-9397-08002B2CF9AE}" pid="3" name="eDocs_SeriesSubSeries">
    <vt:lpwstr>3;#005|c9ca2491-72a1-4ff6-806c-694856a6940f</vt:lpwstr>
  </property>
  <property fmtid="{D5CDD505-2E9C-101B-9397-08002B2CF9AE}" pid="4" name="eDocs_DocumentTopics">
    <vt:lpwstr/>
  </property>
  <property fmtid="{D5CDD505-2E9C-101B-9397-08002B2CF9AE}" pid="5" name="_dlc_policyId">
    <vt:lpwstr>0x0101000BC94875665D404BB1351B53C41FD2C0|151133126</vt:lpwstr>
  </property>
  <property fmtid="{D5CDD505-2E9C-101B-9397-08002B2CF9AE}" pid="6" name="ItemRetentionFormula">
    <vt:lpwstr/>
  </property>
  <property fmtid="{D5CDD505-2E9C-101B-9397-08002B2CF9AE}" pid="7" name="_dlc_LastRun">
    <vt:lpwstr>08/21/2021 23:14:25</vt:lpwstr>
  </property>
  <property fmtid="{D5CDD505-2E9C-101B-9397-08002B2CF9AE}" pid="8" name="_dlc_ItemStageId">
    <vt:lpwstr>1</vt:lpwstr>
  </property>
  <property fmtid="{D5CDD505-2E9C-101B-9397-08002B2CF9AE}" pid="9" name="eDocs_SecurityClassification">
    <vt:lpwstr>4;#Unclassified|633aad03-fabf-442b-85c7-8209b03da9f6</vt:lpwstr>
  </property>
  <property fmtid="{D5CDD505-2E9C-101B-9397-08002B2CF9AE}" pid="10" name="eDocs_SecurityClassificationTaxHTField0">
    <vt:lpwstr>Unclassified|633aad03-fabf-442b-85c7-8209b03da9f6</vt:lpwstr>
  </property>
  <property fmtid="{D5CDD505-2E9C-101B-9397-08002B2CF9AE}" pid="11" name="_docset_NoMedatataSyncRequired">
    <vt:lpwstr>False</vt:lpwstr>
  </property>
  <property fmtid="{D5CDD505-2E9C-101B-9397-08002B2CF9AE}" pid="12" name="eDocs_Series">
    <vt:lpwstr>1;#005|e9976b4a-db6c-49b0-a515-40ada9263ae9</vt:lpwstr>
  </property>
  <property fmtid="{D5CDD505-2E9C-101B-9397-08002B2CF9AE}" pid="13" name="ge25f6a3ef6f42d4865685f2a74bf8c7">
    <vt:lpwstr/>
  </property>
  <property fmtid="{D5CDD505-2E9C-101B-9397-08002B2CF9AE}" pid="14" name="eDocs_RetentionPeriodTerm">
    <vt:lpwstr/>
  </property>
  <property fmtid="{D5CDD505-2E9C-101B-9397-08002B2CF9AE}" pid="15" name="eDocs_FileTopics">
    <vt:lpwstr>15;#Common|30441f8f-45f5-4ea5-8944-a47d1d4f4adb</vt:lpwstr>
  </property>
  <property fmtid="{D5CDD505-2E9C-101B-9397-08002B2CF9AE}" pid="16" name="eDocs_Year">
    <vt:lpwstr>30;#2025|de75faf1-e2d2-4f21-914a-1d41bf06af84</vt:lpwstr>
  </property>
</Properties>
</file>