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 Unterrichtseinheit: Kreatives Schreiben</w:t>
      </w:r>
      <w:r>
        <w:br/>
      </w:r>
      <w:r>
        <w:br/>
      </w:r>
      <w:r>
        <w:rPr>
          <w:rStyle w:val="FunctionTok"/>
        </w:rPr>
        <w:t xml:space="preserve">## Worum es geht</w:t>
      </w:r>
      <w:r>
        <w:br/>
      </w:r>
      <w:r>
        <w:rPr>
          <w:rStyle w:val="NormalTok"/>
        </w:rPr>
        <w:t xml:space="preserve">In dieser Unterrichtseinheit wird das kreative Schreiben gefördert. Die Schüler lernen, ihre Fantasie auszudrücken und ihre schriftlichen Fähigkeiten zu verbessern. Durch verschiedene Schreibübungen und Kreativtechniken werden sie angeregt, eigene Geschichten zu entwickeln und ihren individuellen Schreibstil zu entdecken.</w:t>
      </w:r>
      <w:r>
        <w:br/>
      </w:r>
      <w:r>
        <w:br/>
      </w:r>
      <w:r>
        <w:rPr>
          <w:rStyle w:val="FunctionTok"/>
        </w:rPr>
        <w:t xml:space="preserve">## Auftrag</w:t>
      </w:r>
      <w:r>
        <w:br/>
      </w:r>
      <w:r>
        <w:rPr>
          <w:rStyle w:val="NormalTok"/>
        </w:rPr>
        <w:t xml:space="preserve">Die Schüler sollen eine kurze Geschichte zu einem vorgegebenen Thema verfassen. Dabei sollen sie verschiedene Elemente des kreativen Schreibens verwenden, wie zum Beispiel Dialoge, Beschreibungen und Figurenentwicklung. Zusätzlich müssen sie ihre Geschichten in einer kleinen Gruppe vorstellen und Feedback von ihren Mitschülern einholen.</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2025-06-15T09:21:55Z</dcterms:created>
  <dcterms:modified xsi:type="dcterms:W3CDTF">2025-06-15T09:21:55Z</dcterms:modified>
</cp:coreProperties>
</file>

<file path=docProps/custom.xml><?xml version="1.0" encoding="utf-8"?>
<Properties xmlns="http://schemas.openxmlformats.org/officeDocument/2006/custom-properties" xmlns:vt="http://schemas.openxmlformats.org/officeDocument/2006/docPropsVTypes"/>
</file>