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technique for planning a structured program in which the entire program is first broken down into three modules of processing: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before any data is processed,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of the data and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after all data records have been read. 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These three modules in turn are successively subdivided until each module performs a single limited function.</w:t>
      </w:r>
    </w:p>
    <w:p w:rsidR="00272DF6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to use in the top-down structured program that shows the module</w:t>
      </w:r>
      <w:r w:rsidR="00974791">
        <w:rPr>
          <w:rFonts w:asciiTheme="majorHAnsi" w:hAnsiTheme="majorHAnsi" w:cs="Times New Roman"/>
          <w:sz w:val="28"/>
          <w:szCs w:val="28"/>
        </w:rPr>
        <w:t>s that comprise the program.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lastRenderedPageBreak/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What is </w:t>
      </w:r>
      <w:proofErr w:type="spellStart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GOTOless</w:t>
      </w:r>
      <w:proofErr w:type="spellEnd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Programming without the use of branch instructions is called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programming. 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 is writing a program without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instructions, an important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rule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 structured programming. A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 points to a different part of the program without a guarantee of returning. Instead of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goto's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, structures called "subroutines" or "functions" are used, which automatically return to the next instruction after the calling instruction when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Priming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r w:rsidRPr="00945613">
        <w:rPr>
          <w:rStyle w:val="tgc"/>
          <w:rFonts w:asciiTheme="majorHAnsi" w:hAnsiTheme="majorHAnsi"/>
          <w:sz w:val="28"/>
          <w:szCs w:val="28"/>
        </w:rPr>
        <w:t xml:space="preserve">Ans.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 will read 100 data records, you read the first data record in a statement that is separate from the other 99. You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 then program goes to the execution. So, not EOF is mainly the opposite condition of EOF that means the reading file by the program is not complete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lastRenderedPageBreak/>
        <w:t>Flowchart is a symbolic</w:t>
      </w:r>
      <w:r w:rsidR="002F73F5">
        <w:rPr>
          <w:rFonts w:asciiTheme="majorHAnsi" w:eastAsia="Times New Roman" w:hAnsiTheme="majorHAnsi" w:cs="Times New Roman"/>
          <w:sz w:val="28"/>
          <w:szCs w:val="28"/>
        </w:rPr>
        <w:t>/visual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representation of algorithm. Structure chart is a planning tool of top-down structured program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lastRenderedPageBreak/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lastRenderedPageBreak/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8909"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bCs/>
          <w:sz w:val="28"/>
          <w:szCs w:val="28"/>
        </w:rPr>
        <w:t>Do</w:t>
      </w:r>
      <w:r w:rsidR="000463F7">
        <w:rPr>
          <w:rFonts w:asciiTheme="majorHAnsi" w:eastAsia="Times New Roman" w:hAnsiTheme="majorHAnsi" w:cs="Times New Roman"/>
          <w:bCs/>
          <w:sz w:val="28"/>
          <w:szCs w:val="28"/>
        </w:rPr>
        <w:t>{</w:t>
      </w:r>
      <w:proofErr w:type="gramEnd"/>
    </w:p>
    <w:p w:rsidR="000463F7" w:rsidRDefault="007D7878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253365</wp:posOffset>
                </wp:positionV>
                <wp:extent cx="80708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78" w:rsidRDefault="007D7878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75pt;margin-top:19.95pt;width:63.5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svjAIAAJAFAAAOAAAAZHJzL2Uyb0RvYy54bWysVE1vGyEQvVfqf0Dcm127tpNaWUeuo1SV&#10;oiRqUuWMWbBRgaGAvev++g7s+qNpLql62QXmzQzzeDOXV63RZCt8UGArOjgrKRGWQ63sqqLfn24+&#10;XFASIrM102BFRXci0KvZ+3eXjZuKIaxB18ITDGLDtHEVXcfopkUR+FoYFs7ACYtGCd6wiFu/KmrP&#10;GoxudDEsy0nRgK+dBy5CwNPrzkhnOb6Ugsd7KYOIRFcU7xbz1+fvMn2L2SWbrjxza8X7a7B/uIVh&#10;ymLSQ6hrFhnZePVXKKO4hwAynnEwBUipuMg1YDWD8kU1j2vmRK4FyQnuQFP4f2H53fbBE1VXdEyJ&#10;ZQaf6Em0kXyGlowTO40LUwQ9OoTFFo/xlffnAQ9T0a30Jv2xHIJ25Hl34DYF43h4UZ6XF5iDo2k0&#10;mZwPc/Ti6Ox8iF8EGJIWFfX4dJlRtr0NES+C0D0k5QqgVX2jtM6bJBex0J5sGT60jvmK6PEHSlvS&#10;VHTycVzmwBaSexdZ2xRGZMH06VLhXYF5FXdaJIy234REwnKdr+RmnAt7yJ/RCSUx1Vsce/zxVm9x&#10;7upAj5wZbDw4G2XB5+pzhx0pq3/sKZMdHgk/qTstY7tss1IO77+Eeoey8NC1VXD8RuHj3bIQH5jH&#10;PkIl4GyI9/iRGpB86FeUrMH/eu084VHeaKWkwb6saPi5YV5Qor9aFP6nwWiUGjlvRuPzIW78qWV5&#10;arEbswBUxACnkON5mfBR75fSg3nGETJPWdHELMfcFY375SJ20wJHEBfzeQZh6zoWb+2j4yl0YjlJ&#10;86l9Zt71+o0o/DvYdzCbvpBxh02eFuabCFJljSeeO1Z7/rHts/T7EZXmyuk+o46DdPYbAAD//wMA&#10;UEsDBBQABgAIAAAAIQDUoCt14gAAAAoBAAAPAAAAZHJzL2Rvd25yZXYueG1sTI9NT4NAEIbvJv6H&#10;zZh4MXaptGCRpTFGbeLN4ke8bdkRiOwsYbeA/97xpMfJ++R9n8m3s+3EiINvHSlYLiIQSJUzLdUK&#10;XsqHy2sQPmgyunOECr7Rw7Y4Pcl1ZtxEzzjuQy24hHymFTQh9JmUvmrQar9wPRJnn26wOvA51NIM&#10;euJy28mrKEqk1S3xQqN7vGuw+tofrYKPi/r9yc+Pr1O8jvv73Vimb6ZU6vxsvr0BEXAOfzD86rM6&#10;FOx0cEcyXnQKklW8ZlRBvNmAYCBNowTEgcllvAJZ5PL/C8UPAAAA//8DAFBLAQItABQABgAIAAAA&#10;IQC2gziS/gAAAOEBAAATAAAAAAAAAAAAAAAAAAAAAABbQ29udGVudF9UeXBlc10ueG1sUEsBAi0A&#10;FAAGAAgAAAAhADj9If/WAAAAlAEAAAsAAAAAAAAAAAAAAAAALwEAAF9yZWxzLy5yZWxzUEsBAi0A&#10;FAAGAAgAAAAhAJTLyy+MAgAAkAUAAA4AAAAAAAAAAAAAAAAALgIAAGRycy9lMm9Eb2MueG1sUEsB&#10;Ai0AFAAGAAgAAAAhANSgK3XiAAAACgEAAA8AAAAAAAAAAAAAAAAA5gQAAGRycy9kb3ducmV2Lnht&#10;bFBLBQYAAAAABAAEAPMAAAD1BQAAAAA=&#10;" fillcolor="white [3201]" stroked="f" strokeweight=".5pt">
                <v:textbox>
                  <w:txbxContent>
                    <w:p w:rsidR="007D7878" w:rsidRDefault="007D7878">
                      <w: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 w:rsidR="00AA6311">
        <w:rPr>
          <w:rFonts w:asciiTheme="majorHAnsi" w:eastAsia="Times New Roman" w:hAnsiTheme="majorHAnsi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047750" cy="2571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CF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25pt;margin-top:30.45pt;width:82.5pt;height: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av2gEAAAwEAAAOAAAAZHJzL2Uyb0RvYy54bWysU02P0zAQvSPxHyzfaZKqpahqukJd4IKg&#10;YoG71xk3lvylsWnaf8/YScMKkBCIi2V7/N7MezPe3V2sYWfAqL1rebOoOQMnfafdqeVfPr998Yqz&#10;mITrhPEOWn6FyO/2z5/thrCFpe+96QAZkbi4HULL+5TCtqqi7MGKuPABHAWVRysSHfFUdSgGYrem&#10;Wtb1y2rw2AX0EmKk2/sxyPeFXymQ6aNSERIzLafaUlmxrI95rfY7sT2hCL2WUxniH6qwQjtKOlPd&#10;iyTYN9S/UFkt0Uev0kJ6W3mltISigdQ09U9qHnoRoGghc2KYbYr/j1Z+OB+R6a7lK86csNSih4RC&#10;n/rEXiP6gR28c2SjR7bKbg0hbgl0cEecTjEcMUu/KLRMGR2+0iAUM0geuxSvr7PXcElM0mVTrzab&#10;NbVEUmy53jSbdaavRp7MFzCmd+Aty5uWx6msuZ4xhzi/j2kE3gAZbFxek9DmjetYugYSJrKeKUmO&#10;V1nLWH3ZpauBEfsJFHmSqyw6yjTCwSA7C5ojISW41MxM9DrDlDZmBtZ/Bk7vMxTKpP4NeEaUzN6l&#10;GWy18/i77OlyK1mN728OjLqzBY++u5a+Fmto5EpDpu+RZ/rpucB/fOL9dwAAAP//AwBQSwMEFAAG&#10;AAgAAAAhAFgfAi/fAAAACgEAAA8AAABkcnMvZG93bnJldi54bWxMj8FOwzAMhu9IvENkJG4sGZQy&#10;StNpGkzisAtlE9esMU3VJqmadC08PeYER9uffn9/vp5tx844hMY7CcuFAIau8rpxtYTD++5mBSxE&#10;5bTqvEMJXxhgXVxe5CrTfnJveC5jzSjEhUxJMDH2GeehMmhVWPgeHd0+/WBVpHGouR7UROG247dC&#10;pNyqxtEHo3rcGqzacrQSnr8/xla8bvaTj+XuOJsX3A6tlNdX8+YJWMQ5/sHwq0/qUJDTyY9OB9ZJ&#10;SB5W94RKSMUjMALS5I4WJyLFMgFe5Px/heIHAAD//wMAUEsBAi0AFAAGAAgAAAAhALaDOJL+AAAA&#10;4QEAABMAAAAAAAAAAAAAAAAAAAAAAFtDb250ZW50X1R5cGVzXS54bWxQSwECLQAUAAYACAAAACEA&#10;OP0h/9YAAACUAQAACwAAAAAAAAAAAAAAAAAvAQAAX3JlbHMvLnJlbHNQSwECLQAUAAYACAAAACEA&#10;dtDmr9oBAAAMBAAADgAAAAAAAAAAAAAAAAAuAgAAZHJzL2Uyb0RvYy54bWxQSwECLQAUAAYACAAA&#10;ACEAWB8CL9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05169">
        <w:rPr>
          <w:rFonts w:asciiTheme="majorHAnsi" w:eastAsia="Times New Roman" w:hAnsiTheme="majorHAnsi" w:cs="Times New Roman"/>
          <w:bCs/>
          <w:sz w:val="28"/>
          <w:szCs w:val="28"/>
        </w:rPr>
        <w:t>Statement…………..</w:t>
      </w:r>
    </w:p>
    <w:p w:rsidR="00D05169" w:rsidRPr="00945613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}</w:t>
      </w:r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 xml:space="preserve"> While(expression/condition);</w:t>
      </w:r>
    </w:p>
    <w:p w:rsidR="00BA627D" w:rsidRPr="00945613" w:rsidRDefault="00BA627D" w:rsidP="007D7878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instruction-1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E0DF" id="Rectangle 2" o:spid="_x0000_s1028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xYZwIAAB0FAAAOAAAAZHJzL2Uyb0RvYy54bWysVEtv2zAMvg/YfxB0Xx1nXrcGdYqgRYcB&#10;RRu0HXpWZCkxJosapcTOfv0o+dGiK3YYdpFFkx8fH0mdX3SNYQeFvgZb8vxkxpmyEqrabkv+/fH6&#10;wxfOfBC2EgasKvlReX6xfP/uvHULNYcdmEohIyfWL1pX8l0IbpFlXu5UI/wJOGVJqQEbEUjEbVah&#10;aMl7Y7L5bHaatYCVQ5DKe/p71Sv5MvnXWslwp7VXgZmSU24hnZjOTTyz5blYbFG4XS2HNMQ/ZNGI&#10;2lLQydWVCILtsf7DVVNLBA86nEhoMtC6lirVQNXks1fVPOyEU6kWIse7iSb//9zK28MaWV2VfM6Z&#10;FQ216J5IE3ZrFJtHelrnF2T14NY4SJ6usdZOYxO/VAXrEqXHiVLVBSbp58eiyM8KYl6SLi9OT4uz&#10;PHrNnuEOffiqoGHxUnKk8IlKcbjxoTcdTQgX0+kTSLdwNCrmYOy90lQHhZwndJogdWmQHQT1vvox&#10;hk2WEaJrYyZQ/hbIhBE02EaYSlM1AWdvAZ+jTdYpItgwAZvaAv4drHv7seq+1lh26Dbd0LShJxuo&#10;jtRIhH7CvZPXNdF5I3xYC6SRphbQmoY7OrSBtuQw3DjbAf5663+0p0kjLWctrUjJ/c+9QMWZ+WZp&#10;Bs/yInY2JKH49HlOAr7UbF5q7L65BOpETg+Ck+ka7YMZrxqheaJtXsWopBJWUuySy4CjcBn61aX3&#10;QKrVKpnRHjkRbuyDk9F55DmOy2P3JNANMxVoHG9hXCexeDVavW1EWljtA+g6zV1kuud16ADtYJrc&#10;4b2IS/5STlbPr9ryNwAAAP//AwBQSwMEFAAGAAgAAAAhANn5NUTdAAAACQEAAA8AAABkcnMvZG93&#10;bnJldi54bWxMj81OwzAQhO9IvIO1SNyo84MaCHGqCsEJREXhwNGNlyTCXkexm6Rvz3Kit/00o9mZ&#10;arM4KyYcQ+9JQbpKQCA13vTUKvj8eL65AxGiJqOtJ1RwwgCb+vKi0qXxM73jtI+t4BAKpVbQxTiU&#10;UoamQ6fDyg9IrH370enIOLbSjHrmcGdlliRr6XRP/KHTAz522Pzsj06B3/Unux3v36ZXLL5edjGZ&#10;l/WTUtdXy/YBRMQl/pvhrz5Xh5o7HfyRTBCWuUh5S+TjFgTrRZozHxRkeZaDrCt5vqD+BQAA//8D&#10;AFBLAQItABQABgAIAAAAIQC2gziS/gAAAOEBAAATAAAAAAAAAAAAAAAAAAAAAABbQ29udGVudF9U&#10;eXBlc10ueG1sUEsBAi0AFAAGAAgAAAAhADj9If/WAAAAlAEAAAsAAAAAAAAAAAAAAAAALwEAAF9y&#10;ZWxzLy5yZWxzUEsBAi0AFAAGAAgAAAAhAH8x/FhnAgAAHQUAAA4AAAAAAAAAAAAAAAAALgIAAGRy&#10;cy9lMm9Eb2MueG1sUEsBAi0AFAAGAAgAAAAhANn5NUTdAAAACQEAAA8AAAAAAAAAAAAAAAAAwQQA&#10;AGRycy9kb3ducmV2LnhtbFBLBQYAAAAABAAEAPMAAADLBQAAAAA=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7D7878" w:rsidRDefault="007D7878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AE6CD8">
        <w:rPr>
          <w:rFonts w:asciiTheme="majorHAnsi" w:hAnsiTheme="majorHAnsi"/>
          <w:sz w:val="28"/>
          <w:szCs w:val="28"/>
        </w:rPr>
        <w:t>For(initialization;condition;</w:t>
      </w:r>
      <w:r w:rsidR="00E94B7C">
        <w:rPr>
          <w:rFonts w:asciiTheme="majorHAnsi" w:hAnsiTheme="majorHAnsi"/>
          <w:sz w:val="28"/>
          <w:szCs w:val="28"/>
        </w:rPr>
        <w:t>incriment</w:t>
      </w:r>
      <w:r w:rsidR="00AE6CD8">
        <w:rPr>
          <w:rFonts w:asciiTheme="majorHAnsi" w:hAnsiTheme="majorHAnsi"/>
          <w:sz w:val="28"/>
          <w:szCs w:val="28"/>
        </w:rPr>
        <w:t>/</w:t>
      </w:r>
      <w:r w:rsidR="00CD5406">
        <w:rPr>
          <w:rFonts w:asciiTheme="majorHAnsi" w:hAnsiTheme="majorHAnsi"/>
          <w:sz w:val="28"/>
          <w:szCs w:val="28"/>
        </w:rPr>
        <w:t>decri</w:t>
      </w:r>
      <w:r w:rsidR="00AE6CD8">
        <w:rPr>
          <w:rFonts w:asciiTheme="majorHAnsi" w:hAnsiTheme="majorHAnsi"/>
          <w:sz w:val="28"/>
          <w:szCs w:val="28"/>
        </w:rPr>
        <w:t>ment){</w:t>
      </w:r>
    </w:p>
    <w:p w:rsidR="00AE6CD8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  <w:t>Statement………</w:t>
      </w:r>
    </w:p>
    <w:p w:rsidR="00E94B7C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}</w:t>
      </w:r>
    </w:p>
    <w:p w:rsidR="00DA6587" w:rsidRPr="00DA6587" w:rsidRDefault="00DA6587" w:rsidP="00DA6587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Sequence Structure: 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In a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 structure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, an action, or event, leads to the next ordered action in a predetermined order.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 can contain any number of actions, but no actions can be skipped in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>.</w:t>
      </w:r>
      <w:bookmarkStart w:id="0" w:name="_GoBack"/>
      <w:bookmarkEnd w:id="0"/>
    </w:p>
    <w:sectPr w:rsidR="00DA6587" w:rsidRPr="00DA6587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7F04FD"/>
    <w:multiLevelType w:val="multilevel"/>
    <w:tmpl w:val="0C40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0463F7"/>
    <w:rsid w:val="001173EC"/>
    <w:rsid w:val="0014241C"/>
    <w:rsid w:val="001C4177"/>
    <w:rsid w:val="00227554"/>
    <w:rsid w:val="00250FDF"/>
    <w:rsid w:val="00272DF6"/>
    <w:rsid w:val="00280264"/>
    <w:rsid w:val="002A5383"/>
    <w:rsid w:val="002B0A62"/>
    <w:rsid w:val="002E3A0F"/>
    <w:rsid w:val="002E4B4D"/>
    <w:rsid w:val="002F73F5"/>
    <w:rsid w:val="00404E60"/>
    <w:rsid w:val="00445A86"/>
    <w:rsid w:val="00450CD1"/>
    <w:rsid w:val="00480C3D"/>
    <w:rsid w:val="004E4A5E"/>
    <w:rsid w:val="00500DF6"/>
    <w:rsid w:val="00533F69"/>
    <w:rsid w:val="00543C80"/>
    <w:rsid w:val="0057605D"/>
    <w:rsid w:val="00587417"/>
    <w:rsid w:val="00602171"/>
    <w:rsid w:val="00603520"/>
    <w:rsid w:val="006079C5"/>
    <w:rsid w:val="00654A5E"/>
    <w:rsid w:val="00670811"/>
    <w:rsid w:val="006A08E8"/>
    <w:rsid w:val="006E259A"/>
    <w:rsid w:val="006F1362"/>
    <w:rsid w:val="00754C0A"/>
    <w:rsid w:val="00777C48"/>
    <w:rsid w:val="007935EF"/>
    <w:rsid w:val="007B5C39"/>
    <w:rsid w:val="007D7878"/>
    <w:rsid w:val="00835D15"/>
    <w:rsid w:val="0092048B"/>
    <w:rsid w:val="00945613"/>
    <w:rsid w:val="00974791"/>
    <w:rsid w:val="00976404"/>
    <w:rsid w:val="00A11397"/>
    <w:rsid w:val="00A24861"/>
    <w:rsid w:val="00A37A07"/>
    <w:rsid w:val="00A84BD7"/>
    <w:rsid w:val="00AA6311"/>
    <w:rsid w:val="00AE6CD8"/>
    <w:rsid w:val="00B1307C"/>
    <w:rsid w:val="00B328FE"/>
    <w:rsid w:val="00B5782F"/>
    <w:rsid w:val="00B7653E"/>
    <w:rsid w:val="00B966CB"/>
    <w:rsid w:val="00BA627D"/>
    <w:rsid w:val="00BC7F2B"/>
    <w:rsid w:val="00BD5878"/>
    <w:rsid w:val="00CD5406"/>
    <w:rsid w:val="00D05169"/>
    <w:rsid w:val="00D5554A"/>
    <w:rsid w:val="00DA6587"/>
    <w:rsid w:val="00DE1444"/>
    <w:rsid w:val="00DE1765"/>
    <w:rsid w:val="00DE27D5"/>
    <w:rsid w:val="00E05C0D"/>
    <w:rsid w:val="00E14BC4"/>
    <w:rsid w:val="00E27F38"/>
    <w:rsid w:val="00E304DC"/>
    <w:rsid w:val="00E94B7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2071"/>
  <w15:docId w15:val="{EA57E9C6-0405-407C-A947-98F13D1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62</cp:revision>
  <dcterms:created xsi:type="dcterms:W3CDTF">2017-05-06T18:04:00Z</dcterms:created>
  <dcterms:modified xsi:type="dcterms:W3CDTF">2018-05-10T06:39:00Z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