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JBoss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ApplicationContext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ApplicationContext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BeanFactory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ApplicationContext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jdbc</w:t>
      </w:r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Some service provided by BeanFactory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gramStart"/>
      <w:r w:rsidRPr="00AD16FB">
        <w:rPr>
          <w:color w:val="FF0000"/>
          <w:sz w:val="20"/>
          <w:szCs w:val="20"/>
        </w:rPr>
        <w:t>autowiring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Spring’s ApplicationContext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</w:t>
      </w:r>
      <w:r w:rsidR="00832090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832090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</w:t>
      </w:r>
      <w:r w:rsidR="00832090">
        <w:rPr>
          <w:sz w:val="20"/>
          <w:szCs w:val="20"/>
        </w:rPr>
        <w:t xml:space="preserve">onstructor Dependency Injection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BeanFactory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BeanFactory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ApplicationContext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gramEnd"/>
      <w:r w:rsidRPr="00CE0946">
        <w:rPr>
          <w:sz w:val="20"/>
          <w:szCs w:val="20"/>
        </w:rPr>
        <w:t xml:space="preserve">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package contain helper classes and Datasource?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Which is the most important class in org.springframework.jdbc.support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ApplicationContext?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Spring RowMapper&lt;T&gt;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RowMapper&lt;T&gt;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>/ TopLink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=datasource;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ResultSetExtractor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lastRenderedPageBreak/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</w:t>
      </w:r>
      <w:r w:rsidR="00216B31">
        <w:rPr>
          <w:sz w:val="20"/>
          <w:szCs w:val="20"/>
        </w:rPr>
        <w:t>r</w:t>
      </w:r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61. Spring JdbcTemplate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The interface is used by the JdbcTemplate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always provides non jdbc</w:t>
      </w:r>
      <w:bookmarkStart w:id="0" w:name="_GoBack"/>
      <w:bookmarkEnd w:id="0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If JdbcTemplate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SessionFactory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b) TopLink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, just like the SessionFactory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iBatis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SessionFactory?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not provided by the JdbcTemplate?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JdbcTemplate,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ResultSetExtractor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JBoss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5EB4"/>
    <w:rsid w:val="000873F1"/>
    <w:rsid w:val="001409C3"/>
    <w:rsid w:val="0017107E"/>
    <w:rsid w:val="00184F62"/>
    <w:rsid w:val="00192E11"/>
    <w:rsid w:val="00216B3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721468"/>
    <w:rsid w:val="00832090"/>
    <w:rsid w:val="0092686C"/>
    <w:rsid w:val="009800A7"/>
    <w:rsid w:val="009A2D73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41D9C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27</Pages>
  <Words>7167</Words>
  <Characters>40853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10</cp:revision>
  <dcterms:created xsi:type="dcterms:W3CDTF">2019-02-12T03:47:00Z</dcterms:created>
  <dcterms:modified xsi:type="dcterms:W3CDTF">2019-02-24T06:24:00Z</dcterms:modified>
</cp:coreProperties>
</file>