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30.png" ContentType="image/png"/>
  <Override PartName="/word/media/rId24.png" ContentType="image/png"/>
  <Override PartName="/word/media/rId21.png" ContentType="image/png"/>
  <Override PartName="/word/media/rId33.png" ContentType="image/png"/>
  <Override PartName="/word/media/rId3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Metropolis</w:t>
      </w:r>
      <w:r>
        <w:t xml:space="preserve"> </w:t>
      </w:r>
      <w:r>
        <w:t xml:space="preserve">Campaign</w:t>
      </w:r>
    </w:p>
    <w:bookmarkStart w:id="39" w:name="metropolis-algorithm-simulation"/>
    <w:p>
      <w:pPr>
        <w:pStyle w:val="berschrift2"/>
      </w:pPr>
      <w:r>
        <w:t xml:space="preserve">1</w:t>
      </w:r>
      <w:r>
        <w:t xml:space="preserve"> </w:t>
      </w:r>
      <w:r>
        <w:rPr>
          <w:iCs/>
          <w:i/>
        </w:rPr>
        <w:t xml:space="preserve">Metropolis algorithm simulation</w:t>
      </w:r>
    </w:p>
    <w:p>
      <w:pPr>
        <w:pStyle w:val="FirstParagraph"/>
      </w:pPr>
      <w:r>
        <w:rPr>
          <w:iCs/>
          <w:i/>
        </w:rPr>
        <w:t xml:space="preserve">based on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Markov Chain Monte Carlo | Columbia Public Health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with slightly changed assumptions (10 counties, pre-defined populations either systematically chosen or randomized) and these rules: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Flip a coin. Heads to move east, tails to move west. If in borderline county, wrap around (alternative: move towards center?)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If the district indicated by the coin (east or west) has more voters than the present district, move there.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If the district indicated by the coin has fewer likely voters, make the decision based on a probability calculation: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calculate the probability of moving as the ratio of the number of likely voters in the proposed district, to the number of voters in the current district: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Pr[move] = voters in indicated district/voters in present district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Take a random sample between 0 and 1.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If the value of the random sample is between 0 and the probability of moving, move. Otherwise, stay put.</w:t>
      </w:r>
    </w:p>
    <w:p>
      <w:pPr>
        <w:pStyle w:val="SourceCode"/>
      </w:pPr>
      <w:r>
        <w:rPr>
          <w:rStyle w:val="NormalTok0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0"/>
        </w:rPr>
        <w:t xml:space="preserve">p_load</w:t>
      </w:r>
      <w:r>
        <w:rPr>
          <w:rStyle w:val="NormalTok0"/>
        </w:rPr>
        <w:t xml:space="preserve">(wrappedtools, tidyverse, ggrepel)</w:t>
      </w:r>
      <w:r>
        <w:br/>
      </w:r>
      <w:r>
        <w:br/>
      </w:r>
      <w:r>
        <w:rPr>
          <w:rStyle w:val="FunctionTok0"/>
        </w:rPr>
        <w:t xml:space="preserve">set.seed</w:t>
      </w:r>
      <w:r>
        <w:rPr>
          <w:rStyle w:val="NormalTok0"/>
        </w:rPr>
        <w:t xml:space="preserve">(</w:t>
      </w:r>
      <w:r>
        <w:rPr>
          <w:rStyle w:val="DecValTok0"/>
        </w:rPr>
        <w:t xml:space="preserve">1012</w:t>
      </w:r>
      <w:r>
        <w:rPr>
          <w:rStyle w:val="NormalTok0"/>
        </w:rPr>
        <w:t xml:space="preserve">)</w:t>
      </w:r>
      <w:r>
        <w:br/>
      </w:r>
      <w:r>
        <w:rPr>
          <w:rStyle w:val="NormalTok0"/>
        </w:rPr>
        <w:t xml:space="preserve">counties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</w:t>
      </w:r>
      <w:r>
        <w:rPr>
          <w:rStyle w:val="FunctionTok0"/>
        </w:rPr>
        <w:t xml:space="preserve">tibble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County =</w:t>
      </w:r>
      <w:r>
        <w:rPr>
          <w:rStyle w:val="NormalTok0"/>
        </w:rPr>
        <w:t xml:space="preserve"> LETTERS[</w:t>
      </w:r>
      <w:r>
        <w:rPr>
          <w:rStyle w:val="DecValTok0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0"/>
        </w:rPr>
        <w:t xml:space="preserve">9</w:t>
      </w:r>
      <w:r>
        <w:rPr>
          <w:rStyle w:val="NormalTok0"/>
        </w:rPr>
        <w:t xml:space="preserve">],</w:t>
      </w:r>
      <w:r>
        <w:br/>
      </w:r>
      <w:r>
        <w:rPr>
          <w:rStyle w:val="NormalTok0"/>
        </w:rPr>
        <w:t xml:space="preserve">                   </w:t>
      </w:r>
      <w:r>
        <w:rPr>
          <w:rStyle w:val="AttributeTok"/>
        </w:rPr>
        <w:t xml:space="preserve">Population_defined=</w:t>
      </w:r>
      <w:r>
        <w:rPr>
          <w:rStyle w:val="FunctionTok0"/>
        </w:rPr>
        <w:t xml:space="preserve">seq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4</w:t>
      </w:r>
      <w:r>
        <w:rPr>
          <w:rStyle w:val="NormalTok0"/>
        </w:rPr>
        <w:t xml:space="preserve">, </w:t>
      </w:r>
      <w:r>
        <w:br/>
      </w:r>
      <w:r>
        <w:rPr>
          <w:rStyle w:val="NormalTok0"/>
        </w:rPr>
        <w:t xml:space="preserve">                                  </w:t>
      </w:r>
      <w:r>
        <w:rPr>
          <w:rStyle w:val="AttributeTok"/>
        </w:rPr>
        <w:t xml:space="preserve">to=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9</w:t>
      </w:r>
      <w:r>
        <w:rPr>
          <w:rStyle w:val="SpecialCharTok"/>
        </w:rPr>
        <w:t xml:space="preserve">*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4</w:t>
      </w:r>
      <w:r>
        <w:rPr>
          <w:rStyle w:val="NormalTok0"/>
        </w:rPr>
        <w:t xml:space="preserve">, </w:t>
      </w:r>
      <w:r>
        <w:br/>
      </w:r>
      <w:r>
        <w:rPr>
          <w:rStyle w:val="NormalTok0"/>
        </w:rPr>
        <w:t xml:space="preserve">                                  </w:t>
      </w:r>
      <w:r>
        <w:rPr>
          <w:rStyle w:val="AttributeTok"/>
        </w:rPr>
        <w:t xml:space="preserve">by=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4</w:t>
      </w:r>
      <w:r>
        <w:rPr>
          <w:rStyle w:val="NormalTok0"/>
        </w:rPr>
        <w:t xml:space="preserve">),</w:t>
      </w:r>
      <w:r>
        <w:br/>
      </w:r>
      <w:r>
        <w:rPr>
          <w:rStyle w:val="NormalTok0"/>
        </w:rPr>
        <w:t xml:space="preserve">                   </w:t>
      </w:r>
      <w:r>
        <w:rPr>
          <w:rStyle w:val="AttributeTok"/>
        </w:rPr>
        <w:t xml:space="preserve">Population_sampled =</w:t>
      </w:r>
      <w:r>
        <w:rPr>
          <w:rStyle w:val="NormalTok0"/>
        </w:rPr>
        <w:t xml:space="preserve"> </w:t>
      </w:r>
      <w:r>
        <w:rPr>
          <w:rStyle w:val="FunctionTok0"/>
        </w:rPr>
        <w:t xml:space="preserve">runif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9</w:t>
      </w:r>
      <w:r>
        <w:rPr>
          <w:rStyle w:val="NormalTok0"/>
        </w:rPr>
        <w:t xml:space="preserve">,</w:t>
      </w:r>
      <w:r>
        <w:br/>
      </w:r>
      <w:r>
        <w:rPr>
          <w:rStyle w:val="NormalTok0"/>
        </w:rPr>
        <w:t xml:space="preserve">                                              </w:t>
      </w:r>
      <w:r>
        <w:rPr>
          <w:rStyle w:val="AttributeTok"/>
        </w:rPr>
        <w:t xml:space="preserve">min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4</w:t>
      </w:r>
      <w:r>
        <w:rPr>
          <w:rStyle w:val="NormalTok0"/>
        </w:rPr>
        <w:t xml:space="preserve">,</w:t>
      </w:r>
      <w:r>
        <w:br/>
      </w:r>
      <w:r>
        <w:rPr>
          <w:rStyle w:val="NormalTok0"/>
        </w:rPr>
        <w:t xml:space="preserve">                                              </w:t>
      </w:r>
      <w:r>
        <w:rPr>
          <w:rStyle w:val="AttributeTok"/>
        </w:rPr>
        <w:t xml:space="preserve">max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9</w:t>
      </w:r>
      <w:r>
        <w:rPr>
          <w:rStyle w:val="SpecialCharTok"/>
        </w:rPr>
        <w:t xml:space="preserve">*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4</w:t>
      </w:r>
      <w:r>
        <w:rPr>
          <w:rStyle w:val="NormalTok0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                   </w:t>
      </w:r>
      <w:r>
        <w:rPr>
          <w:rStyle w:val="FunctionTok0"/>
        </w:rPr>
        <w:t xml:space="preserve">roundR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level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3</w:t>
      </w:r>
      <w:r>
        <w:rPr>
          <w:rStyle w:val="NormalTok0"/>
        </w:rPr>
        <w:t xml:space="preserve">,</w:t>
      </w:r>
      <w:r>
        <w:br/>
      </w:r>
      <w:r>
        <w:rPr>
          <w:rStyle w:val="NormalTok0"/>
        </w:rPr>
        <w:t xml:space="preserve">                            </w:t>
      </w:r>
      <w:r>
        <w:rPr>
          <w:rStyle w:val="AttributeTok"/>
        </w:rPr>
        <w:t xml:space="preserve">textout =</w:t>
      </w:r>
      <w:r>
        <w:rPr>
          <w:rStyle w:val="NormalTok0"/>
        </w:rPr>
        <w:t xml:space="preserve"> F,</w:t>
      </w:r>
      <w:r>
        <w:br/>
      </w:r>
      <w:r>
        <w:rPr>
          <w:rStyle w:val="NormalTok0"/>
        </w:rPr>
        <w:t xml:space="preserve">                            </w:t>
      </w:r>
      <w:r>
        <w:rPr>
          <w:rStyle w:val="AttributeTok"/>
        </w:rPr>
        <w:t xml:space="preserve">smooth =</w:t>
      </w:r>
      <w:r>
        <w:rPr>
          <w:rStyle w:val="NormalTok0"/>
        </w:rPr>
        <w:t xml:space="preserve"> T))</w:t>
      </w:r>
      <w:r>
        <w:br/>
      </w:r>
      <w:r>
        <w:rPr>
          <w:rStyle w:val="NormalTok0"/>
        </w:rPr>
        <w:t xml:space="preserve">pop_selected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</w:t>
      </w:r>
      <w:r>
        <w:rPr>
          <w:rStyle w:val="StringTok0"/>
        </w:rPr>
        <w:t xml:space="preserve">'Population_sampled'</w:t>
      </w:r>
      <w:r>
        <w:br/>
      </w:r>
      <w:r>
        <w:rPr>
          <w:rStyle w:val="FunctionTok0"/>
        </w:rPr>
        <w:t xml:space="preserve">ggplot</w:t>
      </w:r>
      <w:r>
        <w:rPr>
          <w:rStyle w:val="NormalTok0"/>
        </w:rPr>
        <w:t xml:space="preserve">(counties,</w:t>
      </w:r>
      <w:r>
        <w:rPr>
          <w:rStyle w:val="FunctionTok0"/>
        </w:rPr>
        <w:t xml:space="preserve">aes</w:t>
      </w:r>
      <w:r>
        <w:rPr>
          <w:rStyle w:val="NormalTok0"/>
        </w:rPr>
        <w:t xml:space="preserve">(County,.data[[pop_selected]]))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geom_col</w:t>
      </w:r>
      <w:r>
        <w:rPr>
          <w:rStyle w:val="NormalTok0"/>
        </w:rPr>
        <w:t xml:space="preserve">()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MCMC_files/figure-docx/preparation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0"/>
        </w:rPr>
        <w:t xml:space="preserve">move_selection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.counties=</w:t>
      </w:r>
      <w:r>
        <w:rPr>
          <w:rStyle w:val="NormalTok0"/>
        </w:rPr>
        <w:t xml:space="preserve">counties, </w:t>
      </w:r>
      <w:r>
        <w:br/>
      </w:r>
      <w:r>
        <w:rPr>
          <w:rStyle w:val="NormalTok0"/>
        </w:rPr>
        <w:t xml:space="preserve">                           current_county,</w:t>
      </w:r>
      <w:r>
        <w:br/>
      </w:r>
      <w:r>
        <w:rPr>
          <w:rStyle w:val="NormalTok0"/>
        </w:rPr>
        <w:t xml:space="preserve">                           </w:t>
      </w:r>
      <w:r>
        <w:rPr>
          <w:rStyle w:val="AttributeTok"/>
        </w:rPr>
        <w:t xml:space="preserve">which_population=</w:t>
      </w:r>
      <w:r>
        <w:rPr>
          <w:rStyle w:val="NormalTok0"/>
        </w:rPr>
        <w:t xml:space="preserve">pop_selected) {</w:t>
      </w:r>
      <w:r>
        <w:br/>
      </w:r>
      <w:r>
        <w:rPr>
          <w:rStyle w:val="NormalTok0"/>
        </w:rPr>
        <w:t xml:space="preserve">  coinresult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</w:t>
      </w:r>
      <w:r>
        <w:rPr>
          <w:rStyle w:val="FunctionTok0"/>
        </w:rPr>
        <w:t xml:space="preserve">sample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0"/>
        </w:rPr>
        <w:t xml:space="preserve"> </w:t>
      </w:r>
      <w:r>
        <w:rPr>
          <w:rStyle w:val="FunctionTok0"/>
        </w:rPr>
        <w:t xml:space="preserve">c</w:t>
      </w:r>
      <w:r>
        <w:rPr>
          <w:rStyle w:val="NormalTok0"/>
        </w:rPr>
        <w:t xml:space="preserve">(</w:t>
      </w:r>
      <w:r>
        <w:rPr>
          <w:rStyle w:val="DecValTok0"/>
        </w:rPr>
        <w:t xml:space="preserve">1</w:t>
      </w:r>
      <w:r>
        <w:rPr>
          <w:rStyle w:val="NormalTok0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0"/>
        </w:rPr>
        <w:t xml:space="preserve">1</w:t>
      </w:r>
      <w:r>
        <w:rPr>
          <w:rStyle w:val="NormalTok0"/>
        </w:rPr>
        <w:t xml:space="preserve">),</w:t>
      </w:r>
      <w:r>
        <w:br/>
      </w:r>
      <w:r>
        <w:rPr>
          <w:rStyle w:val="NormalTok0"/>
        </w:rPr>
        <w:t xml:space="preserve">                       </w:t>
      </w:r>
      <w:r>
        <w:rPr>
          <w:rStyle w:val="AttributeTok"/>
        </w:rPr>
        <w:t xml:space="preserve">size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1</w:t>
      </w:r>
      <w:r>
        <w:rPr>
          <w:rStyle w:val="NormalTok0"/>
        </w:rPr>
        <w:t xml:space="preserve">)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 xml:space="preserve"># if(current_county==1) {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 xml:space="preserve">#   coinresult &lt;- 1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 xml:space="preserve"># }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 xml:space="preserve"># if(current_county==nrow(.counties)) {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 xml:space="preserve">#   coinresult &lt;- -1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 xml:space="preserve"># }</w:t>
      </w:r>
      <w:r>
        <w:br/>
      </w:r>
      <w:r>
        <w:rPr>
          <w:rStyle w:val="NormalTok0"/>
        </w:rPr>
        <w:t xml:space="preserve">  next_county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current_county</w:t>
      </w:r>
      <w:r>
        <w:rPr>
          <w:rStyle w:val="SpecialCharTok"/>
        </w:rPr>
        <w:t xml:space="preserve">+</w:t>
      </w:r>
      <w:r>
        <w:rPr>
          <w:rStyle w:val="NormalTok0"/>
        </w:rPr>
        <w:t xml:space="preserve">coinresult</w:t>
      </w:r>
      <w:r>
        <w:br/>
      </w:r>
      <w:r>
        <w:rPr>
          <w:rStyle w:val="NormalTok0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0"/>
        </w:rPr>
        <w:t xml:space="preserve">(next_county</w:t>
      </w:r>
      <w:r>
        <w:rPr>
          <w:rStyle w:val="SpecialCharTok"/>
        </w:rPr>
        <w:t xml:space="preserve">==</w:t>
      </w:r>
      <w:r>
        <w:rPr>
          <w:rStyle w:val="DecValTok0"/>
        </w:rPr>
        <w:t xml:space="preserve">0</w:t>
      </w:r>
      <w:r>
        <w:rPr>
          <w:rStyle w:val="NormalTok0"/>
        </w:rPr>
        <w:t xml:space="preserve">) {next_county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</w:t>
      </w:r>
      <w:r>
        <w:rPr>
          <w:rStyle w:val="FunctionTok0"/>
        </w:rPr>
        <w:t xml:space="preserve">nrow</w:t>
      </w:r>
      <w:r>
        <w:rPr>
          <w:rStyle w:val="NormalTok0"/>
        </w:rPr>
        <w:t xml:space="preserve">(.counties)}</w:t>
      </w:r>
      <w:r>
        <w:br/>
      </w:r>
      <w:r>
        <w:rPr>
          <w:rStyle w:val="NormalTok0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0"/>
        </w:rPr>
        <w:t xml:space="preserve">(next_county</w:t>
      </w:r>
      <w:r>
        <w:rPr>
          <w:rStyle w:val="SpecialCharTok"/>
        </w:rPr>
        <w:t xml:space="preserve">&gt;</w:t>
      </w:r>
      <w:r>
        <w:rPr>
          <w:rStyle w:val="FunctionTok0"/>
        </w:rPr>
        <w:t xml:space="preserve">nrow</w:t>
      </w:r>
      <w:r>
        <w:rPr>
          <w:rStyle w:val="NormalTok0"/>
        </w:rPr>
        <w:t xml:space="preserve">(counties)) {next_county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1</w:t>
      </w:r>
      <w:r>
        <w:rPr>
          <w:rStyle w:val="NormalTok0"/>
        </w:rPr>
        <w:t xml:space="preserve">}</w:t>
      </w:r>
      <w:r>
        <w:br/>
      </w:r>
      <w:r>
        <w:rPr>
          <w:rStyle w:val="NormalTok0"/>
        </w:rPr>
        <w:t xml:space="preserve">  population_ratio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.counties[[next_county,which_population]] </w:t>
      </w:r>
      <w:r>
        <w:rPr>
          <w:rStyle w:val="SpecialCharTok"/>
        </w:rPr>
        <w:t xml:space="preserve">/</w:t>
      </w:r>
      <w:r>
        <w:br/>
      </w:r>
      <w:r>
        <w:rPr>
          <w:rStyle w:val="NormalTok0"/>
        </w:rPr>
        <w:t xml:space="preserve">    .counties[[current_county,which_population]]</w:t>
      </w:r>
      <w:r>
        <w:br/>
      </w:r>
      <w:r>
        <w:rPr>
          <w:rStyle w:val="NormalTok0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0"/>
        </w:rPr>
        <w:t xml:space="preserve">(</w:t>
      </w:r>
      <w:r>
        <w:rPr>
          <w:rStyle w:val="FunctionTok0"/>
        </w:rPr>
        <w:t xml:space="preserve">runif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1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0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1</w:t>
      </w:r>
      <w:r>
        <w:rPr>
          <w:rStyle w:val="NormalTok0"/>
        </w:rPr>
        <w:t xml:space="preserve">)</w:t>
      </w:r>
      <w:r>
        <w:rPr>
          <w:rStyle w:val="SpecialCharTok"/>
        </w:rPr>
        <w:t xml:space="preserve">&gt;</w:t>
      </w:r>
      <w:r>
        <w:rPr>
          <w:rStyle w:val="NormalTok0"/>
        </w:rPr>
        <w:t xml:space="preserve">population_ratio){</w:t>
      </w:r>
      <w:r>
        <w:br/>
      </w:r>
      <w:r>
        <w:rPr>
          <w:rStyle w:val="NormalTok0"/>
        </w:rPr>
        <w:t xml:space="preserve">    next_county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current_county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return</w:t>
      </w:r>
      <w:r>
        <w:rPr>
          <w:rStyle w:val="NormalTok0"/>
        </w:rPr>
        <w:t xml:space="preserve">(next_county)</w:t>
      </w:r>
      <w:r>
        <w:br/>
      </w:r>
      <w:r>
        <w:rPr>
          <w:rStyle w:val="NormalTok0"/>
        </w:rPr>
        <w:t xml:space="preserve">}</w:t>
      </w:r>
      <w:r>
        <w:br/>
      </w:r>
      <w:r>
        <w:br/>
      </w:r>
      <w:r>
        <w:rPr>
          <w:rStyle w:val="NormalTok0"/>
        </w:rPr>
        <w:t xml:space="preserve">n_moves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5</w:t>
      </w:r>
      <w:r>
        <w:br/>
      </w:r>
      <w:r>
        <w:rPr>
          <w:rStyle w:val="NormalTok0"/>
        </w:rPr>
        <w:t xml:space="preserve">n_burnin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3</w:t>
      </w:r>
      <w:r>
        <w:br/>
      </w:r>
      <w:r>
        <w:rPr>
          <w:rStyle w:val="NormalTok0"/>
        </w:rPr>
        <w:t xml:space="preserve">start_county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5</w:t>
      </w:r>
    </w:p>
    <w:p>
      <w:pPr>
        <w:pStyle w:val="SourceCode"/>
      </w:pPr>
      <w:r>
        <w:rPr>
          <w:rStyle w:val="NormalTok0"/>
        </w:rPr>
        <w:t xml:space="preserve">moves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</w:t>
      </w:r>
      <w:r>
        <w:rPr>
          <w:rStyle w:val="FunctionTok0"/>
        </w:rPr>
        <w:t xml:space="preserve">tibble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move=</w:t>
      </w:r>
      <w:r>
        <w:rPr>
          <w:rStyle w:val="FunctionTok0"/>
        </w:rPr>
        <w:t xml:space="preserve">seq_len</w:t>
      </w:r>
      <w:r>
        <w:rPr>
          <w:rStyle w:val="NormalTok0"/>
        </w:rPr>
        <w:t xml:space="preserve">(n_moves),</w:t>
      </w:r>
      <w:r>
        <w:br/>
      </w:r>
      <w:r>
        <w:rPr>
          <w:rStyle w:val="NormalTok0"/>
        </w:rPr>
        <w:t xml:space="preserve">                </w:t>
      </w:r>
      <w:r>
        <w:rPr>
          <w:rStyle w:val="AttributeTok"/>
        </w:rPr>
        <w:t xml:space="preserve">position=</w:t>
      </w:r>
      <w:r>
        <w:rPr>
          <w:rStyle w:val="ConstantTok"/>
        </w:rPr>
        <w:t xml:space="preserve">NA_integer_</w:t>
      </w:r>
      <w:r>
        <w:rPr>
          <w:rStyle w:val="NormalTok0"/>
        </w:rPr>
        <w:t xml:space="preserve">)</w:t>
      </w:r>
      <w:r>
        <w:br/>
      </w:r>
      <w:r>
        <w:rPr>
          <w:rStyle w:val="NormalTok0"/>
        </w:rPr>
        <w:t xml:space="preserve">moves</w:t>
      </w:r>
      <w:r>
        <w:rPr>
          <w:rStyle w:val="SpecialCharTok"/>
        </w:rPr>
        <w:t xml:space="preserve">$</w:t>
      </w:r>
      <w:r>
        <w:rPr>
          <w:rStyle w:val="NormalTok0"/>
        </w:rPr>
        <w:t xml:space="preserve">position[</w:t>
      </w:r>
      <w:r>
        <w:rPr>
          <w:rStyle w:val="DecValTok0"/>
        </w:rPr>
        <w:t xml:space="preserve">1</w:t>
      </w:r>
      <w:r>
        <w:rPr>
          <w:rStyle w:val="NormalTok0"/>
        </w:rPr>
        <w:t xml:space="preserve">]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start_county</w:t>
      </w:r>
    </w:p>
    <w:p>
      <w:pPr>
        <w:pStyle w:val="SourceCode"/>
      </w:pPr>
      <w:r>
        <w:rPr>
          <w:rStyle w:val="FunctionTok0"/>
        </w:rPr>
        <w:t xml:space="preserve">set.seed</w:t>
      </w:r>
      <w:r>
        <w:rPr>
          <w:rStyle w:val="NormalTok0"/>
        </w:rPr>
        <w:t xml:space="preserve">(</w:t>
      </w:r>
      <w:r>
        <w:rPr>
          <w:rStyle w:val="DecValTok0"/>
        </w:rPr>
        <w:t xml:space="preserve">1210</w:t>
      </w:r>
      <w:r>
        <w:rPr>
          <w:rStyle w:val="NormalTok0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0"/>
        </w:rPr>
        <w:t xml:space="preserve">(step_i </w:t>
      </w:r>
      <w:r>
        <w:rPr>
          <w:rStyle w:val="ControlFlowTok"/>
        </w:rPr>
        <w:t xml:space="preserve">in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0"/>
        </w:rPr>
        <w:t xml:space="preserve">n_moves){</w:t>
      </w:r>
      <w:r>
        <w:br/>
      </w:r>
      <w:r>
        <w:rPr>
          <w:rStyle w:val="NormalTok0"/>
        </w:rPr>
        <w:t xml:space="preserve">  moves</w:t>
      </w:r>
      <w:r>
        <w:rPr>
          <w:rStyle w:val="SpecialCharTok"/>
        </w:rPr>
        <w:t xml:space="preserve">$</w:t>
      </w:r>
      <w:r>
        <w:rPr>
          <w:rStyle w:val="NormalTok0"/>
        </w:rPr>
        <w:t xml:space="preserve">position[step_i]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  </w:t>
      </w:r>
      <w:r>
        <w:rPr>
          <w:rStyle w:val="FunctionTok0"/>
        </w:rPr>
        <w:t xml:space="preserve">move_selection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current_county =</w:t>
      </w:r>
      <w:r>
        <w:rPr>
          <w:rStyle w:val="NormalTok0"/>
        </w:rPr>
        <w:t xml:space="preserve"> moves</w:t>
      </w:r>
      <w:r>
        <w:rPr>
          <w:rStyle w:val="SpecialCharTok"/>
        </w:rPr>
        <w:t xml:space="preserve">$</w:t>
      </w:r>
      <w:r>
        <w:rPr>
          <w:rStyle w:val="NormalTok0"/>
        </w:rPr>
        <w:t xml:space="preserve">position[step_i</w:t>
      </w:r>
      <w:r>
        <w:rPr>
          <w:rStyle w:val="DecValTok0"/>
        </w:rPr>
        <w:t xml:space="preserve">-1</w:t>
      </w:r>
      <w:r>
        <w:rPr>
          <w:rStyle w:val="NormalTok0"/>
        </w:rPr>
        <w:t xml:space="preserve">])</w:t>
      </w:r>
      <w:r>
        <w:br/>
      </w:r>
      <w:r>
        <w:rPr>
          <w:rStyle w:val="NormalTok0"/>
        </w:rPr>
        <w:t xml:space="preserve">}</w:t>
      </w:r>
    </w:p>
    <w:p>
      <w:pPr>
        <w:pStyle w:val="SourceCode"/>
      </w:pPr>
      <w:r>
        <w:rPr>
          <w:rStyle w:val="NormalTok0"/>
        </w:rPr>
        <w:t xml:space="preserve">visits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moves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group_by</w:t>
      </w:r>
      <w:r>
        <w:rPr>
          <w:rStyle w:val="NormalTok0"/>
        </w:rPr>
        <w:t xml:space="preserve">(position)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summarise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Visits=</w:t>
      </w:r>
      <w:r>
        <w:rPr>
          <w:rStyle w:val="FunctionTok0"/>
        </w:rPr>
        <w:t xml:space="preserve">n</w:t>
      </w:r>
      <w:r>
        <w:rPr>
          <w:rStyle w:val="NormalTok0"/>
        </w:rPr>
        <w:t xml:space="preserve">())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ungroup</w:t>
      </w:r>
      <w:r>
        <w:rPr>
          <w:rStyle w:val="NormalTok0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mutate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County =</w:t>
      </w:r>
      <w:r>
        <w:rPr>
          <w:rStyle w:val="NormalTok0"/>
        </w:rPr>
        <w:t xml:space="preserve"> LETTERS[position])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select</w:t>
      </w:r>
      <w:r>
        <w:rPr>
          <w:rStyle w:val="NormalTok0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0"/>
        </w:rPr>
        <w:t xml:space="preserve">position)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full_join</w:t>
      </w:r>
      <w:r>
        <w:rPr>
          <w:rStyle w:val="NormalTok0"/>
        </w:rPr>
        <w:t xml:space="preserve">(counties)</w:t>
      </w:r>
      <w:r>
        <w:br/>
      </w:r>
      <w:r>
        <w:rPr>
          <w:rStyle w:val="FunctionTok0"/>
        </w:rPr>
        <w:t xml:space="preserve">ggplot</w:t>
      </w:r>
      <w:r>
        <w:rPr>
          <w:rStyle w:val="NormalTok0"/>
        </w:rPr>
        <w:t xml:space="preserve">(visits,</w:t>
      </w:r>
      <w:r>
        <w:rPr>
          <w:rStyle w:val="FunctionTok0"/>
        </w:rPr>
        <w:t xml:space="preserve">aes</w:t>
      </w:r>
      <w:r>
        <w:rPr>
          <w:rStyle w:val="NormalTok0"/>
        </w:rPr>
        <w:t xml:space="preserve">(.data[[pop_selected]],Visits))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geom_smooth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0"/>
        </w:rPr>
        <w:t xml:space="preserve">'lm'</w:t>
      </w:r>
      <w:r>
        <w:rPr>
          <w:rStyle w:val="NormalTok0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geom_abline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0</w:t>
      </w:r>
      <w:r>
        <w:rPr>
          <w:rStyle w:val="NormalTok0"/>
        </w:rPr>
        <w:t xml:space="preserve">,</w:t>
      </w:r>
      <w:r>
        <w:br/>
      </w:r>
      <w:r>
        <w:rPr>
          <w:rStyle w:val="NormalTok0"/>
        </w:rPr>
        <w:t xml:space="preserve">              </w:t>
      </w:r>
      <w:r>
        <w:rPr>
          <w:rStyle w:val="AttributeTok"/>
        </w:rPr>
        <w:t xml:space="preserve">slope =</w:t>
      </w:r>
      <w:r>
        <w:rPr>
          <w:rStyle w:val="NormalTok0"/>
        </w:rPr>
        <w:t xml:space="preserve"> n_moves</w:t>
      </w:r>
      <w:r>
        <w:rPr>
          <w:rStyle w:val="SpecialCharTok"/>
        </w:rPr>
        <w:t xml:space="preserve">/</w:t>
      </w:r>
      <w:r>
        <w:rPr>
          <w:rStyle w:val="FunctionTok0"/>
        </w:rPr>
        <w:t xml:space="preserve">sum</w:t>
      </w:r>
      <w:r>
        <w:rPr>
          <w:rStyle w:val="NormalTok0"/>
        </w:rPr>
        <w:t xml:space="preserve">(counties[[pop_selected]]),</w:t>
      </w:r>
      <w:r>
        <w:br/>
      </w:r>
      <w:r>
        <w:rPr>
          <w:rStyle w:val="NormalTok0"/>
        </w:rPr>
        <w:t xml:space="preserve">              </w:t>
      </w:r>
      <w:r>
        <w:rPr>
          <w:rStyle w:val="AttributeTok"/>
        </w:rPr>
        <w:t xml:space="preserve">linetype=</w:t>
      </w:r>
      <w:r>
        <w:rPr>
          <w:rStyle w:val="DecValTok0"/>
        </w:rPr>
        <w:t xml:space="preserve">2</w:t>
      </w:r>
      <w:r>
        <w:rPr>
          <w:rStyle w:val="NormalTok0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geom_point</w:t>
      </w:r>
      <w:r>
        <w:rPr>
          <w:rStyle w:val="NormalTok0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geom_label_repel</w:t>
      </w:r>
      <w:r>
        <w:rPr>
          <w:rStyle w:val="NormalTok0"/>
        </w:rPr>
        <w:t xml:space="preserve">(</w:t>
      </w:r>
      <w:r>
        <w:rPr>
          <w:rStyle w:val="FunctionTok0"/>
        </w:rPr>
        <w:t xml:space="preserve">aes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0"/>
        </w:rPr>
        <w:t xml:space="preserve">County),</w:t>
      </w:r>
      <w:r>
        <w:rPr>
          <w:rStyle w:val="AttributeTok"/>
        </w:rPr>
        <w:t xml:space="preserve">nudge_x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0</w:t>
      </w:r>
      <w:r>
        <w:rPr>
          <w:rStyle w:val="NormalTok0"/>
        </w:rPr>
        <w:t xml:space="preserve">, </w:t>
      </w:r>
      <w:r>
        <w:rPr>
          <w:rStyle w:val="AttributeTok"/>
        </w:rPr>
        <w:t xml:space="preserve">nudge_y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100</w:t>
      </w:r>
      <w:r>
        <w:rPr>
          <w:rStyle w:val="NormalTok0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scale_shape_manual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0"/>
        </w:rPr>
        <w:t xml:space="preserve">LETTERS, </w:t>
      </w:r>
      <w:r>
        <w:rPr>
          <w:rStyle w:val="AttributeTok"/>
        </w:rPr>
        <w:t xml:space="preserve">guide =</w:t>
      </w:r>
      <w:r>
        <w:rPr>
          <w:rStyle w:val="NormalTok0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0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scale_x_continuous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0"/>
        </w:rPr>
        <w:t xml:space="preserve">seq</w:t>
      </w:r>
      <w:r>
        <w:rPr>
          <w:rStyle w:val="NormalTok0"/>
        </w:rPr>
        <w:t xml:space="preserve">(</w:t>
      </w:r>
      <w:r>
        <w:rPr>
          <w:rStyle w:val="DecValTok0"/>
        </w:rPr>
        <w:t xml:space="preserve">0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5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4</w:t>
      </w:r>
      <w:r>
        <w:rPr>
          <w:rStyle w:val="NormalTok0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  </w:t>
      </w:r>
      <w:r>
        <w:rPr>
          <w:rStyle w:val="FunctionTok0"/>
        </w:rPr>
        <w:t xml:space="preserve">scale_y_continuous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0"/>
        </w:rPr>
        <w:t xml:space="preserve">seq</w:t>
      </w:r>
      <w:r>
        <w:rPr>
          <w:rStyle w:val="NormalTok0"/>
        </w:rPr>
        <w:t xml:space="preserve">(</w:t>
      </w:r>
      <w:r>
        <w:rPr>
          <w:rStyle w:val="DecValTok0"/>
        </w:rPr>
        <w:t xml:space="preserve">0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5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3</w:t>
      </w:r>
      <w:r>
        <w:rPr>
          <w:rStyle w:val="NormalTok0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ggtitle</w:t>
      </w:r>
      <w:r>
        <w:rPr>
          <w:rStyle w:val="NormalTok0"/>
        </w:rPr>
        <w:t xml:space="preserve">(</w:t>
      </w:r>
      <w:r>
        <w:rPr>
          <w:rStyle w:val="StringTok0"/>
        </w:rPr>
        <w:t xml:space="preserve">'All moves analyzed'</w:t>
      </w:r>
      <w:r>
        <w:rPr>
          <w:rStyle w:val="NormalTok0"/>
        </w:rPr>
        <w:t xml:space="preserve">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CMC_files/figure-docx/no%20burnin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0"/>
        </w:rPr>
        <w:t xml:space="preserve">visits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moves </w:t>
      </w:r>
      <w:r>
        <w:rPr>
          <w:rStyle w:val="SpecialCharTok"/>
        </w:rPr>
        <w:t xml:space="preserve">|&gt;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filter</w:t>
      </w:r>
      <w:r>
        <w:rPr>
          <w:rStyle w:val="NormalTok0"/>
        </w:rPr>
        <w:t xml:space="preserve">(move</w:t>
      </w:r>
      <w:r>
        <w:rPr>
          <w:rStyle w:val="SpecialCharTok"/>
        </w:rPr>
        <w:t xml:space="preserve">&gt;</w:t>
      </w:r>
      <w:r>
        <w:rPr>
          <w:rStyle w:val="NormalTok0"/>
        </w:rPr>
        <w:t xml:space="preserve">n_burnin)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group_by</w:t>
      </w:r>
      <w:r>
        <w:rPr>
          <w:rStyle w:val="NormalTok0"/>
        </w:rPr>
        <w:t xml:space="preserve">(position)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summarise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Visits=</w:t>
      </w:r>
      <w:r>
        <w:rPr>
          <w:rStyle w:val="FunctionTok0"/>
        </w:rPr>
        <w:t xml:space="preserve">n</w:t>
      </w:r>
      <w:r>
        <w:rPr>
          <w:rStyle w:val="NormalTok0"/>
        </w:rPr>
        <w:t xml:space="preserve">())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ungroup</w:t>
      </w:r>
      <w:r>
        <w:rPr>
          <w:rStyle w:val="NormalTok0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mutate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County =</w:t>
      </w:r>
      <w:r>
        <w:rPr>
          <w:rStyle w:val="NormalTok0"/>
        </w:rPr>
        <w:t xml:space="preserve"> LETTERS[position])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select</w:t>
      </w:r>
      <w:r>
        <w:rPr>
          <w:rStyle w:val="NormalTok0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0"/>
        </w:rPr>
        <w:t xml:space="preserve">position)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full_join</w:t>
      </w:r>
      <w:r>
        <w:rPr>
          <w:rStyle w:val="NormalTok0"/>
        </w:rPr>
        <w:t xml:space="preserve">(counties)</w:t>
      </w:r>
      <w:r>
        <w:br/>
      </w:r>
      <w:r>
        <w:rPr>
          <w:rStyle w:val="FunctionTok0"/>
        </w:rPr>
        <w:t xml:space="preserve">ggplot</w:t>
      </w:r>
      <w:r>
        <w:rPr>
          <w:rStyle w:val="NormalTok0"/>
        </w:rPr>
        <w:t xml:space="preserve">(visits,</w:t>
      </w:r>
      <w:r>
        <w:rPr>
          <w:rStyle w:val="FunctionTok0"/>
        </w:rPr>
        <w:t xml:space="preserve">aes</w:t>
      </w:r>
      <w:r>
        <w:rPr>
          <w:rStyle w:val="NormalTok0"/>
        </w:rPr>
        <w:t xml:space="preserve">(.data[[pop_selected]],Visits))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geom_smooth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0"/>
        </w:rPr>
        <w:t xml:space="preserve">'lm'</w:t>
      </w:r>
      <w:r>
        <w:rPr>
          <w:rStyle w:val="NormalTok0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geom_abline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0</w:t>
      </w:r>
      <w:r>
        <w:rPr>
          <w:rStyle w:val="NormalTok0"/>
        </w:rPr>
        <w:t xml:space="preserve">,</w:t>
      </w:r>
      <w:r>
        <w:br/>
      </w:r>
      <w:r>
        <w:rPr>
          <w:rStyle w:val="NormalTok0"/>
        </w:rPr>
        <w:t xml:space="preserve">              </w:t>
      </w:r>
      <w:r>
        <w:rPr>
          <w:rStyle w:val="AttributeTok"/>
        </w:rPr>
        <w:t xml:space="preserve">slope =</w:t>
      </w:r>
      <w:r>
        <w:rPr>
          <w:rStyle w:val="NormalTok0"/>
        </w:rPr>
        <w:t xml:space="preserve"> (n_moves</w:t>
      </w:r>
      <w:r>
        <w:rPr>
          <w:rStyle w:val="SpecialCharTok"/>
        </w:rPr>
        <w:t xml:space="preserve">-</w:t>
      </w:r>
      <w:r>
        <w:rPr>
          <w:rStyle w:val="NormalTok0"/>
        </w:rPr>
        <w:t xml:space="preserve">n_burnin)</w:t>
      </w:r>
      <w:r>
        <w:rPr>
          <w:rStyle w:val="SpecialCharTok"/>
        </w:rPr>
        <w:t xml:space="preserve">/</w:t>
      </w:r>
      <w:r>
        <w:rPr>
          <w:rStyle w:val="FunctionTok0"/>
        </w:rPr>
        <w:t xml:space="preserve">sum</w:t>
      </w:r>
      <w:r>
        <w:rPr>
          <w:rStyle w:val="NormalTok0"/>
        </w:rPr>
        <w:t xml:space="preserve">(counties[[pop_selected]]),</w:t>
      </w:r>
      <w:r>
        <w:br/>
      </w:r>
      <w:r>
        <w:rPr>
          <w:rStyle w:val="NormalTok0"/>
        </w:rPr>
        <w:t xml:space="preserve">              </w:t>
      </w:r>
      <w:r>
        <w:rPr>
          <w:rStyle w:val="AttributeTok"/>
        </w:rPr>
        <w:t xml:space="preserve">linetype=</w:t>
      </w:r>
      <w:r>
        <w:rPr>
          <w:rStyle w:val="DecValTok0"/>
        </w:rPr>
        <w:t xml:space="preserve">2</w:t>
      </w:r>
      <w:r>
        <w:rPr>
          <w:rStyle w:val="NormalTok0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geom_point</w:t>
      </w:r>
      <w:r>
        <w:rPr>
          <w:rStyle w:val="NormalTok0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geom_label_repel</w:t>
      </w:r>
      <w:r>
        <w:rPr>
          <w:rStyle w:val="NormalTok0"/>
        </w:rPr>
        <w:t xml:space="preserve">(</w:t>
      </w:r>
      <w:r>
        <w:rPr>
          <w:rStyle w:val="FunctionTok0"/>
        </w:rPr>
        <w:t xml:space="preserve">aes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0"/>
        </w:rPr>
        <w:t xml:space="preserve">County),</w:t>
      </w:r>
      <w:r>
        <w:rPr>
          <w:rStyle w:val="AttributeTok"/>
        </w:rPr>
        <w:t xml:space="preserve">nudge_x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0</w:t>
      </w:r>
      <w:r>
        <w:rPr>
          <w:rStyle w:val="NormalTok0"/>
        </w:rPr>
        <w:t xml:space="preserve">, </w:t>
      </w:r>
      <w:r>
        <w:rPr>
          <w:rStyle w:val="AttributeTok"/>
        </w:rPr>
        <w:t xml:space="preserve">nudge_y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100</w:t>
      </w:r>
      <w:r>
        <w:rPr>
          <w:rStyle w:val="NormalTok0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scale_shape_manual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0"/>
        </w:rPr>
        <w:t xml:space="preserve">LETTERS, </w:t>
      </w:r>
      <w:r>
        <w:rPr>
          <w:rStyle w:val="AttributeTok"/>
        </w:rPr>
        <w:t xml:space="preserve">guide =</w:t>
      </w:r>
      <w:r>
        <w:rPr>
          <w:rStyle w:val="NormalTok0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0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scale_x_continuous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0"/>
        </w:rPr>
        <w:t xml:space="preserve">seq</w:t>
      </w:r>
      <w:r>
        <w:rPr>
          <w:rStyle w:val="NormalTok0"/>
        </w:rPr>
        <w:t xml:space="preserve">(</w:t>
      </w:r>
      <w:r>
        <w:rPr>
          <w:rStyle w:val="DecValTok0"/>
        </w:rPr>
        <w:t xml:space="preserve">0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5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4</w:t>
      </w:r>
      <w:r>
        <w:rPr>
          <w:rStyle w:val="NormalTok0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  </w:t>
      </w:r>
      <w:r>
        <w:rPr>
          <w:rStyle w:val="FunctionTok0"/>
        </w:rPr>
        <w:t xml:space="preserve">scale_y_continuous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0"/>
        </w:rPr>
        <w:t xml:space="preserve">seq</w:t>
      </w:r>
      <w:r>
        <w:rPr>
          <w:rStyle w:val="NormalTok0"/>
        </w:rPr>
        <w:t xml:space="preserve">(</w:t>
      </w:r>
      <w:r>
        <w:rPr>
          <w:rStyle w:val="DecValTok0"/>
        </w:rPr>
        <w:t xml:space="preserve">0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5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2</w:t>
      </w:r>
      <w:r>
        <w:rPr>
          <w:rStyle w:val="NormalTok0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ggtitle</w:t>
      </w:r>
      <w:r>
        <w:rPr>
          <w:rStyle w:val="NormalTok0"/>
        </w:rPr>
        <w:t xml:space="preserve">(</w:t>
      </w:r>
      <w:r>
        <w:rPr>
          <w:rStyle w:val="StringTok0"/>
        </w:rPr>
        <w:t xml:space="preserve">'Only moves after burn-in analyzed'</w:t>
      </w:r>
      <w:r>
        <w:rPr>
          <w:rStyle w:val="NormalTok0"/>
        </w:rPr>
        <w:t xml:space="preserve">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CMC_files/figure-docx/after%20burnin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0"/>
        </w:rPr>
        <w:t xml:space="preserve">visits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moves </w:t>
      </w:r>
      <w:r>
        <w:rPr>
          <w:rStyle w:val="SpecialCharTok"/>
        </w:rPr>
        <w:t xml:space="preserve">|&gt;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filter</w:t>
      </w:r>
      <w:r>
        <w:rPr>
          <w:rStyle w:val="NormalTok0"/>
        </w:rPr>
        <w:t xml:space="preserve">(move</w:t>
      </w:r>
      <w:r>
        <w:rPr>
          <w:rStyle w:val="SpecialCharTok"/>
        </w:rPr>
        <w:t xml:space="preserve">&lt;=</w:t>
      </w:r>
      <w:r>
        <w:rPr>
          <w:rStyle w:val="NormalTok0"/>
        </w:rPr>
        <w:t xml:space="preserve">n_burnin)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group_by</w:t>
      </w:r>
      <w:r>
        <w:rPr>
          <w:rStyle w:val="NormalTok0"/>
        </w:rPr>
        <w:t xml:space="preserve">(position)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summarise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Visits=</w:t>
      </w:r>
      <w:r>
        <w:rPr>
          <w:rStyle w:val="FunctionTok0"/>
        </w:rPr>
        <w:t xml:space="preserve">n</w:t>
      </w:r>
      <w:r>
        <w:rPr>
          <w:rStyle w:val="NormalTok0"/>
        </w:rPr>
        <w:t xml:space="preserve">())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ungroup</w:t>
      </w:r>
      <w:r>
        <w:rPr>
          <w:rStyle w:val="NormalTok0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mutate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County =</w:t>
      </w:r>
      <w:r>
        <w:rPr>
          <w:rStyle w:val="NormalTok0"/>
        </w:rPr>
        <w:t xml:space="preserve"> LETTERS[position])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select</w:t>
      </w:r>
      <w:r>
        <w:rPr>
          <w:rStyle w:val="NormalTok0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0"/>
        </w:rPr>
        <w:t xml:space="preserve">position)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full_join</w:t>
      </w:r>
      <w:r>
        <w:rPr>
          <w:rStyle w:val="NormalTok0"/>
        </w:rPr>
        <w:t xml:space="preserve">(counties)</w:t>
      </w:r>
      <w:r>
        <w:br/>
      </w:r>
      <w:r>
        <w:rPr>
          <w:rStyle w:val="FunctionTok0"/>
        </w:rPr>
        <w:t xml:space="preserve">ggplot</w:t>
      </w:r>
      <w:r>
        <w:rPr>
          <w:rStyle w:val="NormalTok0"/>
        </w:rPr>
        <w:t xml:space="preserve">(visits,</w:t>
      </w:r>
      <w:r>
        <w:rPr>
          <w:rStyle w:val="FunctionTok0"/>
        </w:rPr>
        <w:t xml:space="preserve">aes</w:t>
      </w:r>
      <w:r>
        <w:rPr>
          <w:rStyle w:val="NormalTok0"/>
        </w:rPr>
        <w:t xml:space="preserve">(.data[[pop_selected]],Visits))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geom_smooth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0"/>
        </w:rPr>
        <w:t xml:space="preserve">'lm'</w:t>
      </w:r>
      <w:r>
        <w:rPr>
          <w:rStyle w:val="NormalTok0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geom_abline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0</w:t>
      </w:r>
      <w:r>
        <w:rPr>
          <w:rStyle w:val="NormalTok0"/>
        </w:rPr>
        <w:t xml:space="preserve">,</w:t>
      </w:r>
      <w:r>
        <w:br/>
      </w:r>
      <w:r>
        <w:rPr>
          <w:rStyle w:val="NormalTok0"/>
        </w:rPr>
        <w:t xml:space="preserve">              </w:t>
      </w:r>
      <w:r>
        <w:rPr>
          <w:rStyle w:val="AttributeTok"/>
        </w:rPr>
        <w:t xml:space="preserve">slope =</w:t>
      </w:r>
      <w:r>
        <w:rPr>
          <w:rStyle w:val="NormalTok0"/>
        </w:rPr>
        <w:t xml:space="preserve"> n_burnin</w:t>
      </w:r>
      <w:r>
        <w:rPr>
          <w:rStyle w:val="SpecialCharTok"/>
        </w:rPr>
        <w:t xml:space="preserve">/</w:t>
      </w:r>
      <w:r>
        <w:rPr>
          <w:rStyle w:val="FunctionTok0"/>
        </w:rPr>
        <w:t xml:space="preserve">sum</w:t>
      </w:r>
      <w:r>
        <w:rPr>
          <w:rStyle w:val="NormalTok0"/>
        </w:rPr>
        <w:t xml:space="preserve">(counties[[pop_selected]]),</w:t>
      </w:r>
      <w:r>
        <w:br/>
      </w:r>
      <w:r>
        <w:rPr>
          <w:rStyle w:val="NormalTok0"/>
        </w:rPr>
        <w:t xml:space="preserve">              </w:t>
      </w:r>
      <w:r>
        <w:rPr>
          <w:rStyle w:val="AttributeTok"/>
        </w:rPr>
        <w:t xml:space="preserve">linetype=</w:t>
      </w:r>
      <w:r>
        <w:rPr>
          <w:rStyle w:val="DecValTok0"/>
        </w:rPr>
        <w:t xml:space="preserve">2</w:t>
      </w:r>
      <w:r>
        <w:rPr>
          <w:rStyle w:val="NormalTok0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geom_point</w:t>
      </w:r>
      <w:r>
        <w:rPr>
          <w:rStyle w:val="NormalTok0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geom_label_repel</w:t>
      </w:r>
      <w:r>
        <w:rPr>
          <w:rStyle w:val="NormalTok0"/>
        </w:rPr>
        <w:t xml:space="preserve">(</w:t>
      </w:r>
      <w:r>
        <w:rPr>
          <w:rStyle w:val="FunctionTok0"/>
        </w:rPr>
        <w:t xml:space="preserve">aes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0"/>
        </w:rPr>
        <w:t xml:space="preserve">County),</w:t>
      </w:r>
      <w:r>
        <w:rPr>
          <w:rStyle w:val="AttributeTok"/>
        </w:rPr>
        <w:t xml:space="preserve">nudge_x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0</w:t>
      </w:r>
      <w:r>
        <w:rPr>
          <w:rStyle w:val="NormalTok0"/>
        </w:rPr>
        <w:t xml:space="preserve">, </w:t>
      </w:r>
      <w:r>
        <w:rPr>
          <w:rStyle w:val="AttributeTok"/>
        </w:rPr>
        <w:t xml:space="preserve">nudge_y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10</w:t>
      </w:r>
      <w:r>
        <w:rPr>
          <w:rStyle w:val="NormalTok0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scale_shape_manual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0"/>
        </w:rPr>
        <w:t xml:space="preserve">LETTERS, </w:t>
      </w:r>
      <w:r>
        <w:rPr>
          <w:rStyle w:val="AttributeTok"/>
        </w:rPr>
        <w:t xml:space="preserve">guide =</w:t>
      </w:r>
      <w:r>
        <w:rPr>
          <w:rStyle w:val="NormalTok0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0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scale_x_continuous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0"/>
        </w:rPr>
        <w:t xml:space="preserve">seq</w:t>
      </w:r>
      <w:r>
        <w:rPr>
          <w:rStyle w:val="NormalTok0"/>
        </w:rPr>
        <w:t xml:space="preserve">(</w:t>
      </w:r>
      <w:r>
        <w:rPr>
          <w:rStyle w:val="DecValTok0"/>
        </w:rPr>
        <w:t xml:space="preserve">0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5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4</w:t>
      </w:r>
      <w:r>
        <w:rPr>
          <w:rStyle w:val="NormalTok0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  </w:t>
      </w:r>
      <w:r>
        <w:rPr>
          <w:rStyle w:val="FunctionTok0"/>
        </w:rPr>
        <w:t xml:space="preserve">scale_y_continuous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0"/>
        </w:rPr>
        <w:t xml:space="preserve">seq</w:t>
      </w:r>
      <w:r>
        <w:rPr>
          <w:rStyle w:val="NormalTok0"/>
        </w:rPr>
        <w:t xml:space="preserve">(</w:t>
      </w:r>
      <w:r>
        <w:rPr>
          <w:rStyle w:val="DecValTok0"/>
        </w:rPr>
        <w:t xml:space="preserve">0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5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1</w:t>
      </w:r>
      <w:r>
        <w:rPr>
          <w:rStyle w:val="NormalTok0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ggtitle</w:t>
      </w:r>
      <w:r>
        <w:rPr>
          <w:rStyle w:val="NormalTok0"/>
        </w:rPr>
        <w:t xml:space="preserve">(</w:t>
      </w:r>
      <w:r>
        <w:rPr>
          <w:rStyle w:val="StringTok0"/>
        </w:rPr>
        <w:t xml:space="preserve">'Only burn-in moves analyzed'</w:t>
      </w:r>
      <w:r>
        <w:rPr>
          <w:rStyle w:val="NormalTok0"/>
        </w:rPr>
        <w:t xml:space="preserve">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MCMC_files/figure-docx/just%20burnin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0"/>
        </w:rPr>
        <w:t xml:space="preserve">moves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filter</w:t>
      </w:r>
      <w:r>
        <w:rPr>
          <w:rStyle w:val="NormalTok0"/>
        </w:rPr>
        <w:t xml:space="preserve">(move</w:t>
      </w:r>
      <w:r>
        <w:rPr>
          <w:rStyle w:val="SpecialCharTok"/>
        </w:rPr>
        <w:t xml:space="preserve">&lt;=</w:t>
      </w:r>
      <w:r>
        <w:rPr>
          <w:rStyle w:val="NormalTok0"/>
        </w:rPr>
        <w:t xml:space="preserve">n_burnin) </w:t>
      </w:r>
      <w:r>
        <w:rPr>
          <w:rStyle w:val="SpecialCharTok"/>
        </w:rPr>
        <w:t xml:space="preserve">|&gt;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ggplot</w:t>
      </w:r>
      <w:r>
        <w:rPr>
          <w:rStyle w:val="NormalTok0"/>
        </w:rPr>
        <w:t xml:space="preserve">(</w:t>
      </w:r>
      <w:r>
        <w:rPr>
          <w:rStyle w:val="FunctionTok0"/>
        </w:rPr>
        <w:t xml:space="preserve">aes</w:t>
      </w:r>
      <w:r>
        <w:rPr>
          <w:rStyle w:val="NormalTok0"/>
        </w:rPr>
        <w:t xml:space="preserve">(move,position))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 xml:space="preserve"># geom_point()+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geom_line</w:t>
      </w:r>
      <w:r>
        <w:rPr>
          <w:rStyle w:val="NormalTok0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scale_y_continuous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DecValTok0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0"/>
        </w:rPr>
        <w:t xml:space="preserve">9</w:t>
      </w:r>
      <w:r>
        <w:rPr>
          <w:rStyle w:val="NormalTok0"/>
        </w:rPr>
        <w:t xml:space="preserve">,</w:t>
      </w:r>
      <w:r>
        <w:br/>
      </w:r>
      <w:r>
        <w:rPr>
          <w:rStyle w:val="NormalTok0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0"/>
        </w:rPr>
        <w:t xml:space="preserve"> LETTERS[</w:t>
      </w:r>
      <w:r>
        <w:rPr>
          <w:rStyle w:val="DecValTok0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0"/>
        </w:rPr>
        <w:t xml:space="preserve">9</w:t>
      </w:r>
      <w:r>
        <w:rPr>
          <w:rStyle w:val="NormalTok0"/>
        </w:rPr>
        <w:t xml:space="preserve">])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MCMC_files/figure-docx/unnamed-chunk-1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0"/>
        </w:rPr>
        <w:t xml:space="preserve">moves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filter</w:t>
      </w:r>
      <w:r>
        <w:rPr>
          <w:rStyle w:val="NormalTok0"/>
        </w:rPr>
        <w:t xml:space="preserve">(move</w:t>
      </w:r>
      <w:r>
        <w:rPr>
          <w:rStyle w:val="SpecialCharTok"/>
        </w:rPr>
        <w:t xml:space="preserve">&lt;=</w:t>
      </w:r>
      <w:r>
        <w:rPr>
          <w:rStyle w:val="DecValTok0"/>
        </w:rPr>
        <w:t xml:space="preserve">100</w:t>
      </w:r>
      <w:r>
        <w:rPr>
          <w:rStyle w:val="NormalTok0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ggplot</w:t>
      </w:r>
      <w:r>
        <w:rPr>
          <w:rStyle w:val="NormalTok0"/>
        </w:rPr>
        <w:t xml:space="preserve">(</w:t>
      </w:r>
      <w:r>
        <w:rPr>
          <w:rStyle w:val="FunctionTok0"/>
        </w:rPr>
        <w:t xml:space="preserve">aes</w:t>
      </w:r>
      <w:r>
        <w:rPr>
          <w:rStyle w:val="NormalTok0"/>
        </w:rPr>
        <w:t xml:space="preserve">(move,position))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 xml:space="preserve"># geom_point()+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geom_line</w:t>
      </w:r>
      <w:r>
        <w:rPr>
          <w:rStyle w:val="NormalTok0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scale_y_continuous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DecValTok0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0"/>
        </w:rPr>
        <w:t xml:space="preserve">9</w:t>
      </w:r>
      <w:r>
        <w:rPr>
          <w:rStyle w:val="NormalTok0"/>
        </w:rPr>
        <w:t xml:space="preserve">,</w:t>
      </w:r>
      <w:r>
        <w:br/>
      </w:r>
      <w:r>
        <w:rPr>
          <w:rStyle w:val="NormalTok0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0"/>
        </w:rPr>
        <w:t xml:space="preserve"> LETTERS[</w:t>
      </w:r>
      <w:r>
        <w:rPr>
          <w:rStyle w:val="DecValTok0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0"/>
        </w:rPr>
        <w:t xml:space="preserve">9</w:t>
      </w:r>
      <w:r>
        <w:rPr>
          <w:rStyle w:val="NormalTok0"/>
        </w:rPr>
        <w:t xml:space="preserve">])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MCMC_files/figure-docx/unnamed-chunk-1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sectPr w:rsidR="00187F92" w:rsidRPr="00617BF4" w:rsidSect="00624789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code="9" w:h="16839" w:w="11907"/>
      <w:pgMar w:bottom="1134" w:footer="720" w:gutter="0" w:header="720" w:left="1418" w:right="1418" w:top="1985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84F61" w14:textId="77777777" w:rsidR="00454E80" w:rsidRDefault="0000000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A537B" w14:textId="77777777" w:rsidR="00D70B9F" w:rsidRDefault="00000000">
    <w:pPr>
      <w:pStyle w:val="Fuzeile"/>
    </w:pPr>
  </w:p>
  <w:p w14:paraId="79916C86" w14:textId="77777777" w:rsidR="00D70B9F" w:rsidRDefault="00000000" w:rsidP="00D70B9F">
    <w:pPr>
      <w:pStyle w:val="Fuzeile"/>
      <w:jc w:val="center"/>
    </w:pPr>
    <w:r>
      <w:tab/>
    </w:r>
    <w:sdt>
      <w:sdtPr>
        <w:id w:val="-1893958412"/>
        <w:docPartObj>
          <w:docPartGallery w:val="Page Numbers (Bottom of Page)"/>
          <w:docPartUnique/>
        </w:docPartObj>
      </w:sdtPr>
      <w:sdtContent>
        <w:sdt>
          <w:sdtPr>
            <w:id w:val="-1549522952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Pr="00117BC5">
              <w:rPr>
                <w:noProof/>
                <w:lang w:val="en-GB"/>
              </w:rPr>
              <w:t>2</w:t>
            </w:r>
            <w:r>
              <w:fldChar w:fldCharType="end"/>
            </w:r>
            <w:r>
              <w:t>/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sdtContent>
        </w:sdt>
      </w:sdtContent>
    </w:sdt>
    <w:r>
      <w:tab/>
    </w:r>
    <w:r>
      <w:fldChar w:fldCharType="begin"/>
    </w:r>
    <w:r>
      <w:instrText xml:space="preserve"> DATE \@ "M/d/yyyy h:mm am/pm" </w:instrText>
    </w:r>
    <w:r>
      <w:fldChar w:fldCharType="separate"/>
    </w:r>
    <w:r w:rsidR="00617BF4">
      <w:rPr>
        <w:noProof/>
      </w:rPr>
      <w:t>8/29/2022 6:14 PM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A721D" w14:textId="77777777" w:rsidR="00454E80" w:rsidRDefault="00000000">
    <w:pPr>
      <w:pStyle w:val="Fuzeil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67319" w14:textId="77777777" w:rsidR="00454E80" w:rsidRDefault="0000000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BA2C6" w14:textId="77777777" w:rsidR="00100936" w:rsidRDefault="00000000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61312" behindDoc="1" locked="0" layoutInCell="1" allowOverlap="1" wp14:anchorId="43A22E49" wp14:editId="3FD69018">
          <wp:simplePos x="0" y="0"/>
          <wp:positionH relativeFrom="column">
            <wp:posOffset>506730</wp:posOffset>
          </wp:positionH>
          <wp:positionV relativeFrom="paragraph">
            <wp:posOffset>-267335</wp:posOffset>
          </wp:positionV>
          <wp:extent cx="608330" cy="608330"/>
          <wp:effectExtent l="0" t="0" r="0" b="0"/>
          <wp:wrapThrough wrapText="bothSides">
            <wp:wrapPolygon edited="0">
              <wp:start x="6764" y="0"/>
              <wp:lineTo x="2706" y="4058"/>
              <wp:lineTo x="676" y="7441"/>
              <wp:lineTo x="676" y="13528"/>
              <wp:lineTo x="4735" y="19616"/>
              <wp:lineTo x="5411" y="20969"/>
              <wp:lineTo x="14881" y="20969"/>
              <wp:lineTo x="16234" y="19616"/>
              <wp:lineTo x="20292" y="13528"/>
              <wp:lineTo x="20969" y="8793"/>
              <wp:lineTo x="18263" y="4058"/>
              <wp:lineTo x="14205" y="0"/>
              <wp:lineTo x="6764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lthTwiSt_final_AB40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8330" cy="608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2562BFF0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3073" type="#_x0000_t202" style="position:absolute;left:0;text-align:left;margin-left:89.4pt;margin-top:-24.3pt;width:306.65pt;height:45.75pt;z-index:251660288;visibility:visible;mso-wrap-style:square;mso-width-percent:0;mso-height-percent:0;mso-wrap-distance-left:9.05pt;mso-wrap-distance-top:0;mso-wrap-distance-right:9.05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" strokecolor="white" strokeweight=".05pt">
          <v:textbox style="mso-next-textbox:#Text Box 2" inset="7.9pt,4.3pt,7.9pt,4.3pt">
            <w:txbxContent>
              <w:p w14:paraId="586A1E25" w14:textId="77777777" w:rsidR="00100936" w:rsidRPr="00100936" w:rsidRDefault="00000000" w:rsidP="00100936">
                <w:pPr>
                  <w:ind w:right="-510"/>
                  <w:rPr>
                    <w:sz w:val="44"/>
                    <w:szCs w:val="44"/>
                  </w:rPr>
                </w:pPr>
                <w:r w:rsidRPr="00100936">
                  <w:rPr>
                    <w:rFonts w:cs="Arial"/>
                    <w:spacing w:val="40"/>
                    <w:sz w:val="44"/>
                    <w:szCs w:val="44"/>
                  </w:rPr>
                  <w:t>HealthTwiSt GmbH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47F9C" w14:textId="77777777" w:rsidR="00454E80" w:rsidRDefault="00000000">
    <w:pPr>
      <w:pStyle w:val="Kopfzeil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8BE230D6"/>
    <w:multiLevelType w:val="multilevel"/>
    <w:tmpl w:val="721C0F1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E17F69BA"/>
    <w:multiLevelType w:val="multilevel"/>
    <w:tmpl w:val="1AD0FDA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B4F80EE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825A32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D3F8566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2C16C16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EA0EA74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0A22FE6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FC12F95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2C5411AA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419A192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5D54C0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00A990"/>
    <w:multiLevelType w:val="multilevel"/>
    <w:tmpl w:val="67EC28F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3">
    <w:nsid w:val="00A99411"/>
    <w:multiLevelType w:val="multilevel"/>
    <w:tmpl w:val="EA4E3D9A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14">
    <w:nsid w:val="18E1240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hanging="432" w:left="432"/>
      </w:pPr>
    </w:lvl>
    <w:lvl w:ilvl="1">
      <w:start w:val="1"/>
      <w:numFmt w:val="decimal"/>
      <w:pStyle w:val="berschrift2"/>
      <w:lvlText w:val="%1.%2"/>
      <w:lvlJc w:val="left"/>
      <w:pPr>
        <w:ind w:hanging="576" w:left="576"/>
      </w:pPr>
    </w:lvl>
    <w:lvl w:ilvl="2">
      <w:start w:val="1"/>
      <w:numFmt w:val="decimal"/>
      <w:pStyle w:val="berschrift3"/>
      <w:lvlText w:val="%1.%2.%3"/>
      <w:lvlJc w:val="left"/>
      <w:pPr>
        <w:ind w:hanging="720" w:left="720"/>
      </w:pPr>
    </w:lvl>
    <w:lvl w:ilvl="3">
      <w:start w:val="1"/>
      <w:numFmt w:val="decimal"/>
      <w:pStyle w:val="berschrift4"/>
      <w:lvlText w:val="%1.%2.%3.%4"/>
      <w:lvlJc w:val="left"/>
      <w:pPr>
        <w:ind w:hanging="864" w:left="864"/>
      </w:pPr>
    </w:lvl>
    <w:lvl w:ilvl="4">
      <w:start w:val="1"/>
      <w:numFmt w:val="decimal"/>
      <w:pStyle w:val="berschrift5"/>
      <w:lvlText w:val="%1.%2.%3.%4.%5"/>
      <w:lvlJc w:val="left"/>
      <w:pPr>
        <w:ind w:hanging="1008" w:left="1008"/>
      </w:pPr>
    </w:lvl>
    <w:lvl w:ilvl="5">
      <w:start w:val="1"/>
      <w:numFmt w:val="decimal"/>
      <w:pStyle w:val="berschrift6"/>
      <w:lvlText w:val="%1.%2.%3.%4.%5.%6"/>
      <w:lvlJc w:val="left"/>
      <w:pPr>
        <w:ind w:hanging="1152" w:left="1152"/>
      </w:pPr>
    </w:lvl>
    <w:lvl w:ilvl="6">
      <w:start w:val="1"/>
      <w:numFmt w:val="decimal"/>
      <w:pStyle w:val="berschrift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berschrift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berschrift9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437292686" w:numId="1">
    <w:abstractNumId w:val="1"/>
  </w:num>
  <w:num w16cid:durableId="1221942857" w:numId="2">
    <w:abstractNumId w:val="0"/>
  </w:num>
  <w:num w16cid:durableId="2037461598" w:numId="3">
    <w:abstractNumId w:val="11"/>
  </w:num>
  <w:num w16cid:durableId="743916788" w:numId="4">
    <w:abstractNumId w:val="9"/>
  </w:num>
  <w:num w16cid:durableId="1832720619" w:numId="5">
    <w:abstractNumId w:val="8"/>
  </w:num>
  <w:num w16cid:durableId="756748685" w:numId="6">
    <w:abstractNumId w:val="7"/>
  </w:num>
  <w:num w16cid:durableId="556236499" w:numId="7">
    <w:abstractNumId w:val="6"/>
  </w:num>
  <w:num w16cid:durableId="1827550623" w:numId="8">
    <w:abstractNumId w:val="10"/>
  </w:num>
  <w:num w16cid:durableId="975989238" w:numId="9">
    <w:abstractNumId w:val="5"/>
  </w:num>
  <w:num w16cid:durableId="15813361" w:numId="10">
    <w:abstractNumId w:val="4"/>
  </w:num>
  <w:num w16cid:durableId="13921818" w:numId="11">
    <w:abstractNumId w:val="3"/>
  </w:num>
  <w:num w16cid:durableId="1467358194" w:numId="12">
    <w:abstractNumId w:val="2"/>
  </w:num>
  <w:num w16cid:durableId="599797758" w:numId="13">
    <w:abstractNumId w:val="14"/>
  </w:num>
  <w:num w16cid:durableId="967395126" w:numId="14">
    <w:abstractNumId w:val="12"/>
  </w:num>
  <w:num w16cid:durableId="445467646"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embedSystemFonts/>
  <w:proofState w:grammar="clean" w:spelling="clean"/>
  <w:doNotTrackMoves/>
  <w:defaultTabStop w:val="720"/>
  <w:autoHyphenation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Standard" w:type="paragraph">
    <w:name w:val="Normal"/>
    <w:qFormat/>
    <w:rsid w:val="00B117B7"/>
    <w:pPr>
      <w:spacing w:after="120" w:line="300" w:lineRule="auto"/>
      <w:jc w:val="both"/>
    </w:pPr>
  </w:style>
  <w:style w:styleId="berschrift1" w:type="paragraph">
    <w:name w:val="heading 1"/>
    <w:basedOn w:val="Standard"/>
    <w:next w:val="Standard"/>
    <w:link w:val="berschrift1Zchn"/>
    <w:uiPriority w:val="9"/>
    <w:qFormat/>
    <w:rsid w:val="00C35376"/>
    <w:pPr>
      <w:keepNext/>
      <w:keepLines/>
      <w:numPr>
        <w:numId w:val="13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berschrift2" w:type="paragraph">
    <w:name w:val="heading 2"/>
    <w:basedOn w:val="Standard"/>
    <w:next w:val="Standard"/>
    <w:link w:val="berschrift2Zchn"/>
    <w:uiPriority w:val="9"/>
    <w:unhideWhenUsed/>
    <w:qFormat/>
    <w:rsid w:val="00DB434D"/>
    <w:pPr>
      <w:keepNext/>
      <w:keepLines/>
      <w:numPr>
        <w:ilvl w:val="1"/>
        <w:numId w:val="13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berschrift3" w:type="paragraph">
    <w:name w:val="heading 3"/>
    <w:aliases w:val="Header3"/>
    <w:basedOn w:val="Standard"/>
    <w:next w:val="Standard"/>
    <w:link w:val="berschrift3Zchn"/>
    <w:uiPriority w:val="9"/>
    <w:unhideWhenUsed/>
    <w:qFormat/>
    <w:rsid w:val="00DB434D"/>
    <w:pPr>
      <w:keepNext/>
      <w:keepLines/>
      <w:numPr>
        <w:ilvl w:val="2"/>
        <w:numId w:val="13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berschrift4" w:type="paragraph">
    <w:name w:val="heading 4"/>
    <w:aliases w:val="Header4"/>
    <w:basedOn w:val="Standard"/>
    <w:next w:val="Standard"/>
    <w:uiPriority w:val="9"/>
    <w:unhideWhenUsed/>
    <w:qFormat/>
    <w:rsid w:val="00DB434D"/>
    <w:pPr>
      <w:keepNext/>
      <w:keepLines/>
      <w:numPr>
        <w:ilvl w:val="3"/>
        <w:numId w:val="13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</w:rPr>
  </w:style>
  <w:style w:styleId="berschrift5" w:type="paragraph">
    <w:name w:val="heading 5"/>
    <w:aliases w:val="Header5"/>
    <w:basedOn w:val="Standard"/>
    <w:next w:val="Standard"/>
    <w:uiPriority w:val="9"/>
    <w:unhideWhenUsed/>
    <w:qFormat/>
    <w:rsid w:val="00DB434D"/>
    <w:pPr>
      <w:keepNext/>
      <w:keepLines/>
      <w:numPr>
        <w:ilvl w:val="4"/>
        <w:numId w:val="13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</w:rPr>
  </w:style>
  <w:style w:styleId="berschrift6" w:type="paragraph">
    <w:name w:val="heading 6"/>
    <w:basedOn w:val="Standard"/>
    <w:next w:val="Standard"/>
    <w:link w:val="berschrift6Zchn"/>
    <w:rsid w:val="00344712"/>
    <w:pPr>
      <w:keepNext/>
      <w:keepLines/>
      <w:numPr>
        <w:ilvl w:val="5"/>
        <w:numId w:val="13"/>
      </w:numPr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berschrift7" w:type="paragraph">
    <w:name w:val="heading 7"/>
    <w:basedOn w:val="Standard"/>
    <w:next w:val="Standard"/>
    <w:link w:val="berschrift7Zchn"/>
    <w:rsid w:val="00344712"/>
    <w:pPr>
      <w:keepNext/>
      <w:keepLines/>
      <w:numPr>
        <w:ilvl w:val="6"/>
        <w:numId w:val="13"/>
      </w:numPr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berschrift8" w:type="paragraph">
    <w:name w:val="heading 8"/>
    <w:basedOn w:val="Standard"/>
    <w:next w:val="Standard"/>
    <w:link w:val="berschrift8Zchn"/>
    <w:rsid w:val="00344712"/>
    <w:pPr>
      <w:keepNext/>
      <w:keepLines/>
      <w:numPr>
        <w:ilvl w:val="7"/>
        <w:numId w:val="13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berschrift9" w:type="paragraph">
    <w:name w:val="heading 9"/>
    <w:basedOn w:val="Standard"/>
    <w:next w:val="Standard"/>
    <w:link w:val="berschrift9Zchn"/>
    <w:rsid w:val="00CA115D"/>
    <w:pPr>
      <w:keepNext/>
      <w:keepLines/>
      <w:numPr>
        <w:ilvl w:val="8"/>
        <w:numId w:val="13"/>
      </w:numPr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customStyle="1" w:styleId="Compact" w:type="paragraph">
    <w:name w:val="Compact"/>
    <w:basedOn w:val="Standard"/>
    <w:qFormat/>
    <w:rsid w:val="00230141"/>
    <w:pPr>
      <w:spacing w:after="0" w:line="320" w:lineRule="exact"/>
      <w:contextualSpacing/>
    </w:pPr>
    <w:rPr>
      <w:sz w:val="22"/>
    </w:rPr>
  </w:style>
  <w:style w:styleId="Titel" w:type="paragraph">
    <w:name w:val="Title"/>
    <w:aliases w:val="Title"/>
    <w:basedOn w:val="Standard"/>
    <w:next w:val="Standard"/>
    <w:link w:val="TitelZchn"/>
    <w:qFormat/>
    <w:rsid w:val="00C35376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Untertitel" w:type="paragraph">
    <w:name w:val="Subtitle"/>
    <w:basedOn w:val="Titel"/>
    <w:next w:val="Standard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Standard"/>
    <w:qFormat/>
    <w:pPr>
      <w:keepNext/>
      <w:keepLines/>
      <w:jc w:val="center"/>
    </w:pPr>
  </w:style>
  <w:style w:styleId="Datum" w:type="paragraph">
    <w:name w:val="Date"/>
    <w:next w:val="Standard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Standard"/>
    <w:qFormat/>
    <w:pPr>
      <w:keepNext/>
      <w:keepLines/>
      <w:spacing w:after="300" w:before="300"/>
    </w:pPr>
    <w:rPr>
      <w:sz w:val="20"/>
      <w:szCs w:val="20"/>
    </w:rPr>
  </w:style>
  <w:style w:styleId="Literaturverzeichnis" w:type="paragraph">
    <w:name w:val="Bibliography"/>
    <w:basedOn w:val="Standard"/>
    <w:qFormat/>
  </w:style>
  <w:style w:customStyle="1" w:styleId="BlockQuote" w:type="paragraph">
    <w:name w:val="Block Quote"/>
    <w:basedOn w:val="Standard"/>
    <w:next w:val="Standard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Textkrper" w:type="paragraph">
    <w:name w:val="Body Text"/>
    <w:basedOn w:val="Standard"/>
    <w:link w:val="TextkrperZchn"/>
  </w:style>
  <w:style w:customStyle="1" w:styleId="TableCaption" w:type="paragraph">
    <w:name w:val="Table Caption"/>
    <w:basedOn w:val="Standard"/>
    <w:rsid w:val="00E46152"/>
    <w:pPr>
      <w:spacing w:line="240" w:lineRule="auto"/>
    </w:pPr>
    <w:rPr>
      <w:i/>
    </w:rPr>
  </w:style>
  <w:style w:customStyle="1" w:styleId="ImageCaption" w:type="paragraph">
    <w:name w:val="Image Caption"/>
    <w:basedOn w:val="Standard"/>
    <w:link w:val="BodyTextChar"/>
    <w:rPr>
      <w:i/>
    </w:rPr>
  </w:style>
  <w:style w:customStyle="1" w:styleId="BodyTextChar" w:type="character">
    <w:name w:val="Body Text Char"/>
    <w:basedOn w:val="Absatz-Standardschriftart"/>
    <w:link w:val="ImageCaption"/>
  </w:style>
  <w:style w:customStyle="1" w:styleId="VerbatimChar" w:type="character">
    <w:name w:val="Verbatim Char"/>
    <w:basedOn w:val="BodyTextChar"/>
    <w:link w:val="SourceCode"/>
    <w:rsid w:val="00617BF4"/>
    <w:rPr>
      <w:shd w:color="auto" w:fill="F8F8F8" w:val="clear"/>
    </w:rPr>
  </w:style>
  <w:style w:customStyle="1" w:styleId="FootnoteRef" w:type="character">
    <w:name w:val="Footnote Ref"/>
    <w:basedOn w:val="BodyTextChar"/>
    <w:rPr>
      <w:vertAlign w:val="superscript"/>
    </w:rPr>
  </w:style>
  <w:style w:customStyle="1" w:styleId="Link" w:type="character">
    <w:name w:val="Link"/>
    <w:basedOn w:val="BodyTextChar"/>
    <w:rPr>
      <w:color w:themeColor="accent1" w:val="4F81BD"/>
    </w:rPr>
  </w:style>
  <w:style w:customStyle="1" w:styleId="SourceCode0" w:type="paragraph">
    <w:name w:val="Source Code"/>
    <w:basedOn w:val="Standard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SourceCode" w:type="paragraph">
    <w:name w:val="Source Code"/>
    <w:basedOn w:val="Standard"/>
    <w:link w:val="VerbatimChar"/>
    <w:rsid w:val="00617BF4"/>
    <w:pPr>
      <w:shd w:color="auto" w:fill="F8F8F8" w:val="clear"/>
      <w:wordWrap w:val="0"/>
      <w:jc w:val="left"/>
    </w:pPr>
  </w:style>
  <w:style w:customStyle="1" w:styleId="KeywordTok0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0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0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0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0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harTok0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tringTok0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CommentTok0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OtherTok0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AlertTok0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FunctionTok0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RegionMarkerTok0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ErrorTok0" w:type="character">
    <w:name w:val="ErrorTok"/>
    <w:basedOn w:val="VerbatimChar"/>
    <w:rPr>
      <w:rFonts w:ascii="Consolas" w:hAnsi="Consolas"/>
      <w:b/>
      <w:sz w:val="22"/>
      <w:shd w:color="auto" w:fill="F8F8F8" w:val="clear"/>
    </w:rPr>
  </w:style>
  <w:style w:customStyle="1" w:styleId="NormalTok0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Sprechblasentext" w:type="paragraph">
    <w:name w:val="Balloon Text"/>
    <w:basedOn w:val="Standard"/>
    <w:link w:val="SprechblasentextZchn"/>
    <w:rsid w:val="00D70B9F"/>
    <w:pPr>
      <w:spacing w:after="0"/>
    </w:pPr>
    <w:rPr>
      <w:rFonts w:ascii="Tahoma" w:cs="Tahoma" w:hAnsi="Tahoma"/>
      <w:sz w:val="16"/>
      <w:szCs w:val="16"/>
    </w:rPr>
  </w:style>
  <w:style w:customStyle="1" w:styleId="SprechblasentextZchn" w:type="character">
    <w:name w:val="Sprechblasentext Zchn"/>
    <w:basedOn w:val="Absatz-Standardschriftart"/>
    <w:link w:val="Sprechblasentext"/>
    <w:rsid w:val="00D70B9F"/>
    <w:rPr>
      <w:rFonts w:ascii="Tahoma" w:cs="Tahoma" w:hAnsi="Tahoma"/>
      <w:sz w:val="16"/>
      <w:szCs w:val="16"/>
    </w:rPr>
  </w:style>
  <w:style w:styleId="Kopfzeile" w:type="paragraph">
    <w:name w:val="header"/>
    <w:basedOn w:val="Standard"/>
    <w:link w:val="KopfzeileZchn"/>
    <w:rsid w:val="00D70B9F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rsid w:val="00D70B9F"/>
  </w:style>
  <w:style w:styleId="Fuzeile" w:type="paragraph">
    <w:name w:val="footer"/>
    <w:basedOn w:val="Standard"/>
    <w:link w:val="FuzeileZchn"/>
    <w:uiPriority w:val="99"/>
    <w:rsid w:val="00D70B9F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uiPriority w:val="99"/>
    <w:rsid w:val="00D70B9F"/>
  </w:style>
  <w:style w:customStyle="1" w:styleId="Compact8" w:type="paragraph">
    <w:name w:val="Compact8"/>
    <w:basedOn w:val="Compact"/>
    <w:link w:val="Compact8Zchn"/>
    <w:qFormat/>
    <w:rsid w:val="00C3646B"/>
  </w:style>
  <w:style w:customStyle="1" w:styleId="Compact8Zchn" w:type="character">
    <w:name w:val="Compact8 Zchn"/>
    <w:basedOn w:val="Absatz-Standardschriftart"/>
    <w:link w:val="Compact8"/>
    <w:rsid w:val="00C3646B"/>
    <w:rPr>
      <w:sz w:val="18"/>
    </w:rPr>
  </w:style>
  <w:style w:customStyle="1" w:styleId="Titel1" w:type="paragraph">
    <w:name w:val="Titel1"/>
    <w:basedOn w:val="Titel"/>
    <w:link w:val="TitleZchn3"/>
    <w:qFormat/>
    <w:rsid w:val="00CA115D"/>
  </w:style>
  <w:style w:customStyle="1" w:styleId="TextkrperZchn" w:type="character">
    <w:name w:val="Textkörper Zchn"/>
    <w:basedOn w:val="Absatz-Standardschriftart"/>
    <w:link w:val="Textkrper"/>
    <w:rsid w:val="00143FE1"/>
  </w:style>
  <w:style w:customStyle="1" w:styleId="Header1" w:type="paragraph">
    <w:name w:val="Header1"/>
    <w:basedOn w:val="berschrift1"/>
    <w:next w:val="Standard"/>
    <w:link w:val="Header1Zchn"/>
    <w:qFormat/>
    <w:rsid w:val="00CA115D"/>
  </w:style>
  <w:style w:customStyle="1" w:styleId="berschrift1Zchn" w:type="character">
    <w:name w:val="Überschrift 1 Zchn"/>
    <w:basedOn w:val="Absatz-Standardschriftart"/>
    <w:link w:val="berschrift1"/>
    <w:uiPriority w:val="9"/>
    <w:rsid w:val="00C35376"/>
    <w:rPr>
      <w:rFonts w:asciiTheme="majorHAnsi" w:cstheme="majorBidi" w:eastAsiaTheme="majorEastAsia" w:hAnsiTheme="majorHAnsi"/>
      <w:b/>
      <w:bCs/>
      <w:sz w:val="32"/>
      <w:szCs w:val="32"/>
    </w:rPr>
  </w:style>
  <w:style w:customStyle="1" w:styleId="TitleZchn3" w:type="character">
    <w:name w:val="Title Zchn3"/>
    <w:basedOn w:val="TitelZchn"/>
    <w:link w:val="Titel1"/>
    <w:rsid w:val="00CA115D"/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customStyle="1" w:styleId="Header2" w:type="paragraph">
    <w:name w:val="Header2"/>
    <w:basedOn w:val="berschrift2"/>
    <w:next w:val="Standard"/>
    <w:link w:val="Header2Zchn"/>
    <w:qFormat/>
    <w:rsid w:val="00C35376"/>
  </w:style>
  <w:style w:customStyle="1" w:styleId="berschrift2Zchn" w:type="character">
    <w:name w:val="Überschrift 2 Zchn"/>
    <w:basedOn w:val="Absatz-Standardschriftart"/>
    <w:link w:val="berschrift2"/>
    <w:uiPriority w:val="9"/>
    <w:rsid w:val="00DB434D"/>
    <w:rPr>
      <w:rFonts w:asciiTheme="majorHAnsi" w:cstheme="majorBidi" w:eastAsiaTheme="majorEastAsia" w:hAnsiTheme="majorHAnsi"/>
      <w:b/>
      <w:bCs/>
      <w:sz w:val="32"/>
      <w:szCs w:val="32"/>
    </w:rPr>
  </w:style>
  <w:style w:customStyle="1" w:styleId="Header1Zchn" w:type="character">
    <w:name w:val="Header1 Zchn"/>
    <w:basedOn w:val="berschrift1Zchn"/>
    <w:link w:val="Header1"/>
    <w:rsid w:val="00CA115D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customStyle="1" w:styleId="berschrift3Zchn" w:type="character">
    <w:name w:val="Überschrift 3 Zchn"/>
    <w:aliases w:val="Header3 Zchn"/>
    <w:basedOn w:val="Absatz-Standardschriftart"/>
    <w:link w:val="berschrift3"/>
    <w:uiPriority w:val="9"/>
    <w:rsid w:val="00DB434D"/>
    <w:rPr>
      <w:rFonts w:asciiTheme="majorHAnsi" w:cstheme="majorBidi" w:eastAsiaTheme="majorEastAsia" w:hAnsiTheme="majorHAnsi"/>
      <w:b/>
      <w:bCs/>
      <w:sz w:val="28"/>
      <w:szCs w:val="28"/>
    </w:rPr>
  </w:style>
  <w:style w:customStyle="1" w:styleId="berschrift31" w:type="paragraph">
    <w:name w:val="Überschrift 31"/>
    <w:basedOn w:val="berschrift3"/>
    <w:link w:val="Heading3Zchn"/>
    <w:qFormat/>
    <w:rsid w:val="00C35376"/>
  </w:style>
  <w:style w:customStyle="1" w:styleId="Titel10" w:type="paragraph">
    <w:name w:val="Titel1"/>
    <w:basedOn w:val="Titel"/>
    <w:link w:val="TitleZchn"/>
    <w:rsid w:val="00407DC6"/>
  </w:style>
  <w:style w:customStyle="1" w:styleId="TitelZchn" w:type="character">
    <w:name w:val="Titel Zchn"/>
    <w:aliases w:val="Title Zchn4"/>
    <w:basedOn w:val="Absatz-Standardschriftart"/>
    <w:link w:val="Titel"/>
    <w:rsid w:val="00C35376"/>
    <w:rPr>
      <w:rFonts w:asciiTheme="majorHAnsi" w:cstheme="majorBidi" w:eastAsiaTheme="majorEastAsia" w:hAnsiTheme="majorHAnsi"/>
      <w:b/>
      <w:bCs/>
      <w:sz w:val="36"/>
      <w:szCs w:val="36"/>
    </w:rPr>
  </w:style>
  <w:style w:customStyle="1" w:styleId="TitleZchn" w:type="character">
    <w:name w:val="Title Zchn"/>
    <w:basedOn w:val="TitelZchn"/>
    <w:link w:val="Titel10"/>
    <w:rsid w:val="00407DC6"/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customStyle="1" w:styleId="Titel2" w:type="paragraph">
    <w:name w:val="Titel2"/>
    <w:basedOn w:val="Titel10"/>
    <w:link w:val="TitleZchn1"/>
    <w:rsid w:val="00907CD0"/>
  </w:style>
  <w:style w:customStyle="1" w:styleId="Header10" w:type="paragraph">
    <w:name w:val="Header 1"/>
    <w:basedOn w:val="Standard"/>
    <w:next w:val="Standard"/>
    <w:link w:val="Header1Zchn0"/>
    <w:rsid w:val="00C35376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sz w:val="32"/>
      <w:szCs w:val="32"/>
    </w:rPr>
  </w:style>
  <w:style w:customStyle="1" w:styleId="TitleZchn1" w:type="character">
    <w:name w:val="Title Zchn1"/>
    <w:basedOn w:val="TitleZchn"/>
    <w:link w:val="Titel2"/>
    <w:rsid w:val="00907CD0"/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customStyle="1" w:styleId="Header20" w:type="paragraph">
    <w:name w:val="Header 2"/>
    <w:basedOn w:val="Standard"/>
    <w:next w:val="Standard"/>
    <w:link w:val="Header2Zchn0"/>
    <w:rsid w:val="00CA115D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customStyle="1" w:styleId="Header1Zchn0" w:type="character">
    <w:name w:val="Header 1 Zchn"/>
    <w:basedOn w:val="Absatz-Standardschriftart"/>
    <w:link w:val="Header10"/>
    <w:rsid w:val="00C35376"/>
    <w:rPr>
      <w:rFonts w:asciiTheme="majorHAnsi" w:cstheme="majorBidi" w:eastAsiaTheme="majorEastAsia" w:hAnsiTheme="majorHAnsi"/>
      <w:b/>
      <w:bCs/>
      <w:sz w:val="32"/>
      <w:szCs w:val="32"/>
    </w:rPr>
  </w:style>
  <w:style w:customStyle="1" w:styleId="Header3" w:type="paragraph">
    <w:name w:val="Header 3"/>
    <w:basedOn w:val="Standard"/>
    <w:next w:val="Standard"/>
    <w:link w:val="Header3Zchn"/>
    <w:rsid w:val="00CA115D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customStyle="1" w:styleId="Header2Zchn0" w:type="character">
    <w:name w:val="Header 2 Zchn"/>
    <w:basedOn w:val="Absatz-Standardschriftart"/>
    <w:link w:val="Header20"/>
    <w:rsid w:val="00CA115D"/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customStyle="1" w:styleId="Header3Zchn" w:type="character">
    <w:name w:val="Header 3 Zchn"/>
    <w:basedOn w:val="Absatz-Standardschriftart"/>
    <w:link w:val="Header3"/>
    <w:rsid w:val="00CA115D"/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customStyle="1" w:styleId="Ttitle" w:type="paragraph">
    <w:name w:val="Ttitle"/>
    <w:basedOn w:val="Titel2"/>
    <w:link w:val="TtitleZchn"/>
    <w:rsid w:val="00185108"/>
  </w:style>
  <w:style w:customStyle="1" w:styleId="Header2Zchn" w:type="character">
    <w:name w:val="Header2 Zchn"/>
    <w:basedOn w:val="berschrift2Zchn"/>
    <w:link w:val="Header2"/>
    <w:rsid w:val="00C35376"/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customStyle="1" w:styleId="TtitleZchn" w:type="character">
    <w:name w:val="Ttitle Zchn"/>
    <w:basedOn w:val="TitleZchn1"/>
    <w:link w:val="Ttitle"/>
    <w:rsid w:val="00185108"/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customStyle="1" w:styleId="Heading3Zchn" w:type="character">
    <w:name w:val="Heading 3 Zchn"/>
    <w:basedOn w:val="berschrift3Zchn"/>
    <w:link w:val="berschrift31"/>
    <w:rsid w:val="00C35376"/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customStyle="1" w:styleId="Titel3" w:type="paragraph">
    <w:name w:val="Titel3"/>
    <w:basedOn w:val="Ttitle"/>
    <w:link w:val="TitleZchn2"/>
    <w:rsid w:val="00CA0C49"/>
  </w:style>
  <w:style w:customStyle="1" w:styleId="TitleZchn2" w:type="character">
    <w:name w:val="Title Zchn2"/>
    <w:basedOn w:val="TtitleZchn"/>
    <w:link w:val="Titel3"/>
    <w:rsid w:val="00CA0C49"/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customStyle="1" w:styleId="berschrift9Zchn" w:type="character">
    <w:name w:val="Überschrift 9 Zchn"/>
    <w:basedOn w:val="Absatz-Standardschriftart"/>
    <w:link w:val="berschrift9"/>
    <w:rsid w:val="00CA115D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customStyle="1" w:styleId="berschrift6Zchn" w:type="character">
    <w:name w:val="Überschrift 6 Zchn"/>
    <w:basedOn w:val="Absatz-Standardschriftart"/>
    <w:link w:val="berschrift6"/>
    <w:rsid w:val="00344712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berschrift7Zchn" w:type="character">
    <w:name w:val="Überschrift 7 Zchn"/>
    <w:basedOn w:val="Absatz-Standardschriftart"/>
    <w:link w:val="berschrift7"/>
    <w:rsid w:val="00344712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berschrift8Zchn" w:type="character">
    <w:name w:val="Überschrift 8 Zchn"/>
    <w:basedOn w:val="Absatz-Standardschriftart"/>
    <w:link w:val="berschrift8"/>
    <w:rsid w:val="00344712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Tabellenraster" w:type="table">
    <w:name w:val="Table Grid"/>
    <w:basedOn w:val="NormaleTabelle"/>
    <w:rsid w:val="00D01B1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tblPr/>
      <w:tcPr>
        <w:tcBorders>
          <w:top w:color="auto" w:space="0" w:sz="18" w:val="single"/>
          <w:left w:color="auto" w:space="0" w:sz="18" w:val="single"/>
          <w:bottom w:color="auto" w:space="0" w:sz="18" w:val="single"/>
          <w:right w:color="auto" w:space="0" w:sz="18" w:val="single"/>
          <w:insideH w:color="auto" w:space="0" w:sz="18" w:val="single"/>
          <w:insideV w:color="auto" w:space="0" w:sz="18" w:val="single"/>
        </w:tcBorders>
      </w:tcPr>
    </w:tblStylePr>
    <w:tblStylePr w:type="firstCol">
      <w:tblPr/>
      <w:tcPr>
        <w:tcBorders>
          <w:top w:color="auto" w:space="0" w:sz="18" w:val="single"/>
          <w:left w:color="auto" w:space="0" w:sz="18" w:val="single"/>
          <w:bottom w:color="auto" w:space="0" w:sz="18" w:val="single"/>
          <w:right w:color="auto" w:space="0" w:sz="18" w:val="single"/>
          <w:insideH w:color="auto" w:space="0" w:sz="18" w:val="single"/>
          <w:insideV w:color="auto" w:space="0" w:sz="18" w:val="single"/>
        </w:tcBorders>
      </w:tcPr>
    </w:tblStylePr>
  </w:style>
  <w:style w:styleId="MittlereSchattierung1" w:type="table">
    <w:name w:val="Medium Shading 1"/>
    <w:basedOn w:val="NormaleTabelle"/>
    <w:rsid w:val="007B39B5"/>
    <w:pPr>
      <w:spacing w:after="0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TabelleRaster5" w:type="table">
    <w:name w:val="Table Grid 5"/>
    <w:basedOn w:val="NormaleTabelle"/>
    <w:rsid w:val="00062146"/>
    <w:pPr>
      <w:spacing w:after="120" w:line="300" w:lineRule="auto"/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HellesRaster" w:type="table">
    <w:name w:val="Light Grid"/>
    <w:basedOn w:val="NormaleTabelle"/>
    <w:rsid w:val="00062146"/>
    <w:pPr>
      <w:spacing w:after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Tabellendesign" w:type="table">
    <w:name w:val="Table Theme"/>
    <w:basedOn w:val="NormaleTabelle"/>
    <w:rsid w:val="00B31056"/>
    <w:pPr>
      <w:spacing w:after="120" w:line="300" w:lineRule="auto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Formatvorlage1" w:type="table">
    <w:name w:val="Formatvorlage1"/>
    <w:basedOn w:val="NormaleTabelle"/>
    <w:uiPriority w:val="99"/>
    <w:rsid w:val="00C31D9E"/>
    <w:pPr>
      <w:spacing w:after="0"/>
    </w:pPr>
    <w:tblPr>
      <w:tblBorders>
        <w:top w:color="auto" w:space="0" w:sz="8" w:val="single"/>
        <w:left w:color="auto" w:space="0" w:sz="8" w:val="single"/>
        <w:bottom w:color="auto" w:space="0" w:sz="8" w:val="single"/>
        <w:right w:color="auto" w:space="0" w:sz="8" w:val="single"/>
        <w:insideH w:color="auto" w:space="0" w:sz="6" w:val="single"/>
        <w:insideV w:color="auto" w:space="0" w:sz="8" w:val="single"/>
      </w:tblBorders>
    </w:tblPr>
    <w:tcPr>
      <w:shd w:color="auto" w:fill="FFFFFF" w:themeFill="background1" w:val="clear"/>
    </w:tcPr>
  </w:style>
  <w:style w:customStyle="1" w:styleId="TableNormal" w:type="table">
    <w:name w:val="Table Normal"/>
    <w:basedOn w:val="TabelleElegant"/>
    <w:uiPriority w:val="99"/>
    <w:rsid w:val="00117BC5"/>
    <w:pPr>
      <w:spacing w:after="0"/>
    </w:pPr>
    <w:tblPr/>
    <w:tcPr>
      <w:shd w:color="auto" w:fill="auto" w:val="clear"/>
    </w:tcPr>
    <w:tblStylePr w:type="firstRow">
      <w:rPr>
        <w:caps w:val="0"/>
        <w:smallCaps w:val="0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elleElegant" w:type="table">
    <w:name w:val="Table Elegant"/>
    <w:basedOn w:val="NormaleTabelle"/>
    <w:rsid w:val="009C3B28"/>
    <w:pPr>
      <w:spacing w:after="120" w:line="300" w:lineRule="auto"/>
      <w:jc w:val="both"/>
    </w:p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rottext1" w:type="character">
    <w:name w:val="rottext1"/>
    <w:basedOn w:val="Absatz-Standardschriftart"/>
    <w:uiPriority w:val="1"/>
    <w:qFormat/>
    <w:rsid w:val="0077255E"/>
    <w:rPr>
      <w:color w:val="C55A11"/>
    </w:rPr>
  </w:style>
  <w:style w:customStyle="1" w:styleId="ConstantTok" w:type="character">
    <w:name w:val="ConstantTok"/>
    <w:basedOn w:val="VerbatimChar"/>
    <w:rPr>
      <w:color w:val="8F5902"/>
      <w:shd w:color="auto" w:fill="F1F3F5" w:val="clear"/>
    </w:rPr>
  </w:style>
  <w:style w:customStyle="1" w:styleId="SpecialCharTok" w:type="character">
    <w:name w:val="SpecialCharTok"/>
    <w:basedOn w:val="VerbatimChar"/>
    <w:rPr>
      <w:color w:val="5E5E5E"/>
      <w:shd w:color="auto" w:fill="F1F3F5" w:val="clear"/>
    </w:rPr>
  </w:style>
  <w:style w:customStyle="1" w:styleId="VerbatimStringTok" w:type="character">
    <w:name w:val="VerbatimStringTok"/>
    <w:basedOn w:val="VerbatimChar"/>
    <w:rPr>
      <w:color w:val="20794D"/>
      <w:shd w:color="auto" w:fill="F1F3F5" w:val="clear"/>
    </w:rPr>
  </w:style>
  <w:style w:customStyle="1" w:styleId="SpecialStringTok" w:type="character">
    <w:name w:val="SpecialStringTok"/>
    <w:basedOn w:val="VerbatimChar"/>
    <w:rPr>
      <w:color w:val="20794D"/>
      <w:shd w:color="auto" w:fill="F1F3F5" w:val="clear"/>
    </w:rPr>
  </w:style>
  <w:style w:customStyle="1" w:styleId="ImportTok" w:type="character">
    <w:name w:val="ImportTok"/>
    <w:basedOn w:val="VerbatimChar"/>
    <w:rPr>
      <w:color w:val="00769E"/>
      <w:shd w:color="auto" w:fill="F1F3F5" w:val="clear"/>
    </w:rPr>
  </w:style>
  <w:style w:customStyle="1" w:styleId="DocumentationTok" w:type="character">
    <w:name w:val="DocumentationTok"/>
    <w:basedOn w:val="VerbatimChar"/>
    <w:rPr>
      <w:i/>
      <w:color w:val="5E5E5E"/>
      <w:shd w:color="auto" w:fill="F1F3F5" w:val="clear"/>
    </w:rPr>
  </w:style>
  <w:style w:customStyle="1" w:styleId="AnnotationTok" w:type="character">
    <w:name w:val="AnnotationTok"/>
    <w:basedOn w:val="VerbatimChar"/>
    <w:rPr>
      <w:color w:val="5E5E5E"/>
      <w:shd w:color="auto" w:fill="F1F3F5" w:val="clear"/>
    </w:rPr>
  </w:style>
  <w:style w:customStyle="1" w:styleId="CommentVarTok" w:type="character">
    <w:name w:val="CommentVarTok"/>
    <w:basedOn w:val="VerbatimChar"/>
    <w:rPr>
      <w:i/>
      <w:color w:val="5E5E5E"/>
      <w:shd w:color="auto" w:fill="F1F3F5" w:val="clear"/>
    </w:rPr>
  </w:style>
  <w:style w:customStyle="1" w:styleId="VariableTok" w:type="character">
    <w:name w:val="VariableTok"/>
    <w:basedOn w:val="VerbatimChar"/>
    <w:rPr>
      <w:color w:val="111111"/>
      <w:shd w:color="auto" w:fill="F1F3F5" w:val="clear"/>
    </w:rPr>
  </w:style>
  <w:style w:customStyle="1" w:styleId="ControlFlowTok" w:type="character">
    <w:name w:val="ControlFlowTok"/>
    <w:basedOn w:val="VerbatimChar"/>
    <w:rPr>
      <w:color w:val="003B4F"/>
      <w:shd w:color="auto" w:fill="F1F3F5" w:val="clear"/>
    </w:rPr>
  </w:style>
  <w:style w:customStyle="1" w:styleId="OperatorTok" w:type="character">
    <w:name w:val="OperatorTok"/>
    <w:basedOn w:val="VerbatimChar"/>
    <w:rPr>
      <w:color w:val="5E5E5E"/>
      <w:shd w:color="auto" w:fill="F1F3F5" w:val="clear"/>
    </w:rPr>
  </w:style>
  <w:style w:customStyle="1" w:styleId="BuiltInTok" w:type="character">
    <w:name w:val="BuiltInTok"/>
    <w:basedOn w:val="VerbatimChar"/>
    <w:rPr>
      <w:color w:val="003B4F"/>
      <w:shd w:color="auto" w:fill="F1F3F5" w:val="clear"/>
    </w:rPr>
  </w:style>
  <w:style w:customStyle="1" w:styleId="ExtensionTok" w:type="character">
    <w:name w:val="ExtensionTok"/>
    <w:basedOn w:val="VerbatimChar"/>
    <w:rPr>
      <w:color w:val="003B4F"/>
      <w:shd w:color="auto" w:fill="F1F3F5" w:val="clear"/>
    </w:rPr>
  </w:style>
  <w:style w:customStyle="1" w:styleId="PreprocessorTok" w:type="character">
    <w:name w:val="PreprocessorTok"/>
    <w:basedOn w:val="VerbatimChar"/>
    <w:rPr>
      <w:color w:val="AD0000"/>
      <w:shd w:color="auto" w:fill="F1F3F5" w:val="clear"/>
    </w:rPr>
  </w:style>
  <w:style w:customStyle="1" w:styleId="AttributeTok" w:type="character">
    <w:name w:val="AttributeTok"/>
    <w:basedOn w:val="VerbatimChar"/>
    <w:rPr>
      <w:color w:val="657422"/>
      <w:shd w:color="auto" w:fill="F1F3F5" w:val="clear"/>
    </w:rPr>
  </w:style>
  <w:style w:customStyle="1" w:styleId="InformationTok" w:type="character">
    <w:name w:val="InformationTok"/>
    <w:basedOn w:val="VerbatimChar"/>
    <w:rPr>
      <w:color w:val="5E5E5E"/>
      <w:shd w:color="auto" w:fill="F1F3F5" w:val="clear"/>
    </w:rPr>
  </w:style>
  <w:style w:customStyle="1" w:styleId="WarningTok" w:type="character">
    <w:name w:val="WarningTok"/>
    <w:basedOn w:val="VerbatimChar"/>
    <w:rPr>
      <w:i/>
      <w:color w:val="5E5E5E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hyperlink" Id="rId20" Target="https://www.publichealth.columbia.edu/research/population-health-methods/markov-chain-monte-carl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publichealth.columbia.edu/research/population-health-methods/markov-chain-monte-carlo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Metropolis Campaign</dc:title>
  <dc:creator/>
  <cp:keywords/>
  <dcterms:created xsi:type="dcterms:W3CDTF">2023-09-24T15:35:08Z</dcterms:created>
  <dcterms:modified xsi:type="dcterms:W3CDTF">2023-09-24T15:35:08Z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