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Memoria técnica del proyecto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Uber Truck — marketplace de capacidad logística ociosa (backhaul), Chile.</w:t>
      </w:r>
      <w:r>
        <w:rPr/>
        <w:br w:type="textWrapping"/>
      </w:r>
      <w:r>
        <w:rPr>
          <w:b/>
        </w:rPr>
        <w:t xml:space="preserve">Documento:</w:t>
      </w:r>
      <w:r>
        <w:rPr/>
        <w:t xml:space="preserve"> memoria técnica viva del repositorio y del despliegue Railway.</w:t>
      </w:r>
      <w:r>
        <w:rPr/>
        <w:br w:type="textWrapping"/>
      </w:r>
      <w:r>
        <w:rPr>
          <w:b/>
        </w:rPr>
        <w:t xml:space="preserve">Versión documento:</w:t>
      </w:r>
      <w:r>
        <w:rPr/>
        <w:t xml:space="preserve"> 3.4  |  </w:t>
      </w:r>
      <w:r>
        <w:rPr>
          <w:b/>
        </w:rPr>
        <w:t xml:space="preserve">Software:</w:t>
      </w:r>
      <w:r>
        <w:rPr/>
        <w:t xml:space="preserve"> 0.0.19+ (cargo-trust v011)  |  </w:t>
      </w:r>
      <w:r>
        <w:rPr>
          <w:b/>
        </w:rPr>
        <w:t xml:space="preserve">Fecha:</w:t>
      </w:r>
      <w:r>
        <w:rPr/>
        <w:t xml:space="preserve"> mayo 2026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  <w:r>
        <w:rPr/>
        <w:t xml:space="preserve"> · </w:t>
      </w: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</w:p>
    <w:p>
      <w:pPr>
        <w:pStyle w:val="Heading2"/>
        <w:spacing w:lineRule="auto"/>
      </w:pPr>
      <w:r>
        <w:rPr/>
        <w:t xml:space="preserve">Propósito y forma de mantenimiento</w:t>
      </w:r>
    </w:p>
    <w:p>
      <w:pPr>
        <w:spacing w:lineRule="auto"/>
      </w:pPr>
      <w:r>
        <w:rPr/>
        <w:t xml:space="preserve">Este archivo es la </w:t>
      </w:r>
      <w:r>
        <w:rPr>
          <w:b/>
        </w:rPr>
        <w:t xml:space="preserve">referencia única</w:t>
      </w:r>
      <w:r>
        <w:rPr/>
        <w:t xml:space="preserve"> de arquitectura, hitos, cronograma Gantt, próximos pasos y stack por capas. Actualizarlo cuando cambien migraciones Supabase, rutas API, reglas de cancelación/multas o el avance real frente al plan.</w:t>
      </w:r>
    </w:p>
    <w:p>
      <w:pPr>
        <w:spacing w:lineRule="auto"/>
      </w:pPr>
      <w:r>
        <w:rPr>
          <w:b/>
        </w:rPr>
        <w:t xml:space="preserve">Formato Word:</w:t>
      </w:r>
      <w:r>
        <w:rPr/>
        <w:t xml:space="preserve"> en la raíz del repo ejecutar </w:t>
      </w:r>
      <w:r>
        <w:rPr/>
        <w:t xml:space="preserve">npm run export:memoria-docx</w:t>
      </w:r>
      <w:r>
        <w:rPr/>
        <w:t xml:space="preserve"> → </w:t>
      </w:r>
      <w:r>
        <w:rPr/>
        <w:t xml:space="preserve">docs/Memoria-tecnica-Uber-Truck.docx</w:t>
      </w:r>
      <w:r>
        <w:rPr/>
        <w:t xml:space="preserve"> y copia en </w:t>
      </w:r>
      <w:r>
        <w:rPr/>
        <w:t xml:space="preserve">Downloads/Proyecto Uber Truck/</w:t>
      </w:r>
      <w:r>
        <w:rPr/>
        <w:t xml:space="preserve">. Pack completo: </w:t>
      </w:r>
      <w:r>
        <w:rPr/>
        <w:t xml:space="preserve">npm run export:all-docs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Visión de producto</w:t>
      </w:r>
    </w:p>
    <w:p>
      <w:pPr>
        <w:spacing w:lineRule="auto"/>
      </w:pPr>
      <w:r>
        <w:rPr>
          <w:b/>
        </w:rPr>
        <w:t xml:space="preserve">MVP final = una sola app web</w:t>
      </w:r>
      <w:r>
        <w:rPr/>
        <w:t xml:space="preserve"> con funcionamiento lo más parecido posible a </w:t>
      </w:r>
      <w:r>
        <w:rPr>
          <w:b/>
        </w:rPr>
        <w:t xml:space="preserve">Uber</w:t>
      </w:r>
      <w:r>
        <w:rPr/>
        <w:t xml:space="preserve"> (pedir → emparejar → viaje en curso → chat → cancelar → cuenta), adaptado a </w:t>
      </w:r>
      <w:r>
        <w:rPr>
          <w:b/>
        </w:rPr>
        <w:t xml:space="preserve">carga por camión</w:t>
      </w:r>
      <w:r>
        <w:rPr/>
        <w:t xml:space="preserve">. El usuario ya sabe usar Uber; la curva de aprendizaje debe ser mínima.</w:t>
      </w:r>
    </w:p>
    <w:p>
      <w:pPr>
        <w:spacing w:lineRule="auto"/>
      </w:pPr>
      <w:r>
        <w:rPr>
          <w:b/>
        </w:rPr>
        <w:t xml:space="preserve">Objetivo comercial:</w:t>
      </w:r>
      <w:r>
        <w:rPr/>
        <w:t xml:space="preserve"> ganar usuarios y viajes reales con esta app propia. </w:t>
      </w:r>
      <w:r>
        <w:rPr>
          <w:b/>
        </w:rPr>
        <w:t xml:space="preserve">Objetivo estratégico a futuro:</w:t>
      </w:r>
      <w:r>
        <w:rPr/>
        <w:t xml:space="preserve"> demostrar tracción y ofrecer el producto como </w:t>
      </w:r>
      <w:r>
        <w:rPr>
          <w:b/>
        </w:rPr>
        <w:t xml:space="preserve">add-on / integración</w:t>
      </w:r>
      <w:r>
        <w:rPr/>
        <w:t xml:space="preserve"> a plataformas grandes (ej. marketplace logístico o apps de movilidad), no reemplazarlas desde el día uno.</w:t>
      </w:r>
    </w:p>
    <w:p>
      <w:pPr>
        <w:spacing w:lineRule="auto"/>
      </w:pPr>
      <w:r>
        <w:rPr>
          <w:b/>
        </w:rPr>
        <w:t xml:space="preserve">Descartado para el MVP:</w:t>
      </w:r>
      <w:r>
        <w:rPr/>
        <w:t xml:space="preserve"> piloto paralelo con WhatsApp + Airtable fuera de la app. Todo el piloto y la operación van </w:t>
      </w:r>
      <w:r>
        <w:rPr>
          <w:b/>
        </w:rPr>
        <w:t xml:space="preserve">dentro de Uber Truck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Resumen ejecutivo del stack</w:t>
      </w:r>
    </w:p>
    <w:p>
      <w:pPr>
        <w:spacing w:lineRule="auto"/>
      </w:pPr>
      <w:r>
        <w:rPr/>
        <w:t xml:space="preserve">Embarcadores y transportistas usan la </w:t>
      </w:r>
      <w:r>
        <w:rPr>
          <w:b/>
        </w:rPr>
        <w:t xml:space="preserve">misma app</w:t>
      </w:r>
      <w:r>
        <w:rPr/>
        <w:t xml:space="preserve"> (</w:t>
      </w:r>
      <w:r>
        <w:rPr/>
        <w:t xml:space="preserve">public/</w:t>
      </w:r>
      <w:r>
        <w:rPr/>
        <w:t xml:space="preserve">): publicar demanda u oferta, ver sugerencias de match, aceptar, seguir estados, chatear, cancelar y revisar multas/cuenta. Backend </w:t>
      </w:r>
      <w:r>
        <w:rPr>
          <w:b/>
        </w:rPr>
        <w:t xml:space="preserve">Node.js 20 + Express 4</w:t>
      </w:r>
      <w:r>
        <w:rPr/>
        <w:t xml:space="preserve">, datos en </w:t>
      </w:r>
      <w:r>
        <w:rPr>
          <w:b/>
        </w:rPr>
        <w:t xml:space="preserve">Supabase</w:t>
      </w:r>
      <w:r>
        <w:rPr/>
        <w:t xml:space="preserve">, auth </w:t>
      </w:r>
      <w:r>
        <w:rPr>
          <w:b/>
        </w:rPr>
        <w:t xml:space="preserve">JWT</w:t>
      </w:r>
      <w:r>
        <w:rPr/>
        <w:t xml:space="preserve">, deploy </w:t>
      </w:r>
      <w:r>
        <w:rPr>
          <w:b/>
        </w:rPr>
        <w:t xml:space="preserve">Railway</w:t>
      </w:r>
      <w:r>
        <w:rPr/>
        <w:t xml:space="preserve">, código en </w:t>
      </w:r>
      <w:r>
        <w:rPr>
          <w:b/>
        </w:rPr>
        <w:t xml:space="preserve">GitHub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Principio de producto</w:t>
      </w:r>
    </w:p>
    <w:p>
      <w:pPr>
        <w:spacing w:lineRule="auto"/>
      </w:pPr>
      <w:r>
        <w:rPr/>
        <w:t xml:space="preserve">Priorizar </w:t>
      </w:r>
      <w:r>
        <w:rPr>
          <w:b/>
        </w:rPr>
        <w:t xml:space="preserve">paridad de flujo Uber</w:t>
      </w:r>
      <w:r>
        <w:rPr/>
        <w:t xml:space="preserve"> y usuarios activos en la app antes que integraciones B2B o Open Finance. Pagos in-app y mapa en vivo entran cuando el flujo base ya se usa sin fricción.</w:t>
      </w:r>
    </w:p>
    <w:p>
      <w:pPr>
        <w:pStyle w:val="Heading3"/>
        <w:spacing w:lineRule="auto"/>
      </w:pPr>
      <w:r>
        <w:rPr/>
        <w:t xml:space="preserve">Paridad UX — Uber vs Uber Truck (MVP final)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mayo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un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disponible /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capacidad</w:t>
            </w:r>
          </w:p>
          <w:p>
            <w:pPr>
              <w:spacing w:lineRule="auto"/>
            </w:pPr>
            <w:r>
              <w:rPr/>
              <w:t xml:space="preserve"> y acepta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 (estados)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Emparejamiento: propuesto → aceptado → en ejecución →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con la otra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 por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 con reglas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motivos, acuerdo mutuo, multas sugeridas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in-app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Mis cargas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Mis ofertas</w:t>
            </w:r>
          </w:p>
          <w:p>
            <w:pPr>
              <w:spacing w:lineRule="auto"/>
            </w:pPr>
            <w:r>
              <w:rPr/>
              <w:t xml:space="preserve"> por rol (scopes 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de carga y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CLP, guía, términos,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/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origen–destino + distancia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en vivo / seguimiento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Tracking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generar cargo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Parcial (2.10)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empresa, banco,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Parcial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 del proyecto</w:t>
      </w:r>
    </w:p>
    <w:p>
      <w:pPr>
        <w:pStyle w:val="Heading2"/>
        <w:spacing w:lineRule="auto"/>
      </w:pPr>
      <w:r>
        <w:rPr/>
        <w:t xml:space="preserve">Fase 0 — Descubrimiento y legal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Entrevistas en nodo industrial (San Bernardo / RM), validación de precio/comisión y borrador legal + seguro piloto.</w:t>
      </w:r>
    </w:p>
    <w:p>
      <w:pPr>
        <w:pStyle w:val="Heading3"/>
        <w:spacing w:lineRule="auto"/>
      </w:pPr>
      <w:r>
        <w:rPr/>
        <w:t xml:space="preserve">Estado (mayo 2026)</w:t>
      </w:r>
    </w:p>
    <w:p>
      <w:pPr>
        <w:spacing w:lineRule="auto"/>
      </w:pPr>
      <w:r>
        <w:rPr/>
        <w:t xml:space="preserve">En curso — paralelo al MVP digital ya desplegado.</w:t>
      </w:r>
    </w:p>
    <w:p>
      <w:pPr>
        <w:pStyle w:val="Heading2"/>
        <w:spacing w:lineRule="auto"/>
      </w:pPr>
      <w:r>
        <w:rPr/>
        <w:t xml:space="preserve">Fase 1 — MVP final app tipo Uber (producto único)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Cerrar la </w:t>
      </w:r>
      <w:r>
        <w:rPr>
          <w:b/>
        </w:rPr>
        <w:t xml:space="preserve">paridad de flujo</w:t>
      </w:r>
      <w:r>
        <w:rPr/>
        <w:t xml:space="preserve"> en la misma app: mis viajes por cuenta, copy y pasos al estilo Uber, piloto con </w:t>
      </w:r>
      <w:r>
        <w:rPr>
          <w:b/>
        </w:rPr>
        <w:t xml:space="preserve">20 viajes reales</w:t>
      </w:r>
      <w:r>
        <w:rPr/>
        <w:t xml:space="preserve"> hechos 100% en la plataforma (hito M2).</w:t>
      </w:r>
    </w:p>
    <w:p>
      <w:pPr>
        <w:pStyle w:val="Heading3"/>
        <w:spacing w:lineRule="auto"/>
      </w:pPr>
      <w:r>
        <w:rPr/>
        <w:t xml:space="preserve">Pendiente clave</w:t>
      </w:r>
    </w:p>
    <w:p>
      <w:pPr>
        <w:numPr>
          <w:ilvl w:val="0"/>
          <w:numId w:val="1"/>
        </w:numPr>
        <w:spacing w:lineRule="auto"/>
      </w:pPr>
      <w:r>
        <w:rPr/>
        <w:t xml:space="preserve">owner_user_id</w:t>
      </w:r>
      <w:r>
        <w:rPr/>
        <w:t xml:space="preserve"> — mis cargas / mis ofertas (como “Mis viajes” en Uber).</w:t>
      </w:r>
    </w:p>
    <w:p>
      <w:pPr>
        <w:numPr>
          <w:ilvl w:val="0"/>
          <w:numId w:val="1"/>
        </w:numPr>
        <w:spacing w:lineRule="auto"/>
      </w:pPr>
      <w:r>
        <w:rPr/>
        <w:t xml:space="preserve">Refino UX: publicar → match → activos → historial (sin herramientas externas).</w:t>
      </w:r>
    </w:p>
    <w:p>
      <w:pPr>
        <w:numPr>
          <w:ilvl w:val="0"/>
          <w:numId w:val="1"/>
        </w:numPr>
        <w:spacing w:lineRule="auto"/>
      </w:pPr>
      <w:r>
        <w:rPr/>
        <w:t xml:space="preserve">SQL 008 en prod; luego capturas en </w:t>
      </w:r>
      <w:r>
        <w:rPr/>
        <w:t xml:space="preserve">docs/img/</w:t>
      </w:r>
      <w:r>
        <w:rPr/>
        <w:t xml:space="preserve"> para memoria y pitch.</w:t>
      </w:r>
    </w:p>
    <w:p>
      <w:pPr>
        <w:pStyle w:val="Heading2"/>
        <w:spacing w:lineRule="auto"/>
      </w:pPr>
      <w:r>
        <w:rPr/>
        <w:t xml:space="preserve">Fase 2 — Núcleo digital (ya en producción)</w:t>
      </w:r>
    </w:p>
    <w:p>
      <w:pPr>
        <w:pStyle w:val="Heading3"/>
        <w:spacing w:lineRule="auto"/>
      </w:pPr>
      <w:r>
        <w:rPr/>
        <w:t xml:space="preserve">Lo realizado (adelantado vs Gantt oct 2026)</w:t>
      </w:r>
    </w:p>
    <w:p>
      <w:pPr>
        <w:numPr>
          <w:ilvl w:val="0"/>
          <w:numId w:val="2"/>
        </w:numPr>
        <w:spacing w:lineRule="auto"/>
      </w:pPr>
      <w:r>
        <w:rPr/>
        <w:t xml:space="preserve">Migraciones Supabase 001–011 (auth, matches, chat, notificaciones, banco, precios 010, </w:t>
      </w:r>
      <w:r>
        <w:rPr>
          <w:b/>
        </w:rPr>
        <w:t xml:space="preserve">confianza/carga 011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capacity-offers</w:t>
      </w:r>
      <w:r>
        <w:rPr/>
        <w:t xml:space="preserve">, </w:t>
      </w:r>
      <w:r>
        <w:rPr/>
        <w:t xml:space="preserve">load-requests</w:t>
      </w:r>
      <w:r>
        <w:rPr/>
        <w:t xml:space="preserve">, </w:t>
      </w:r>
      <w:r>
        <w:rPr/>
        <w:t xml:space="preserve">matches</w:t>
      </w:r>
      <w:r>
        <w:rPr/>
        <w:t xml:space="preserve">, sugerencias automáticas, comms, cuenta.</w:t>
      </w:r>
    </w:p>
    <w:p>
      <w:pPr>
        <w:numPr>
          <w:ilvl w:val="0"/>
          <w:numId w:val="2"/>
        </w:numPr>
        <w:spacing w:lineRule="auto"/>
      </w:pPr>
      <w:r>
        <w:rPr/>
        <w:t xml:space="preserve">UI embarcador / transportista, emparejamientos activos, modal cancelar, acuerdo mutuo bilateral.</w:t>
      </w:r>
    </w:p>
    <w:p>
      <w:pPr>
        <w:numPr>
          <w:ilvl w:val="0"/>
          <w:numId w:val="2"/>
        </w:numPr>
        <w:spacing w:lineRule="auto"/>
      </w:pPr>
      <w:r>
        <w:rPr/>
        <w:t xml:space="preserve">Notificaciones in-app (JWT); recuadro cuenta y multas (sin pasarela).</w:t>
      </w:r>
    </w:p>
    <w:p>
      <w:pPr>
        <w:numPr>
          <w:ilvl w:val="0"/>
          <w:numId w:val="2"/>
        </w:numPr>
        <w:spacing w:lineRule="auto"/>
      </w:pPr>
      <w:r>
        <w:rPr/>
        <w:t xml:space="preserve">Railway producción + </w:t>
      </w:r>
      <w:r>
        <w:rPr/>
        <w:t xml:space="preserve">/health</w:t>
      </w:r>
      <w:r>
        <w:rPr/>
        <w:t xml:space="preserve"> + documentación en </w:t>
      </w:r>
      <w:r>
        <w:rPr/>
        <w:t xml:space="preserve">/docs/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Pendiente en fase 2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2.4–2.9:</w:t>
      </w:r>
      <w:r>
        <w:rPr/>
        <w:t xml:space="preserve">owner_user_id</w:t>
      </w:r>
      <w:r>
        <w:rPr/>
        <w:t xml:space="preserve"> — mis cargas / mis ofertas.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2.10e–f:</w:t>
      </w:r>
      <w:r>
        <w:rPr/>
        <w:t xml:space="preserve"> generar cargo + pasarela; bloqueo por mora.</w:t>
      </w:r>
    </w:p>
    <w:p>
      <w:pPr>
        <w:pStyle w:val="Heading2"/>
        <w:spacing w:lineRule="auto"/>
      </w:pPr>
      <w:r>
        <w:rPr/>
        <w:t xml:space="preserve">Fase 3 — Piloto confianza</w:t>
      </w:r>
    </w:p>
    <w:p>
      <w:pPr>
        <w:spacing w:lineRule="auto"/>
      </w:pPr>
      <w:r>
        <w:rPr/>
        <w:t xml:space="preserve">KYC manual, ratings bidireccionales, microseguro POC, </w:t>
      </w:r>
      <w:r>
        <w:rPr>
          <w:b/>
        </w:rPr>
        <w:t xml:space="preserve">100 viajes digitales</w:t>
      </w:r>
      <w:r>
        <w:rPr/>
        <w:t xml:space="preserve"> (M4).</w:t>
      </w:r>
    </w:p>
    <w:p>
      <w:pPr>
        <w:pStyle w:val="Heading2"/>
        <w:spacing w:lineRule="auto"/>
      </w:pPr>
      <w:r>
        <w:rPr/>
        <w:t xml:space="preserve">Fase 4 — Escala producto</w:t>
      </w:r>
    </w:p>
    <w:p>
      <w:pPr>
        <w:spacing w:lineRule="auto"/>
      </w:pPr>
      <w:r>
        <w:rPr/>
        <w:t xml:space="preserve">Match semi-automático por corredor, dashboard embarcador frecuente, informe red de capacidad (M5).</w:t>
      </w:r>
    </w:p>
    <w:p>
      <w:pPr>
        <w:pStyle w:val="Heading2"/>
        <w:spacing w:lineRule="auto"/>
      </w:pPr>
      <w:r>
        <w:rPr/>
        <w:t xml:space="preserve">Fase 5 — Estrategia add-on (visión, post-tracción)</w:t>
      </w:r>
    </w:p>
    <w:p>
      <w:pPr>
        <w:spacing w:lineRule="auto"/>
      </w:pPr>
      <w:r>
        <w:rPr/>
        <w:t xml:space="preserve">Con métricas de uso (viajes, retención, NPS), empaquetar capacidad ociosa como </w:t>
      </w:r>
      <w:r>
        <w:rPr>
          <w:b/>
        </w:rPr>
        <w:t xml:space="preserve">módulo integrable</w:t>
      </w:r>
      <w:r>
        <w:rPr/>
        <w:t xml:space="preserve"> (API + widgets) para socios tipo marketplace o apps de movilidad. Requiere MVP propio maduro y casos de éxito en Chile.</w:t>
      </w:r>
    </w:p>
    <w:p>
      <w:pPr>
        <w:pStyle w:val="Heading1"/>
        <w:spacing w:lineRule="auto"/>
      </w:pPr>
      <w:r>
        <w:rPr/>
        <w:t xml:space="preserve">Cronograma del proyecto — vista Gantt</w:t>
      </w:r>
    </w:p>
    <w:p>
      <w:pPr>
        <w:spacing w:lineRule="auto"/>
      </w:pPr>
      <w:r>
        <w:rPr/>
        <w:t xml:space="preserve">Las fechas son </w:t>
      </w:r>
      <w:r>
        <w:rPr>
          <w:b/>
        </w:rPr>
        <w:t xml:space="preserve">orientativas</w:t>
      </w:r>
      <w:r>
        <w:rPr/>
        <w:t xml:space="preserve"> (jun 2026 – mar 2027). El Gantt detallado por mes está </w:t>
      </w:r>
      <w:r>
        <w:rPr>
          <w:b/>
        </w:rPr>
        <w:t xml:space="preserve">en este mismo documento</w:t>
      </w:r>
      <w:r>
        <w:rPr/>
        <w:t xml:space="preserve"> (no hace falta abrir otro archivo).</w:t>
      </w:r>
    </w:p>
    <w:p>
      <w:pPr>
        <w:pStyle w:val="Heading3"/>
        <w:spacing w:lineRule="auto"/>
      </w:pPr>
      <w:r>
        <w:rPr/>
        <w:t xml:space="preserve">Leyenda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 o pendiente de priorización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Resumen por 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final app (paridad Uber +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Diagrama Gantt por fase (trimestres)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MVP final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Cobros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Hitos (milestones)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 (mayo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Métricas de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mayo 2026:</w:t>
      </w:r>
      <w:r>
        <w:rPr/>
        <w:t xml:space="preserve"> núcleo digital (~75%) en prod; </w:t>
      </w:r>
      <w:r>
        <w:rPr>
          <w:b/>
        </w:rPr>
        <w:t xml:space="preserve">foco actual = liquidez en un corredor + piloto 20 viajes</w:t>
      </w:r>
      <w:r>
        <w:rPr/>
        <w:t xml:space="preserve">; cobros 2.10 ~25%. Add-on a terceros solo tras M2/M4.</w:t>
      </w:r>
    </w:p>
    <w:p>
      <w:pPr>
        <w:pStyle w:val="Heading2"/>
        <w:spacing w:lineRule="auto"/>
      </w:pPr>
      <w:r>
        <w:rPr/>
        <w:t xml:space="preserve">Piloto M2 — corredor único (liquidez)</w:t>
      </w:r>
    </w:p>
    <w:p>
      <w:pPr>
        <w:spacing w:lineRule="auto"/>
      </w:pPr>
      <w:r>
        <w:rPr/>
        <w:t xml:space="preserve">El cuello de botella del marketplace no es el código sino la </w:t>
      </w:r>
      <w:r>
        <w:rPr>
          <w:b/>
        </w:rPr>
        <w:t xml:space="preserve">oferta y demanda simultánea</w:t>
      </w:r>
      <w:r>
        <w:rPr/>
        <w:t xml:space="preserve">. El piloto M2 se concentra en un corredor para lograr densidad operacional.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(origen, ej. San Bernardo / nodo industrial) ↔ Valparaíso / San Antonio (destino)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semanal liquidez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y ≥ 2 ofertas activas en el mismo corredor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ese corredor (jul–ago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ruta fija + 2–3 embarcadores PYME del nodo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 operativo: </w:t>
      </w:r>
      <w:hyperlink r:id="rId9">
        <w:r>
          <w:rPr>
            <w:rStyle w:val="Hyperlink"/>
          </w:rPr>
          <w:t xml:space="preserve">Piloto M2 — 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KPIs marketplace — piloto M2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 (resumen)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Cargas con match aceptado / cargas con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publicación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Cancelados tras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total aceptados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matches.completed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carrier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→ oferta 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ambos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manual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 cargas mismo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Matriz de riesgos operacionales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declaración, incidentes, términos, seguro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empresa, 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+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falsa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+ guía/folio; sin SII auto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No-show / retraso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Estados, multas,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foto entrega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«app paga»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Intermediación explícita; tabla cobertura en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Cobertura — quién responde (resumen)</w:t>
      </w:r>
    </w:p>
    <w:p>
      <w:pPr>
        <w:spacing w:lineRule="auto"/>
      </w:pPr>
      <w:r>
        <w:rPr/>
        <w:t xml:space="preserve">La plataforma </w:t>
      </w:r>
      <w:r>
        <w:rPr>
          <w:b/>
        </w:rPr>
        <w:t xml:space="preserve">no transporta</w:t>
      </w:r>
      <w:r>
        <w:rPr/>
        <w:t xml:space="preserve"> ni </w:t>
      </w:r>
      <w:r>
        <w:rPr>
          <w:b/>
        </w:rPr>
        <w:t xml:space="preserve">reembolsa</w:t>
      </w:r>
      <w:r>
        <w:rPr/>
        <w:t xml:space="preserve"> el valor declarado de la mercadería por defecto. Transportista ejecuta el flete; embarcador declara con veracidad; Uber Truck facilita match, registro, chat, incidentes y reglas de cancelación.</w:t>
      </w:r>
    </w:p>
    <w:p>
      <w:pPr>
        <w:spacing w:lineRule="auto"/>
      </w:pPr>
      <w:r>
        <w:rPr/>
        <w:t xml:space="preserve">Tabla completa: </w:t>
      </w:r>
      <w:hyperlink r:id="rId10">
        <w:r>
          <w:rPr>
            <w:rStyle w:val="Hyperlink"/>
          </w:rPr>
          <w:t xml:space="preserve">anexo piloto §4</w:t>
        </w:r>
      </w:hyperlink>
      <w:r>
        <w:rPr/>
        <w:t xml:space="preserve"> · </w:t>
      </w:r>
      <w:hyperlink r:id="rId11">
        <w:r>
          <w:rPr>
            <w:rStyle w:val="Hyperlink"/>
          </w:rPr>
          <w:t xml:space="preserve">términos cargo-trust-v1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Próximos pasos — backlog de actividades (mayo 2026)</w:t>
      </w:r>
    </w:p>
    <w:p>
      <w:pPr>
        <w:spacing w:lineRule="auto"/>
      </w:pPr>
      <w:r>
        <w:rPr/>
        <w:t xml:space="preserve">Prioridad: </w:t>
      </w:r>
      <w:r>
        <w:rPr>
          <w:b/>
        </w:rPr>
        <w:t xml:space="preserve">P0</w:t>
      </w:r>
      <w:r>
        <w:rPr/>
        <w:t xml:space="preserve"> bloquea validación; </w:t>
      </w:r>
      <w:r>
        <w:rPr>
          <w:b/>
        </w:rPr>
        <w:t xml:space="preserve">P1</w:t>
      </w:r>
      <w:r>
        <w:rPr/>
        <w:t xml:space="preserve"> siguiente entrega; </w:t>
      </w:r>
      <w:r>
        <w:rPr>
          <w:b/>
        </w:rPr>
        <w:t xml:space="preserve">P2</w:t>
      </w:r>
      <w:r>
        <w:rPr/>
        <w:t xml:space="preserve"> planificado.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Ejecutar SQL 008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Tablas chat, notif, banco, penalty_charges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Pend.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prod /health + login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Smoke test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+ /docs/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y próximos pasos en un solo 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Scopes por rol + registro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shipper/carrier/admin + tablero filtrado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 + rango sugerido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010 SQL, carrier-offer, accept-offer, 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declaración de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SQL, términos, valor ref.,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PDF guía + validación SII/DTE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Storage + facturador autorizado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paridad Uber (copy y pasos)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publicar → match → activos unificado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Jun–Jul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 viajes </w:t>
            </w:r>
          </w:p>
          <w:p>
            <w:pPr>
              <w:spacing w:lineRule="auto"/>
            </w:pPr>
            <w:r>
              <w:rPr>
                <w:b/>
              </w:rPr>
              <w:t xml:space="preserve">corredor RM ↔ V/San Antonio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— liquidez + densidad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marketplace M2 (semanal)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rate, tiempo match, NPS — ver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v0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cancelaciones + incidentes por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5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 + timestamp (antes GPS vivo)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 corto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Generar cargo + pasarela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/ transferencia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ratings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operativa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Algoritmo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 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 hacer aún:</w:t>
      </w:r>
      <w:r>
        <w:rPr/>
        <w:t xml:space="preserve"> app móvil nativa, Open Finance, pricing dinámico completo, expansión multi-corredor, IA innecesaria. Priorizar </w:t>
      </w:r>
      <w:r>
        <w:rPr>
          <w:b/>
        </w:rPr>
        <w:t xml:space="preserve">rapidez operacional</w:t>
      </w:r>
      <w:r>
        <w:rPr/>
        <w:t xml:space="preserve"> sobre más pantallas.</w:t>
      </w:r>
    </w:p>
    <w:p>
      <w:pPr>
        <w:pStyle w:val="Heading3"/>
        <w:spacing w:lineRule="auto"/>
      </w:pPr>
      <w:r>
        <w:rPr/>
        <w:t xml:space="preserve">Gantt detallado por tarea (2026–2027)</w:t>
      </w:r>
    </w:p>
    <w:p>
      <w:pPr>
        <w:spacing w:lineRule="auto"/>
      </w:pPr>
      <w:r>
        <w:rPr/>
        <w:t xml:space="preserve">Responsable: </w:t>
      </w:r>
      <w:r>
        <w:rPr>
          <w:b/>
        </w:rPr>
        <w:t xml:space="preserve">E</w:t>
      </w:r>
      <w:r>
        <w:rPr/>
        <w:t xml:space="preserve">=Equipo, </w:t>
      </w:r>
      <w:r>
        <w:rPr>
          <w:b/>
        </w:rPr>
        <w:t xml:space="preserve">O</w:t>
      </w:r>
      <w:r>
        <w:rPr/>
        <w:t xml:space="preserve">=Operaciones/piloto en app, </w:t>
      </w:r>
      <w:r>
        <w:rPr>
          <w:b/>
        </w:rPr>
        <w:t xml:space="preserve">L</w:t>
      </w:r>
      <w:r>
        <w:rPr/>
        <w:t xml:space="preserve">=Legal. Barras ████ = ventana planificada.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transportistas +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+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Borrador v011 en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carga + incidentes (011)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(owner_user_id)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 UX 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viajes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piloto (métricas + pitch add-on)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 (001–008)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 offers / loads / 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carrier / shipper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03-oct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matches +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 + 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acuerdo mutuo, notif, multas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 + cobro pasarela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Parcial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InsurTech POC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red capacidad (data)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Avance fase 2 — resumen</w:t>
      </w:r>
    </w:p>
    <w:p>
      <w:pPr>
        <w:numPr>
          <w:ilvl w:val="0"/>
          <w:numId w:val="4"/>
        </w:numPr>
        <w:spacing w:lineRule="auto"/>
      </w:pPr>
      <w:r>
        <w:rPr/>
        <w:t xml:space="preserve">MVP digital núcleo: ~75%</w:t>
      </w:r>
    </w:p>
    <w:p>
      <w:pPr>
        <w:numPr>
          <w:ilvl w:val="0"/>
          <w:numId w:val="4"/>
        </w:numPr>
        <w:spacing w:lineRule="auto"/>
      </w:pPr>
      <w:r>
        <w:rPr/>
        <w:t xml:space="preserve">Multas / cobros (2.10): ~25%</w:t>
      </w:r>
    </w:p>
    <w:p>
      <w:pPr>
        <w:numPr>
          <w:ilvl w:val="0"/>
          <w:numId w:val="4"/>
        </w:numPr>
        <w:spacing w:lineRule="auto"/>
      </w:pPr>
      <w:r>
        <w:rPr/>
        <w:t xml:space="preserve">Proyecto total (hasta M5): ~35%</w:t>
      </w:r>
    </w:p>
    <w:p>
      <w:pPr>
        <w:pStyle w:val="Heading1"/>
        <w:spacing w:lineRule="auto"/>
      </w:pPr>
      <w:r>
        <w:rPr/>
        <w:t xml:space="preserve">Parte II — Stack tecnológico por capas</w:t>
      </w:r>
    </w:p>
    <w:p>
      <w:pPr>
        <w:spacing w:lineRule="auto"/>
      </w:pPr>
      <w:r>
        <w:rPr/>
        <w:t xml:space="preserve">Numeración de abajo hacia arriba y hacia el exterior (referencia en incidentes y actas).</w:t>
      </w:r>
    </w:p>
    <w:p>
      <w:pPr>
        <w:pStyle w:val="Heading2"/>
        <w:spacing w:lineRule="auto"/>
      </w:pPr>
      <w:r>
        <w:rPr/>
        <w:t xml:space="preserve">Capa 01 — Node.js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runtime del servidor (</w:t>
      </w:r>
      <w:r>
        <w:rPr/>
        <w:t xml:space="preserve">src/server.js</w:t>
      </w:r>
      <w:r>
        <w:rPr/>
        <w:t xml:space="preserve">). </w:t>
      </w:r>
      <w:r>
        <w:rPr>
          <w:b/>
        </w:rPr>
        <w:t xml:space="preserve">Engines:</w:t>
      </w:r>
      <w:r>
        <w:rPr/>
        <w:t xml:space="preserve"> ≥ 20. </w:t>
      </w:r>
      <w:r>
        <w:rPr>
          <w:b/>
        </w:rPr>
        <w:t xml:space="preserve">Problemas:</w:t>
      </w:r>
      <w:r>
        <w:rPr/>
        <w:t xml:space="preserve"> puerto ocupado, versión distinta a prod → alinear Railway y </w:t>
      </w:r>
      <w:r>
        <w:rPr/>
        <w:t xml:space="preserve">package.json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02 — Express.js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HTTP, JSON, estáticos </w:t>
      </w:r>
      <w:r>
        <w:rPr/>
        <w:t xml:space="preserve">public/</w:t>
      </w:r>
      <w:r>
        <w:rPr/>
        <w:t xml:space="preserve">, documentación </w:t>
      </w:r>
      <w:r>
        <w:rPr/>
        <w:t xml:space="preserve">/docs/</w:t>
      </w:r>
      <w:r>
        <w:rPr/>
        <w:t xml:space="preserve">, rutas </w:t>
      </w:r>
      <w:r>
        <w:rPr/>
        <w:t xml:space="preserve">/api/*</w:t>
      </w:r>
      <w:r>
        <w:rPr/>
        <w:t xml:space="preserve">, </w:t>
      </w:r>
      <w:r>
        <w:rPr/>
        <w:t xml:space="preserve">/health</w:t>
      </w:r>
      <w:r>
        <w:rPr/>
        <w:t xml:space="preserve">. </w:t>
      </w:r>
      <w:r>
        <w:rPr>
          <w:b/>
        </w:rPr>
        <w:t xml:space="preserve">Archivo:</w:t>
      </w:r>
      <w:r>
        <w:rPr/>
        <w:t xml:space="preserve">src/app.js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03 — API REST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marketplace — ofertas, cargas, matches, auth, comms, cuenta. </w:t>
      </w:r>
      <w:r>
        <w:rPr>
          <w:b/>
        </w:rPr>
        <w:t xml:space="preserve">Auth:</w:t>
      </w:r>
      <w:r>
        <w:rPr/>
        <w:t xml:space="preserve"> JWT en rutas protegidas. Rutas en </w:t>
      </w:r>
      <w:r>
        <w:rPr/>
        <w:t xml:space="preserve">src/routes/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04 — Supabase (PostgreSQL)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persistencia; migraciones en </w:t>
      </w:r>
      <w:r>
        <w:rPr/>
        <w:t xml:space="preserve">supabase/migrations/</w:t>
      </w:r>
      <w:r>
        <w:rPr/>
        <w:t xml:space="preserve">. Proyecto prod: </w:t>
      </w:r>
      <w:r>
        <w:rPr/>
        <w:t xml:space="preserve">ljinhegtywixtbzjgjfn</w:t>
      </w:r>
      <w:r>
        <w:rPr/>
        <w:t xml:space="preserve">. Service role solo en servidor.</w:t>
      </w:r>
    </w:p>
    <w:p>
      <w:pPr>
        <w:pStyle w:val="Heading2"/>
        <w:spacing w:lineRule="auto"/>
      </w:pPr>
      <w:r>
        <w:rPr/>
        <w:t xml:space="preserve">Capa 05 — Autenticación (JWT + bcrypt)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registro/login; tabla </w:t>
      </w:r>
      <w:r>
        <w:rPr/>
        <w:t xml:space="preserve">users</w:t>
      </w:r>
      <w:r>
        <w:rPr/>
        <w:t xml:space="preserve">; roles </w:t>
      </w:r>
      <w:r>
        <w:rPr/>
        <w:t xml:space="preserve">shipper</w:t>
      </w:r>
      <w:r>
        <w:rPr/>
        <w:t xml:space="preserve"> / </w:t>
      </w:r>
      <w:r>
        <w:rPr/>
        <w:t xml:space="preserve">carrier</w:t>
      </w:r>
      <w:r>
        <w:rPr/>
        <w:t xml:space="preserve">. Sin sesión → sin notificaciones ni cuenta personalizada.</w:t>
      </w:r>
    </w:p>
    <w:p>
      <w:pPr>
        <w:pStyle w:val="Heading2"/>
        <w:spacing w:lineRule="auto"/>
      </w:pPr>
      <w:r>
        <w:rPr/>
        <w:t xml:space="preserve">Capa 06 — Lógica de dominio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src/lib/</w:t>
      </w:r>
      <w:r>
        <w:rPr/>
        <w:t xml:space="preserve"> — match, cancelación (</w:t>
      </w:r>
      <w:r>
        <w:rPr/>
        <w:t xml:space="preserve">match-cancel-reasons.js</w:t>
      </w:r>
      <w:r>
        <w:rPr/>
        <w:t xml:space="preserve">), precio (</w:t>
      </w:r>
      <w:r>
        <w:rPr/>
        <w:t xml:space="preserve">match-price.js</w:t>
      </w:r>
      <w:r>
        <w:rPr/>
        <w:t xml:space="preserve">), </w:t>
      </w:r>
      <w:r>
        <w:rPr>
          <w:b/>
        </w:rPr>
        <w:t xml:space="preserve">confianza/carga</w:t>
      </w:r>
      <w:r>
        <w:rPr/>
        <w:t xml:space="preserve"> (</w:t>
      </w:r>
      <w:r>
        <w:rPr/>
        <w:t xml:space="preserve">cargo-trust.js</w:t>
      </w:r>
      <w:r>
        <w:rPr/>
        <w:t xml:space="preserve">), ledger multas, repositorio.</w:t>
      </w:r>
    </w:p>
    <w:p>
      <w:pPr>
        <w:pStyle w:val="Heading2"/>
        <w:spacing w:lineRule="auto"/>
      </w:pPr>
      <w:r>
        <w:rPr/>
        <w:t xml:space="preserve">Capa 07 — Servicios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src/services/</w:t>
      </w:r>
      <w:r>
        <w:rPr/>
        <w:t xml:space="preserve"> — Supabase client, comms, integraciones futuras (mapas, pagos).</w:t>
      </w:r>
    </w:p>
    <w:p>
      <w:pPr>
        <w:pStyle w:val="Heading2"/>
        <w:spacing w:lineRule="auto"/>
      </w:pPr>
      <w:r>
        <w:rPr/>
        <w:t xml:space="preserve">Capa 08 — Frontend web (SPA ligera)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public/index.html</w:t>
      </w:r>
      <w:r>
        <w:rPr/>
        <w:t xml:space="preserve">, </w:t>
      </w:r>
      <w:r>
        <w:rPr/>
        <w:t xml:space="preserve">app.js</w:t>
      </w:r>
      <w:r>
        <w:rPr/>
        <w:t xml:space="preserve">, </w:t>
      </w:r>
      <w:r>
        <w:rPr/>
        <w:t xml:space="preserve">maps-ui.js</w:t>
      </w:r>
      <w:r>
        <w:rPr/>
        <w:t xml:space="preserve">, </w:t>
      </w:r>
      <w:r>
        <w:rPr/>
        <w:t xml:space="preserve">load-budget-ui.js</w:t>
      </w:r>
      <w:r>
        <w:rPr/>
        <w:t xml:space="preserve">, </w:t>
      </w:r>
      <w:r>
        <w:rPr/>
        <w:t xml:space="preserve">auth-ui.js</w:t>
      </w:r>
      <w:r>
        <w:rPr/>
        <w:t xml:space="preserve">, </w:t>
      </w:r>
      <w:r>
        <w:rPr/>
        <w:t xml:space="preserve">comms-ui.js</w:t>
      </w:r>
      <w:r>
        <w:rPr/>
        <w:t xml:space="preserve">, </w:t>
      </w:r>
      <w:r>
        <w:rPr/>
        <w:t xml:space="preserve">penalties-ui.js</w:t>
      </w:r>
      <w:r>
        <w:rPr/>
        <w:t xml:space="preserve">, </w:t>
      </w:r>
      <w:r>
        <w:rPr/>
        <w:t xml:space="preserve">theme.css</w:t>
      </w:r>
      <w:r>
        <w:rPr/>
        <w:t xml:space="preserve">. Marca: naranja </w:t>
      </w:r>
      <w:r>
        <w:rPr/>
        <w:t xml:space="preserve">#F26522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09 — Experiencia producto (paridad Uber)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flujos, copy y pantallas en </w:t>
      </w:r>
      <w:r>
        <w:rPr/>
        <w:t xml:space="preserve">public/</w:t>
      </w:r>
      <w:r>
        <w:rPr/>
        <w:t xml:space="preserve"> alineados a «pedir → match → viaje activo → historial»; roles embarcador/transportista como pasajero/conductor. Piloto y validación </w:t>
      </w:r>
      <w:r>
        <w:rPr>
          <w:b/>
        </w:rPr>
        <w:t xml:space="preserve">solo dentro de esta app</w:t>
      </w:r>
      <w:r>
        <w:rPr/>
        <w:t xml:space="preserve">, no canales externos.</w:t>
      </w:r>
    </w:p>
    <w:p>
      <w:pPr>
        <w:pStyle w:val="Heading2"/>
        <w:spacing w:lineRule="auto"/>
      </w:pPr>
      <w:r>
        <w:rPr/>
        <w:t xml:space="preserve">Capa 10 — Railway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hosting, variables de entorno, healthcheck </w:t>
      </w:r>
      <w:r>
        <w:rPr/>
        <w:t xml:space="preserve">/health</w:t>
      </w:r>
      <w:r>
        <w:rPr/>
        <w:t xml:space="preserve">, deploy desde GitHub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11 — Git y GitHub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versionado; nunca commitear </w:t>
      </w:r>
      <w:r>
        <w:rPr/>
        <w:t xml:space="preserve">.env</w:t>
      </w:r>
      <w:r>
        <w:rPr/>
        <w:t xml:space="preserve">. Workflow CI: validación (deploy vía integración Railway).</w:t>
      </w:r>
    </w:p>
    <w:p>
      <w:pPr>
        <w:pStyle w:val="Heading2"/>
        <w:spacing w:lineRule="auto"/>
      </w:pPr>
      <w:r>
        <w:rPr/>
        <w:t xml:space="preserve">Capa 12 — Documentación HTML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memoria viva, Gantt y próximos pasos en un solo HTML; export Word vía </w:t>
      </w:r>
      <w:r>
        <w:rPr/>
        <w:t xml:space="preserve">html-to-docx</w:t>
      </w:r>
      <w:r>
        <w:rPr/>
        <w:t xml:space="preserve">. Hub: </w:t>
      </w:r>
      <w:r>
        <w:rPr/>
        <w:t xml:space="preserve">/docs/index.html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Extensiones planificadas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 futura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/ geocoding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u otro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 Chile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datos (resumen)</w:t>
      </w:r>
    </w:p>
    <w:p>
      <w:pPr>
        <w:spacing w:lineRule="auto"/>
      </w:pPr>
      <w:r>
        <w:rPr>
          <w:b/>
        </w:rPr>
        <w:t xml:space="preserve">Entidades:</w:t>
      </w:r>
      <w:r>
        <w:rPr/>
        <w:t xml:space="preserve"> users, vehicles, capacity_offers, load_requests, matches, match_messages, match_notifications, penalty_charges, </w:t>
      </w:r>
      <w:r>
        <w:rPr>
          <w:b/>
        </w:rPr>
        <w:t xml:space="preserve">match_incidents</w:t>
      </w:r>
      <w:r>
        <w:rPr/>
        <w:t xml:space="preserve">, trip_events (roadmap), ratings (roadmap).</w:t>
      </w:r>
    </w:p>
    <w:p>
      <w:pPr>
        <w:spacing w:lineRule="auto"/>
      </w:pPr>
      <w:r>
        <w:rPr>
          <w:b/>
        </w:rPr>
        <w:t xml:space="preserve">Precio:</w:t>
      </w:r>
      <w:r>
        <w:rPr/>
        <w:t xml:space="preserve">load_requests.budget_min_clp</w:t>
      </w:r>
      <w:r>
        <w:rPr/>
        <w:t xml:space="preserve">, </w:t>
      </w:r>
      <w:r>
        <w:rPr/>
        <w:t xml:space="preserve">budget_max_clp</w:t>
      </w:r>
      <w:r>
        <w:rPr/>
        <w:t xml:space="preserve">; en </w:t>
      </w:r>
      <w:r>
        <w:rPr/>
        <w:t xml:space="preserve">matches</w:t>
      </w:r>
      <w:r>
        <w:rPr/>
        <w:t xml:space="preserve">: copia del rango, </w:t>
      </w:r>
      <w:r>
        <w:rPr/>
        <w:t xml:space="preserve">carrier_offer_clp</w:t>
      </w:r>
      <w:r>
        <w:rPr/>
        <w:t xml:space="preserve">, </w:t>
      </w:r>
      <w:r>
        <w:rPr/>
        <w:t xml:space="preserve">agreed_price_clp</w:t>
      </w:r>
      <w:r>
        <w:rPr/>
        <w:t xml:space="preserve">, </w:t>
      </w:r>
      <w:r>
        <w:rPr/>
        <w:t xml:space="preserve">price_status</w:t>
      </w:r>
      <w:r>
        <w:rPr/>
        <w:t xml:space="preserve"> (migración </w:t>
      </w:r>
      <w:r>
        <w:rPr/>
        <w:t xml:space="preserve">010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Confianza / carga (011):</w:t>
      </w:r>
      <w:r>
        <w:rPr/>
        <w:t xml:space="preserve"> en </w:t>
      </w:r>
      <w:r>
        <w:rPr/>
        <w:t xml:space="preserve">load_requests</w:t>
      </w:r>
      <w:r>
        <w:rPr/>
        <w:t xml:space="preserve">: </w:t>
      </w:r>
      <w:r>
        <w:rPr/>
        <w:t xml:space="preserve">cargo_description</w:t>
      </w:r>
      <w:r>
        <w:rPr/>
        <w:t xml:space="preserve">, </w:t>
      </w:r>
      <w:r>
        <w:rPr/>
        <w:t xml:space="preserve">declared_cargo_value_clp</w:t>
      </w:r>
      <w:r>
        <w:rPr/>
        <w:t xml:space="preserve">, </w:t>
      </w:r>
      <w:r>
        <w:rPr/>
        <w:t xml:space="preserve">has_dispatch_guide</w:t>
      </w:r>
      <w:r>
        <w:rPr/>
        <w:t xml:space="preserve">, </w:t>
      </w:r>
      <w:r>
        <w:rPr/>
        <w:t xml:space="preserve">dispatch_guide_folio</w:t>
      </w:r>
      <w:r>
        <w:rPr/>
        <w:t xml:space="preserve">, </w:t>
      </w:r>
      <w:r>
        <w:rPr/>
        <w:t xml:space="preserve">requires_cargo_insurance</w:t>
      </w:r>
      <w:r>
        <w:rPr/>
        <w:t xml:space="preserve">, </w:t>
      </w:r>
      <w:r>
        <w:rPr/>
        <w:t xml:space="preserve">legal_terms_version</w:t>
      </w:r>
      <w:r>
        <w:rPr/>
        <w:t xml:space="preserve">, </w:t>
      </w:r>
      <w:r>
        <w:rPr/>
        <w:t xml:space="preserve">terms_accepted_at</w:t>
      </w:r>
      <w:r>
        <w:rPr/>
        <w:t xml:space="preserve">. Tabla </w:t>
      </w:r>
      <w:r>
        <w:rPr/>
        <w:t xml:space="preserve">match_incidents</w:t>
      </w:r>
      <w:r>
        <w:rPr/>
        <w:t xml:space="preserve"> (robo, daño, faltante, atraso, otro). Ver </w:t>
      </w:r>
      <w:hyperlink r:id="rId12">
        <w:r>
          <w:rPr>
            <w:rStyle w:val="Hyperlink"/>
          </w:rPr>
          <w:t xml:space="preserve">CARGO-TRUST.md</w:t>
        </w:r>
      </w:hyperlink>
      <w:r>
        <w:rPr/>
        <w:t xml:space="preserve"> y </w:t>
      </w:r>
      <w:hyperlink r:id="rId13">
        <w:r>
          <w:rPr>
            <w:rStyle w:val="Hyperlink"/>
          </w:rPr>
          <w:t xml:space="preserve">términos HTML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Estados matches:</w:t>
      </w:r>
      <w:r>
        <w:rPr/>
        <w:t xml:space="preserve"> proposed → (oferta transportista) → accepted (precio aceptado) → in_progress → completed | cancelled.</w:t>
      </w:r>
    </w:p>
    <w:p>
      <w:pPr>
        <w:pStyle w:val="Heading2"/>
        <w:spacing w:lineRule="auto"/>
      </w:pPr>
      <w:r>
        <w:rPr/>
        <w:t xml:space="preserve">API REST — contrato MVP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+ versión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empresa (shipper/carrier; admin con clave)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(scope por rol)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+ declaración mercadería (términos obligatorios)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/api/load-requests/:id/budget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amplía rango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/api/maps/budget-estimate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sugerido (km, peso, urgencia)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+ estados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/api/matches/:id/carrier-offer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oferta CLP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/api/matches/:id/accept-offer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acepta precio → accepted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plazos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 Chile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/ listar incidentes (JWT, participantes)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Reglas de negocio MVP</w:t>
      </w:r>
    </w:p>
    <w:p>
      <w:pPr>
        <w:numPr>
          <w:ilvl w:val="0"/>
          <w:numId w:val="5"/>
        </w:numPr>
        <w:spacing w:lineRule="auto"/>
      </w:pPr>
      <w:r>
        <w:rPr/>
        <w:t xml:space="preserve">Match: corredor origen–destino, cubicación, peso; sugerencias automáticas en UI.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Precio:</w:t>
      </w:r>
      <w:r>
        <w:rPr/>
        <w:t xml:space="preserve"> embarcador publica rango orientativo; transportista </w:t>
      </w:r>
      <w:r>
        <w:rPr>
          <w:b/>
        </w:rPr>
        <w:t xml:space="preserve">oferta CLP</w:t>
      </w:r>
      <w:r>
        <w:rPr/>
        <w:t xml:space="preserve"> (puede estar fuera del rango); embarcador </w:t>
      </w:r>
      <w:r>
        <w:rPr>
          <w:b/>
        </w:rPr>
        <w:t xml:space="preserve">acepta</w:t>
      </w:r>
      <w:r>
        <w:rPr/>
        <w:t xml:space="preserve"> para confirmar. Puede </w:t>
      </w:r>
      <w:r>
        <w:rPr>
          <w:b/>
        </w:rPr>
        <w:t xml:space="preserve">ampliar rango</w:t>
      </w:r>
      <w:r>
        <w:rPr/>
        <w:t xml:space="preserve"> salvo que ya exista precio acordado con otro transportista en la misma carga.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Rango sugerido:</w:t>
      </w:r>
      <w:r>
        <w:rPr/>
        <w:t xml:space="preserve">POST /api/maps/budget-estimate</w:t>
      </w:r>
      <w:r>
        <w:rPr/>
        <w:t xml:space="preserve"> — referencia por distancia, peso y urgencia; no bloquea ofertas (futuro: tarifario completo).</w:t>
      </w:r>
    </w:p>
    <w:p>
      <w:pPr>
        <w:numPr>
          <w:ilvl w:val="0"/>
          <w:numId w:val="5"/>
        </w:numPr>
        <w:spacing w:lineRule="auto"/>
      </w:pPr>
      <w:r>
        <w:rPr/>
        <w:t xml:space="preserve">Dirección: con Maps configurado, origen/destino deben elegirse de la lista Google.</w:t>
      </w:r>
    </w:p>
    <w:p>
      <w:pPr>
        <w:numPr>
          <w:ilvl w:val="0"/>
          <w:numId w:val="5"/>
        </w:numPr>
        <w:spacing w:lineRule="auto"/>
      </w:pPr>
      <w:r>
        <w:rPr/>
        <w:t xml:space="preserve">Cancelación: motivos; multas sugeridas; acuerdo mutuo bilateral.</w:t>
      </w:r>
    </w:p>
    <w:p>
      <w:pPr>
        <w:numPr>
          <w:ilvl w:val="0"/>
          <w:numId w:val="5"/>
        </w:numPr>
        <w:spacing w:lineRule="auto"/>
      </w:pPr>
      <w:r>
        <w:rPr/>
        <w:t xml:space="preserve">Roles: shipper ve sus cargas + mercado de ofertas; carrier ve mercado de cargas + sus ofertas; admin ve todo.</w:t>
      </w:r>
    </w:p>
    <w:p>
      <w:pPr>
        <w:numPr>
          <w:ilvl w:val="0"/>
          <w:numId w:val="5"/>
        </w:numPr>
        <w:spacing w:lineRule="auto"/>
      </w:pPr>
      <w:r>
        <w:rPr/>
        <w:t xml:space="preserve">Comisión: take rate 12–15% sobre flete acordado.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Confianza:</w:t>
      </w:r>
      <w:r>
        <w:rPr/>
        <w:t xml:space="preserve"> plataforma como intermediario; embarcador declara mercadería y valor referencial; aceptación </w:t>
      </w:r>
      <w:r>
        <w:rPr/>
        <w:t xml:space="preserve">cargo-trust-v1</w:t>
      </w:r>
      <w:r>
        <w:rPr/>
        <w:t xml:space="preserve">; folio guía opcional (sin validación SII automática en MVP).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Incidentes:</w:t>
      </w:r>
      <w:r>
        <w:rPr/>
        <w:t xml:space="preserve"> registro en </w:t>
      </w:r>
      <w:r>
        <w:rPr/>
        <w:t xml:space="preserve">match_incidents</w:t>
      </w:r>
      <w:r>
        <w:rPr/>
        <w:t xml:space="preserve">; resolución entre partes y aseguradoras; la app no reembolsa valor declarado por defecto.</w:t>
      </w:r>
    </w:p>
    <w:p>
      <w:pPr>
        <w:pStyle w:val="Heading2"/>
        <w:spacing w:lineRule="auto"/>
      </w:pPr>
      <w:r>
        <w:rPr/>
        <w:t xml:space="preserve">Seguridad y cumplimiento</w:t>
      </w:r>
    </w:p>
    <w:p>
      <w:pPr>
        <w:numPr>
          <w:ilvl w:val="0"/>
          <w:numId w:val="6"/>
        </w:numPr>
        <w:spacing w:lineRule="auto"/>
      </w:pPr>
      <w:r>
        <w:rPr/>
        <w:t xml:space="preserve">Secretos en </w:t>
      </w:r>
      <w:r>
        <w:rPr/>
        <w:t xml:space="preserve">.env</w:t>
      </w:r>
      <w:r>
        <w:rPr/>
        <w:t xml:space="preserve">; RLS Supabase por usuario cuando aplique.</w:t>
      </w:r>
    </w:p>
    <w:p>
      <w:pPr>
        <w:numPr>
          <w:ilvl w:val="0"/>
          <w:numId w:val="6"/>
        </w:numPr>
        <w:spacing w:lineRule="auto"/>
      </w:pPr>
      <w:r>
        <w:rPr/>
        <w:t xml:space="preserve">Ley 19.628 (Chile): minimizar PII en logs.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Términos de confianza y carga</w:t>
      </w:r>
      <w:r>
        <w:rPr/>
        <w:t xml:space="preserve"> en app + HTML (</w:t>
      </w:r>
      <w:hyperlink r:id="rId14">
        <w:r>
          <w:rPr>
            <w:rStyle w:val="Hyperlink"/>
          </w:rPr>
          <w:t xml:space="preserve">borrador operativo</w:t>
        </w:r>
      </w:hyperlink>
      <w:r>
        <w:rPr/>
        <w:t xml:space="preserve">); revisión abogado Chile antes de escala comercial.</w:t>
      </w:r>
    </w:p>
    <w:p>
      <w:pPr>
        <w:numPr>
          <w:ilvl w:val="0"/>
          <w:numId w:val="6"/>
        </w:numPr>
        <w:spacing w:lineRule="auto"/>
      </w:pPr>
      <w:r>
        <w:rPr/>
        <w:t xml:space="preserve">Microseguro y KYC: fase 3; hoy flag </w:t>
      </w:r>
      <w:r>
        <w:rPr/>
        <w:t xml:space="preserve">requires_cargo_insurance</w:t>
      </w:r>
      <w:r>
        <w:rPr/>
        <w:t xml:space="preserve"> + revisión manual de incidentes </w:t>
      </w:r>
      <w:r>
        <w:rPr/>
        <w:t xml:space="preserve">open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Estructura del repositorio</w:t>
      </w:r>
    </w:p>
    <w:p>
      <w:pPr>
        <w:spacing w:lineRule="auto"/>
      </w:pPr>
      <w:r>
        <w:rPr>
          <w:highlight w:val="lightGray"/>
        </w:rPr>
        <w:t xml:space="preserve">uber-truck/   src/server.js, app.js, routes/, services/, lib/   supabase/migrations/   public/          ← UI + brand/logo.png   docs/            ← memoria HTML (este archivo)   canvases/        ← estado de avance (Cursor)</w:t>
      </w:r>
    </w:p>
    <w:p>
      <w:pPr>
        <w:spacing w:lineRule="auto"/>
      </w:pPr>
      <w:r>
        <w:rPr/>
        <w:t xml:space="preserve">Fin del documento — v3.4: corredor piloto M2, KPIs marketplace, matriz riesgos, cobertura; confianza 011; precio oferta/demanda.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Piloto-M2-Corredor-KPIs-Riesgos.html" TargetMode="External"/>
  <Relationship Id="rId10" Type="http://schemas.openxmlformats.org/officeDocument/2006/relationships/hyperlink" Target="Piloto-M2-Corredor-KPIs-Riesgos.html#" TargetMode="External"/>
  <Relationship Id="rId11" Type="http://schemas.openxmlformats.org/officeDocument/2006/relationships/hyperlink" Target="Terminos-Confianza-Carga-Uber-Truck.html" TargetMode="External"/>
  <Relationship Id="rId12" Type="http://schemas.openxmlformats.org/officeDocument/2006/relationships/hyperlink" Target="CARGO-TRUST.md" TargetMode="External"/>
  <Relationship Id="rId13" Type="http://schemas.openxmlformats.org/officeDocument/2006/relationships/hyperlink" Target="Terminos-Confianza-Carga-Uber-Truck.html" TargetMode="External"/>
  <Relationship Id="rId14" Type="http://schemas.openxmlformats.org/officeDocument/2006/relationships/hyperlink" Target="Terminos-Confianza-Carga-Uber-Truck.html" TargetMode="External"/>
  <Relationship Id="rId1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