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Plan Gantt — Uber Truck</w:t>
      </w:r>
    </w:p>
    <w:p>
      <w:pPr>
        <w:spacing w:lineRule="auto"/>
      </w:pPr>
      <w:r>
        <w:rPr>
          <w:b/>
        </w:rPr>
        <w:t xml:space="preserve">Horizonte:</w:t>
      </w:r>
      <w:r>
        <w:rPr/>
        <w:t xml:space="preserve"> jun 2026 – mar 2027 · alineado a Informe Evaluación Estratégica</w:t>
      </w:r>
    </w:p>
    <w:p>
      <w:pPr>
        <w:spacing w:lineRule="auto"/>
      </w:pPr>
      <w:r>
        <w:rPr>
          <w:b/>
        </w:rPr>
        <w:t xml:space="preserve">Prioridad ejecución:</w:t>
      </w:r>
      <w:r>
        <w:rPr/>
        <w:t xml:space="preserve"> Máxima (validación B2B + piloto 20 emparejamientos)</w:t>
      </w:r>
    </w:p>
    <w:p>
      <w:pPr>
        <w:pStyle w:val="Heading2"/>
        <w:spacing w:lineRule="auto"/>
      </w:pPr>
      <w:r>
        <w:rPr/>
        <w:t xml:space="preserve">Resumen por fases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Nombre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Inicio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Duración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Descubrimiento y legal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2026-06-01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2026-06-28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sem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Concierge MVP (No-Code)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2026-06-15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2026-08-09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 sem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MVP digital v1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2026-08-01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2026-10-25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 sem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Piloto escalado + confianza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2026-10-01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2027-01-31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 sem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Producto B2B (SaaS híbrido)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2027-02-01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2027-03-31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 sem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Detalle de tareas (Gantt)</w:t>
      </w:r>
    </w:p>
    <w:p>
      <w:pPr>
        <w:spacing w:lineRule="auto"/>
      </w:pPr>
      <w:r>
        <w:rPr/>
        <w:t xml:space="preserve">Leyenda duración: semanas desde inicio fase 0 (2026-06-01). Responsable: E=Equipo, O=Operaciones/Concierge, L=Legal.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Tarea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Inicio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Dep.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Mar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Entrevistas 15 transportistas + 10 gerentes PYME (San Bernardo / nodo industrial)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01-jun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28-jun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1"/>
          </w:tcPr>
          <w:p>
            <w:pPr>
              <w:spacing w:lineRule="auto"/>
            </w:pPr>
            <w:r>
              <w:rPr/>
              <w:t xml:space="preserve">████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Validación disposición precio / comisión 12–15%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15-jun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15-jul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██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1"/>
          </w:tcPr>
          <w:p>
            <w:pPr>
              <w:spacing w:lineRule="auto"/>
            </w:pPr>
            <w:r>
              <w:rPr/>
              <w:t xml:space="preserve">██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Términos legales mínimos + alcance seguro piloto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01-jun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30-jun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1"/>
          </w:tcPr>
          <w:p>
            <w:pPr>
              <w:spacing w:lineRule="auto"/>
            </w:pPr>
            <w:r>
              <w:rPr/>
              <w:t xml:space="preserve">████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Setup WhatsApp Business + Airtable (oferta / demanda / match)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15-jun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22-jun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██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Protocolo concierge: flujo match manual + plantillas mensajes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22-jun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06-jul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1"/>
          </w:tcPr>
          <w:p>
            <w:pPr>
              <w:spacing w:lineRule="auto"/>
            </w:pPr>
            <w:r>
              <w:rPr/>
              <w:t xml:space="preserve">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Piloto 20 emparejamientos</w:t>
            </w:r>
          </w:p>
          <w:p>
            <w:pPr>
              <w:spacing w:lineRule="auto"/>
            </w:pPr>
            <w:r>
              <w:rPr/>
              <w:t xml:space="preserve"> reales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06-jul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09-ago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"/>
          </w:tcPr>
          <w:p>
            <w:pPr>
              <w:spacing w:lineRule="auto"/>
            </w:pPr>
            <w:r>
              <w:rPr/>
              <w:t xml:space="preserve">████████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Informe aprendizajes piloto (métricas journey)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02-ago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16-ago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1"/>
          </w:tcPr>
          <w:p>
            <w:pPr>
              <w:spacing w:lineRule="auto"/>
            </w:pPr>
            <w:r>
              <w:rPr/>
              <w:t xml:space="preserve">██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Esquema BD Supabase (migraciones v001–v003)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01-ago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22-ago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1"/>
          </w:tcPr>
          <w:p>
            <w:pPr>
              <w:spacing w:lineRule="auto"/>
            </w:pPr>
            <w:r>
              <w:rPr/>
              <w:t xml:space="preserve">███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API Express: capacity-offers + load-requests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15-ago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19-sep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██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1"/>
          </w:tcPr>
          <w:p>
            <w:pPr>
              <w:spacing w:lineRule="auto"/>
            </w:pPr>
            <w:r>
              <w:rPr/>
              <w:t xml:space="preserve">███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Web v1: formularios carrier / shipper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01-sep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03-oct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1"/>
          </w:tcPr>
          <w:p>
            <w:pPr>
              <w:spacing w:lineRule="auto"/>
            </w:pPr>
            <w:r>
              <w:rPr/>
              <w:t xml:space="preserve">████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Panel operador + estados viaje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15-sep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25-oct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██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1"/>
          </w:tcPr>
          <w:p>
            <w:pPr>
              <w:spacing w:lineRule="auto"/>
            </w:pPr>
            <w:r>
              <w:rPr/>
              <w:t xml:space="preserve">██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Deploy Railway + /health producción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18-oct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25-oct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KYC manual + checklist vehículo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O/E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01-oct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15-nov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██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1"/>
          </w:tcPr>
          <w:p>
            <w:pPr>
              <w:spacing w:lineRule="auto"/>
            </w:pPr>
            <w:r>
              <w:rPr/>
              <w:t xml:space="preserve">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Ratings bidireccionales post-viaje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15-oct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29-nov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██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1"/>
          </w:tcPr>
          <w:p>
            <w:pPr>
              <w:spacing w:lineRule="auto"/>
            </w:pPr>
            <w:r>
              <w:rPr/>
              <w:t xml:space="preserve">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Alianza InsurTech microseguro (POC)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L/O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01-nov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31-dic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"/>
          </w:tcPr>
          <w:p>
            <w:pPr>
              <w:spacing w:lineRule="auto"/>
            </w:pPr>
            <w:r>
              <w:rPr/>
              <w:t xml:space="preserve">████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Piloto 100 viajes digitales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01-nov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31-ene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3.1,3.2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██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"/>
          </w:tcPr>
          <w:p>
            <w:pPr>
              <w:spacing w:lineRule="auto"/>
            </w:pPr>
            <w:r>
              <w:rPr/>
              <w:t xml:space="preserve">████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Match semi-automático por corredor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01-feb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28-feb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1"/>
          </w:tcPr>
          <w:p>
            <w:pPr>
              <w:spacing w:lineRule="auto"/>
            </w:pPr>
            <w:r>
              <w:rPr/>
              <w:t xml:space="preserve">██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Dashboard embarcador frecuente (SaaS fase 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01-feb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31-mar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  <w:gridSpan w:val="2"/>
          </w:tcPr>
          <w:p>
            <w:pPr>
              <w:spacing w:lineRule="auto"/>
            </w:pPr>
            <w:r>
              <w:rPr/>
              <w:t xml:space="preserve">████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Informe red capacidad abierta (data strategy)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15-mar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31-mar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█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Hitos (milestones)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M1 — 28-jun-2026:</w:t>
      </w:r>
      <w:r>
        <w:rPr/>
        <w:t xml:space="preserve"> Descubrimiento completado (25 entrevistas + legal borrador).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M2 — 09-ago-2026:</w:t>
      </w:r>
      <w:r>
        <w:rPr/>
        <w:t xml:space="preserve"> 20 emparejamientos concierge ejecutados.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M3 — 25-oct-2026:</w:t>
      </w:r>
      <w:r>
        <w:rPr/>
        <w:t xml:space="preserve"> MVP digital en producción.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M4 — 31-ene-2027:</w:t>
      </w:r>
      <w:r>
        <w:rPr/>
        <w:t xml:space="preserve"> 100 viajes digitales + KYC/ratings operativos.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M5 — 31-mar-2027:</w:t>
      </w:r>
      <w:r>
        <w:rPr/>
        <w:t xml:space="preserve"> Match semi-auto + dashboard SaaS piloto.</w:t>
      </w:r>
    </w:p>
    <w:p>
      <w:pPr>
        <w:pStyle w:val="Heading2"/>
        <w:spacing w:lineRule="auto"/>
      </w:pPr>
      <w:r>
        <w:rPr/>
        <w:t xml:space="preserve">Métricas de control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Métrica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Meta M2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Meta M4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Emparejamientos exitosos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Tiempo medio match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4 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&lt; 1 h (digital)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Take rate aplicado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12–15%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12–15%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NPS transportista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≥ 8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s-CL" w:eastAsia="es-CL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Gantt</dc:title>
  <dc:subject/>
  <dc:creator>html-to-docx</dc:creator>
  <cp:keywords>html-to-docx</cp:keywords>
  <dc:description/>
  <cp:lastModifiedBy>html-to-docx</cp:lastModifiedBy>
  <cp:revision>1</cp:revision>
  <dcterms:created xsi:type="dcterms:W3CDTF">2026-05-25T19:12:06.924Z</dcterms:created>
  <dcterms:modified xsi:type="dcterms:W3CDTF">2026-05-25T19:12:06.924Z</dcterms:modified>
</cp:coreProperties>
</file>