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8.png" ContentType="image/png"/>
  <Override PartName="/word/media/rId88.png" ContentType="image/png"/>
  <Override PartName="/word/media/rId92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Рамазанов Абуталим Абдулмеджидович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арифметические инструкции языка ассемблера NASM</w:t>
      </w:r>
    </w:p>
    <w:bookmarkEnd w:id="20"/>
    <w:bookmarkStart w:id="9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каталог для программы лабораторной работы № 6, перейдем в него и создаем файл lab6-1.asm:</w:t>
      </w:r>
    </w:p>
    <w:bookmarkStart w:id="24" w:name="fig:001"/>
    <w:p>
      <w:pPr>
        <w:pStyle w:val="CaptionedFigure"/>
      </w:pPr>
      <w:r>
        <w:drawing>
          <wp:inline>
            <wp:extent cx="3733800" cy="696672"/>
            <wp:effectExtent b="0" l="0" r="0" t="0"/>
            <wp:docPr descr="Создание каталога и файла с помощью mkdir и touch" title="" id="22" name="Picture"/>
            <a:graphic>
              <a:graphicData uri="http://schemas.openxmlformats.org/drawingml/2006/picture">
                <pic:pic>
                  <pic:nvPicPr>
                    <pic:cNvPr descr="./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с помощью mkdir и touch</w:t>
      </w:r>
    </w:p>
    <w:bookmarkEnd w:id="24"/>
    <w:p>
      <w:pPr>
        <w:pStyle w:val="BodyText"/>
      </w:pPr>
      <w:r>
        <w:t xml:space="preserve">Рассмотрим примеры программ вывода символьных и численных значений. Программы будут выводить значения записанные в регистр eax. Заполняем в соответствии с листингом 6.1</w:t>
      </w:r>
    </w:p>
    <w:bookmarkStart w:id="28" w:name="fig:002"/>
    <w:p>
      <w:pPr>
        <w:pStyle w:val="CaptionedFigure"/>
      </w:pPr>
      <w:r>
        <w:drawing>
          <wp:inline>
            <wp:extent cx="3733800" cy="2637366"/>
            <wp:effectExtent b="0" l="0" r="0" t="0"/>
            <wp:docPr descr="Заполняем файл" title="" id="26" name="Picture"/>
            <a:graphic>
              <a:graphicData uri="http://schemas.openxmlformats.org/drawingml/2006/picture">
                <pic:pic>
                  <pic:nvPicPr>
                    <pic:cNvPr descr="./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</w:t>
      </w:r>
    </w:p>
    <w:bookmarkEnd w:id="28"/>
    <w:p>
      <w:pPr>
        <w:pStyle w:val="BodyText"/>
      </w:pPr>
      <w:r>
        <w:t xml:space="preserve">Создаем исполняемый файл и запускаем его.</w:t>
      </w:r>
    </w:p>
    <w:bookmarkStart w:id="32" w:name="fig:003"/>
    <w:p>
      <w:pPr>
        <w:pStyle w:val="CaptionedFigure"/>
      </w:pPr>
      <w:r>
        <w:drawing>
          <wp:inline>
            <wp:extent cx="3733800" cy="1417424"/>
            <wp:effectExtent b="0" l="0" r="0" t="0"/>
            <wp:docPr descr="Запускаем файл и смотрим как он работает" title="" id="30" name="Picture"/>
            <a:graphic>
              <a:graphicData uri="http://schemas.openxmlformats.org/drawingml/2006/picture">
                <pic:pic>
                  <pic:nvPicPr>
                    <pic:cNvPr descr=".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 и смотрим как он работает</w:t>
      </w:r>
    </w:p>
    <w:bookmarkEnd w:id="32"/>
    <w:p>
      <w:pPr>
        <w:pStyle w:val="BodyText"/>
      </w:pPr>
      <w:r>
        <w:t xml:space="preserve">Далее изменим текст программы и вместо символов, запишем в регистры числа. Исправим текст программы (Листинг 6.1) следующим образом: заменим</w:t>
      </w:r>
      <w:r>
        <w:t xml:space="preserve"> </w:t>
      </w:r>
      <w:r>
        <w:t xml:space="preserve">‘6’</w:t>
      </w:r>
      <w:r>
        <w:t xml:space="preserve"> </w:t>
      </w:r>
      <w:r>
        <w:t xml:space="preserve">на 6,</w:t>
      </w:r>
      <w:r>
        <w:t xml:space="preserve"> </w:t>
      </w:r>
      <w:r>
        <w:t xml:space="preserve">‘4’</w:t>
      </w:r>
      <w:r>
        <w:t xml:space="preserve"> </w:t>
      </w:r>
      <w:r>
        <w:t xml:space="preserve">на 4,</w:t>
      </w:r>
    </w:p>
    <w:bookmarkStart w:id="36" w:name="fig:004"/>
    <w:p>
      <w:pPr>
        <w:pStyle w:val="CaptionedFigure"/>
      </w:pPr>
      <w:r>
        <w:drawing>
          <wp:inline>
            <wp:extent cx="3733800" cy="1567641"/>
            <wp:effectExtent b="0" l="0" r="0" t="0"/>
            <wp:docPr descr="Изменяем файл" title="" id="34" name="Picture"/>
            <a:graphic>
              <a:graphicData uri="http://schemas.openxmlformats.org/drawingml/2006/picture">
                <pic:pic>
                  <pic:nvPicPr>
                    <pic:cNvPr descr="./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Изменяем файл</w:t>
      </w:r>
    </w:p>
    <w:bookmarkEnd w:id="36"/>
    <w:p>
      <w:pPr>
        <w:pStyle w:val="BodyText"/>
      </w:pPr>
      <w:r>
        <w:t xml:space="preserve">Создаем исполняемый файл и запускаем его</w:t>
      </w:r>
    </w:p>
    <w:bookmarkStart w:id="40" w:name="fig:005"/>
    <w:p>
      <w:pPr>
        <w:pStyle w:val="CaptionedFigure"/>
      </w:pPr>
      <w:r>
        <w:drawing>
          <wp:inline>
            <wp:extent cx="3733800" cy="867728"/>
            <wp:effectExtent b="0" l="0" r="0" t="0"/>
            <wp:docPr descr="Запускаем и смотрим как работает файл" title="" id="38" name="Picture"/>
            <a:graphic>
              <a:graphicData uri="http://schemas.openxmlformats.org/drawingml/2006/picture">
                <pic:pic>
                  <pic:nvPicPr>
                    <pic:cNvPr descr="./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7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и смотрим как работает файл</w:t>
      </w:r>
    </w:p>
    <w:bookmarkEnd w:id="40"/>
    <w:p>
      <w:pPr>
        <w:pStyle w:val="BodyText"/>
      </w:pPr>
      <w:r>
        <w:t xml:space="preserve">Создаем новый файл в каталоге</w:t>
      </w:r>
    </w:p>
    <w:bookmarkStart w:id="44" w:name="fig:006"/>
    <w:p>
      <w:pPr>
        <w:pStyle w:val="CaptionedFigure"/>
      </w:pPr>
      <w:r>
        <w:drawing>
          <wp:inline>
            <wp:extent cx="3733800" cy="912313"/>
            <wp:effectExtent b="0" l="0" r="0" t="0"/>
            <wp:docPr descr="Создаем файл" title="" id="42" name="Picture"/>
            <a:graphic>
              <a:graphicData uri="http://schemas.openxmlformats.org/drawingml/2006/picture">
                <pic:pic>
                  <pic:nvPicPr>
                    <pic:cNvPr descr="./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</w:t>
      </w:r>
    </w:p>
    <w:bookmarkEnd w:id="44"/>
    <w:p>
      <w:pPr>
        <w:pStyle w:val="BodyText"/>
      </w:pPr>
      <w:r>
        <w:t xml:space="preserve">Заполняем его в соответствии с листингом 6.2</w:t>
      </w:r>
    </w:p>
    <w:bookmarkStart w:id="48" w:name="fig:007"/>
    <w:p>
      <w:pPr>
        <w:pStyle w:val="CaptionedFigure"/>
      </w:pPr>
      <w:r>
        <w:drawing>
          <wp:inline>
            <wp:extent cx="3733800" cy="2278150"/>
            <wp:effectExtent b="0" l="0" r="0" t="0"/>
            <wp:docPr descr="Заполняем файл" title="" id="46" name="Picture"/>
            <a:graphic>
              <a:graphicData uri="http://schemas.openxmlformats.org/drawingml/2006/picture">
                <pic:pic>
                  <pic:nvPicPr>
                    <pic:cNvPr descr="./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</w:t>
      </w:r>
    </w:p>
    <w:bookmarkEnd w:id="48"/>
    <w:p>
      <w:pPr>
        <w:pStyle w:val="BodyText"/>
      </w:pPr>
      <w:r>
        <w:t xml:space="preserve">Создаем исполняемый файл и запускаем его</w:t>
      </w:r>
    </w:p>
    <w:bookmarkStart w:id="52" w:name="fig:008"/>
    <w:p>
      <w:pPr>
        <w:pStyle w:val="CaptionedFigure"/>
      </w:pPr>
      <w:r>
        <w:drawing>
          <wp:inline>
            <wp:extent cx="3733800" cy="2278150"/>
            <wp:effectExtent b="0" l="0" r="0" t="0"/>
            <wp:docPr descr="Запускаем и смотрим на работу программы" title="" id="50" name="Picture"/>
            <a:graphic>
              <a:graphicData uri="http://schemas.openxmlformats.org/drawingml/2006/picture">
                <pic:pic>
                  <pic:nvPicPr>
                    <pic:cNvPr descr="./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и смотрим на работу программы</w:t>
      </w:r>
    </w:p>
    <w:bookmarkEnd w:id="52"/>
    <w:p>
      <w:pPr>
        <w:pStyle w:val="BodyText"/>
      </w:pPr>
      <w:r>
        <w:t xml:space="preserve">Аналогично предыдущему примеру изменим символы на числа. Заменим строки на числа</w:t>
      </w:r>
    </w:p>
    <w:bookmarkStart w:id="56" w:name="fig:009"/>
    <w:p>
      <w:pPr>
        <w:pStyle w:val="CaptionedFigure"/>
      </w:pPr>
      <w:r>
        <w:drawing>
          <wp:inline>
            <wp:extent cx="3733800" cy="2278150"/>
            <wp:effectExtent b="0" l="0" r="0" t="0"/>
            <wp:docPr descr="Изменяем файл" title="" id="54" name="Picture"/>
            <a:graphic>
              <a:graphicData uri="http://schemas.openxmlformats.org/drawingml/2006/picture">
                <pic:pic>
                  <pic:nvPicPr>
                    <pic:cNvPr descr="./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Изменяем файл</w:t>
      </w:r>
    </w:p>
    <w:bookmarkEnd w:id="56"/>
    <w:p>
      <w:pPr>
        <w:pStyle w:val="BodyText"/>
      </w:pPr>
      <w:r>
        <w:t xml:space="preserve">Создаем исполняемый файл и запускаем его</w:t>
      </w:r>
    </w:p>
    <w:bookmarkStart w:id="60" w:name="fig:010"/>
    <w:p>
      <w:pPr>
        <w:pStyle w:val="CaptionedFigure"/>
      </w:pPr>
      <w:r>
        <w:drawing>
          <wp:inline>
            <wp:extent cx="3733800" cy="2301062"/>
            <wp:effectExtent b="0" l="0" r="0" t="0"/>
            <wp:docPr descr="Запускаем и смотрим на работу программы" title="" id="58" name="Picture"/>
            <a:graphic>
              <a:graphicData uri="http://schemas.openxmlformats.org/drawingml/2006/picture">
                <pic:pic>
                  <pic:nvPicPr>
                    <pic:cNvPr descr="./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и смотрим на работу программы</w:t>
      </w:r>
    </w:p>
    <w:bookmarkEnd w:id="60"/>
    <w:p>
      <w:pPr>
        <w:pStyle w:val="BodyText"/>
      </w:pPr>
      <w:r>
        <w:t xml:space="preserve">Замените функцию iprintLF на iprint</w:t>
      </w:r>
    </w:p>
    <w:bookmarkStart w:id="64" w:name="fig:011"/>
    <w:p>
      <w:pPr>
        <w:pStyle w:val="CaptionedFigure"/>
      </w:pPr>
      <w:r>
        <w:drawing>
          <wp:inline>
            <wp:extent cx="3733800" cy="2301062"/>
            <wp:effectExtent b="0" l="0" r="0" t="0"/>
            <wp:docPr descr="Запускаем и смотрим на работу программы" title="" id="62" name="Picture"/>
            <a:graphic>
              <a:graphicData uri="http://schemas.openxmlformats.org/drawingml/2006/picture">
                <pic:pic>
                  <pic:nvPicPr>
                    <pic:cNvPr descr="./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и смотрим на работу программы</w:t>
      </w:r>
    </w:p>
    <w:bookmarkEnd w:id="64"/>
    <w:p>
      <w:pPr>
        <w:pStyle w:val="BodyText"/>
      </w:pPr>
      <w:r>
        <w:t xml:space="preserve">Вывод функци1 iprintLF и iprint отличаются только тем, что LF переносит на новую строку</w:t>
      </w:r>
    </w:p>
    <w:p>
      <w:pPr>
        <w:pStyle w:val="BodyText"/>
      </w:pPr>
      <w:r>
        <w:t xml:space="preserve">Создаем новый файл в каталоге</w:t>
      </w:r>
    </w:p>
    <w:bookmarkStart w:id="67" w:name="fig:011"/>
    <w:p>
      <w:pPr>
        <w:pStyle w:val="CaptionedFigure"/>
      </w:pPr>
      <w:r>
        <w:drawing>
          <wp:inline>
            <wp:extent cx="3733800" cy="2301062"/>
            <wp:effectExtent b="0" l="0" r="0" t="0"/>
            <wp:docPr descr="Создаем файл" title="" id="65" name="Picture"/>
            <a:graphic>
              <a:graphicData uri="http://schemas.openxmlformats.org/drawingml/2006/picture">
                <pic:pic>
                  <pic:nvPicPr>
                    <pic:cNvPr descr="./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</w:t>
      </w:r>
    </w:p>
    <w:bookmarkEnd w:id="67"/>
    <w:p>
      <w:pPr>
        <w:pStyle w:val="BodyText"/>
      </w:pPr>
      <w:r>
        <w:t xml:space="preserve">Откроем файл и отредактируем в соответствии с листингом 6.3</w:t>
      </w:r>
    </w:p>
    <w:bookmarkStart w:id="71" w:name="fig:012"/>
    <w:p>
      <w:pPr>
        <w:pStyle w:val="CaptionedFigure"/>
      </w:pPr>
      <w:r>
        <w:drawing>
          <wp:inline>
            <wp:extent cx="3733800" cy="2989810"/>
            <wp:effectExtent b="0" l="0" r="0" t="0"/>
            <wp:docPr descr="Заполняем файл" title="" id="69" name="Picture"/>
            <a:graphic>
              <a:graphicData uri="http://schemas.openxmlformats.org/drawingml/2006/picture">
                <pic:pic>
                  <pic:nvPicPr>
                    <pic:cNvPr descr="./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</w:t>
      </w:r>
    </w:p>
    <w:bookmarkEnd w:id="71"/>
    <w:p>
      <w:pPr>
        <w:pStyle w:val="BodyText"/>
      </w:pPr>
      <w:r>
        <w:t xml:space="preserve">Создаем исполняемый файл и запускаем его</w:t>
      </w:r>
    </w:p>
    <w:bookmarkStart w:id="75" w:name="fig:013"/>
    <w:p>
      <w:pPr>
        <w:pStyle w:val="CaptionedFigure"/>
      </w:pPr>
      <w:r>
        <w:drawing>
          <wp:inline>
            <wp:extent cx="3733800" cy="2540094"/>
            <wp:effectExtent b="0" l="0" r="0" t="0"/>
            <wp:docPr descr="Смотрим на результат" title="" id="73" name="Picture"/>
            <a:graphic>
              <a:graphicData uri="http://schemas.openxmlformats.org/drawingml/2006/picture">
                <pic:pic>
                  <pic:nvPicPr>
                    <pic:cNvPr descr="./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результат</w:t>
      </w:r>
    </w:p>
    <w:bookmarkEnd w:id="75"/>
    <w:p>
      <w:pPr>
        <w:pStyle w:val="BodyText"/>
      </w:pPr>
      <w:r>
        <w:t xml:space="preserve">Открываем файл и редактируем для вычисления выражения 𝑓(𝑥) = (5 ∗ 2 + 3)/3 и запускаем</w:t>
      </w:r>
    </w:p>
    <w:bookmarkStart w:id="79" w:name="fig:014"/>
    <w:p>
      <w:pPr>
        <w:pStyle w:val="CaptionedFigure"/>
      </w:pPr>
      <w:r>
        <w:drawing>
          <wp:inline>
            <wp:extent cx="3733800" cy="579485"/>
            <wp:effectExtent b="0" l="0" r="0" t="0"/>
            <wp:docPr descr="Запускаем" title="" id="77" name="Picture"/>
            <a:graphic>
              <a:graphicData uri="http://schemas.openxmlformats.org/drawingml/2006/picture">
                <pic:pic>
                  <pic:nvPicPr>
                    <pic:cNvPr descr="./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</w:t>
      </w:r>
    </w:p>
    <w:bookmarkEnd w:id="79"/>
    <w:p>
      <w:pPr>
        <w:pStyle w:val="BodyText"/>
      </w:pPr>
      <w:r>
        <w:t xml:space="preserve">Создаем новый файл</w:t>
      </w:r>
    </w:p>
    <w:bookmarkStart w:id="83" w:name="fig:015"/>
    <w:p>
      <w:pPr>
        <w:pStyle w:val="CaptionedFigure"/>
      </w:pPr>
      <w:r>
        <w:drawing>
          <wp:inline>
            <wp:extent cx="3733800" cy="226764"/>
            <wp:effectExtent b="0" l="0" r="0" t="0"/>
            <wp:docPr descr="Создаем" title="" id="81" name="Picture"/>
            <a:graphic>
              <a:graphicData uri="http://schemas.openxmlformats.org/drawingml/2006/picture">
                <pic:pic>
                  <pic:nvPicPr>
                    <pic:cNvPr descr="./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</w:t>
      </w:r>
    </w:p>
    <w:bookmarkEnd w:id="83"/>
    <w:p>
      <w:pPr>
        <w:pStyle w:val="BodyText"/>
      </w:pPr>
      <w:r>
        <w:t xml:space="preserve">Открываем файл и редактируем в соответствии с листингом 6.4 и запускаем его</w:t>
      </w:r>
    </w:p>
    <w:bookmarkStart w:id="87" w:name="fig:016"/>
    <w:p>
      <w:pPr>
        <w:pStyle w:val="CaptionedFigure"/>
      </w:pPr>
      <w:r>
        <w:drawing>
          <wp:inline>
            <wp:extent cx="3733800" cy="719768"/>
            <wp:effectExtent b="0" l="0" r="0" t="0"/>
            <wp:docPr descr="Запуск программы" title="" id="85" name="Picture"/>
            <a:graphic>
              <a:graphicData uri="http://schemas.openxmlformats.org/drawingml/2006/picture">
                <pic:pic>
                  <pic:nvPicPr>
                    <pic:cNvPr descr="./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9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87"/>
    <w:p>
      <w:pPr>
        <w:pStyle w:val="BodyText"/>
      </w:pPr>
      <w:r>
        <w:t xml:space="preserve">#Ответы на вопросы по программе</w:t>
      </w:r>
    </w:p>
    <w:p>
      <w:pPr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t xml:space="preserve">“mov eax,rem”</w:t>
      </w:r>
      <w:r>
        <w:t xml:space="preserve"> </w:t>
      </w:r>
      <w:r>
        <w:t xml:space="preserve">и</w:t>
      </w:r>
      <w:r>
        <w:t xml:space="preserve"> </w:t>
      </w:r>
      <w:r>
        <w:t xml:space="preserve">“call sprint”</w:t>
      </w:r>
    </w:p>
    <w:p>
      <w:pPr>
        <w:numPr>
          <w:ilvl w:val="0"/>
          <w:numId w:val="1001"/>
        </w:numPr>
      </w:pPr>
      <w:r>
        <w:t xml:space="preserve">Инструкции для чтения строки с вводом дынных от пользователя. ecx сохраняет начальный адрес строки, edx сохраняет кол-во символов в строке, sread отвечает за чтение</w:t>
      </w:r>
    </w:p>
    <w:p>
      <w:pPr>
        <w:numPr>
          <w:ilvl w:val="0"/>
          <w:numId w:val="1001"/>
        </w:numPr>
      </w:pPr>
      <w:r>
        <w:t xml:space="preserve">“call atoi”</w:t>
      </w:r>
      <w:r>
        <w:t xml:space="preserve"> </w:t>
      </w:r>
      <w:r>
        <w:t xml:space="preserve">преобразование строки в целое число</w:t>
      </w:r>
    </w:p>
    <w:p>
      <w:pPr>
        <w:numPr>
          <w:ilvl w:val="0"/>
          <w:numId w:val="1001"/>
        </w:numPr>
      </w:pPr>
      <w:r>
        <w:t xml:space="preserve">“xor edx,edx”</w:t>
      </w:r>
      <w:r>
        <w:t xml:space="preserve"> </w:t>
      </w:r>
      <w:r>
        <w:t xml:space="preserve">обнуляет регистр;</w:t>
      </w:r>
      <w:r>
        <w:t xml:space="preserve"> </w:t>
      </w:r>
      <w:r>
        <w:t xml:space="preserve">“mov ebx,20”</w:t>
      </w:r>
      <w:r>
        <w:t xml:space="preserve"> </w:t>
      </w:r>
      <w:r>
        <w:t xml:space="preserve">загружает значение 20;</w:t>
      </w:r>
    </w:p>
    <w:p>
      <w:pPr>
        <w:numPr>
          <w:ilvl w:val="0"/>
          <w:numId w:val="1001"/>
        </w:numPr>
      </w:pPr>
      <w:r>
        <w:t xml:space="preserve">Остаток от деления записывается в регистр edx</w:t>
      </w:r>
    </w:p>
    <w:p>
      <w:pPr>
        <w:numPr>
          <w:ilvl w:val="0"/>
          <w:numId w:val="1001"/>
        </w:numPr>
      </w:pPr>
      <w:r>
        <w:t xml:space="preserve">“inc edx”</w:t>
      </w:r>
      <w:r>
        <w:t xml:space="preserve"> </w:t>
      </w:r>
      <w:r>
        <w:t xml:space="preserve">используется для увеливения заначения в регистре edx на 1</w:t>
      </w:r>
    </w:p>
    <w:p>
      <w:pPr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t xml:space="preserve">“mov eax,edx”</w:t>
      </w:r>
      <w:r>
        <w:t xml:space="preserve">передает значение остатка от деления в регистр eax;</w:t>
      </w:r>
      <w:r>
        <w:t xml:space="preserve"> </w:t>
      </w:r>
      <w:r>
        <w:t xml:space="preserve">“call iprintLF”</w:t>
      </w:r>
      <w:r>
        <w:t xml:space="preserve">запускает процедуру вывода</w:t>
      </w:r>
    </w:p>
    <w:p>
      <w:pPr>
        <w:pStyle w:val="FirstParagraph"/>
      </w:pPr>
      <w:r>
        <w:t xml:space="preserve">#Самостоятельная работа</w:t>
      </w:r>
    </w:p>
    <w:p>
      <w:pPr>
        <w:pStyle w:val="BodyText"/>
      </w:pPr>
      <w:r>
        <w:t xml:space="preserve">Создаем новый файл в каталоге, открываем и заполняем для своего варианта</w:t>
      </w:r>
    </w:p>
    <w:bookmarkStart w:id="91" w:name="fig:123"/>
    <w:p>
      <w:pPr>
        <w:pStyle w:val="CaptionedFigure"/>
      </w:pPr>
      <w:r>
        <w:drawing>
          <wp:inline>
            <wp:extent cx="3733800" cy="3880711"/>
            <wp:effectExtent b="0" l="0" r="0" t="0"/>
            <wp:docPr descr="Заполняем" title="" id="89" name="Picture"/>
            <a:graphic>
              <a:graphicData uri="http://schemas.openxmlformats.org/drawingml/2006/picture">
                <pic:pic>
                  <pic:nvPicPr>
                    <pic:cNvPr descr="./image/1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0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</w:t>
      </w:r>
    </w:p>
    <w:bookmarkEnd w:id="91"/>
    <w:p>
      <w:pPr>
        <w:pStyle w:val="BodyText"/>
      </w:pPr>
      <w:r>
        <w:t xml:space="preserve">Компилируем и проверяем</w:t>
      </w:r>
    </w:p>
    <w:bookmarkStart w:id="95" w:name="fig:001"/>
    <w:p>
      <w:pPr>
        <w:pStyle w:val="CaptionedFigure"/>
      </w:pPr>
      <w:r>
        <w:drawing>
          <wp:inline>
            <wp:extent cx="3733800" cy="2575552"/>
            <wp:effectExtent b="0" l="0" r="0" t="0"/>
            <wp:docPr descr="Проверяем" title="" id="93" name="Picture"/>
            <a:graphic>
              <a:graphicData uri="http://schemas.openxmlformats.org/drawingml/2006/picture">
                <pic:pic>
                  <pic:nvPicPr>
                    <pic:cNvPr descr="./image/123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</w:t>
      </w:r>
    </w:p>
    <w:bookmarkEnd w:id="95"/>
    <w:p>
      <w:pPr>
        <w:pStyle w:val="BodyText"/>
      </w:pPr>
      <w:r>
        <w:t xml:space="preserve">#Вывод</w:t>
      </w:r>
    </w:p>
    <w:p>
      <w:pPr>
        <w:pStyle w:val="BodyText"/>
      </w:pPr>
      <w:r>
        <w:t xml:space="preserve">В ходе лабораторной работы №6 мы научились создавать исполнительные файлы для решения выражений и освоили арифметические функции NASM.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8" Target="media/rId68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Рамазанов Абуталим Абдулмеджидович</dc:creator>
  <dc:language>ru-RU</dc:language>
  <cp:keywords/>
  <dcterms:created xsi:type="dcterms:W3CDTF">2025-11-28T15:20:31Z</dcterms:created>
  <dcterms:modified xsi:type="dcterms:W3CDTF">2025-11-28T15:20:31Z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