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13" w:rsidRDefault="003C4FA4" w:rsidP="003C4FA4">
      <w:pPr>
        <w:pStyle w:val="Heading1"/>
      </w:pPr>
      <w:r>
        <w:t>Fe Lattice parameters</w:t>
      </w:r>
      <w:r w:rsidR="00266DEF">
        <w:t xml:space="preserve"> Review</w:t>
      </w:r>
      <w:r>
        <w:t>:</w:t>
      </w:r>
    </w:p>
    <w:p w:rsidR="003C4FA4" w:rsidRPr="003C4FA4" w:rsidRDefault="003C4FA4" w:rsidP="003C4FA4"/>
    <w:p w:rsidR="003C4FA4" w:rsidRDefault="003C4FA4" w:rsidP="003C4FA4">
      <w:pPr>
        <w:pStyle w:val="Heading2"/>
        <w:numPr>
          <w:ilvl w:val="0"/>
          <w:numId w:val="1"/>
        </w:numPr>
      </w:pPr>
      <w:r>
        <w:t xml:space="preserve">Fe-10%Si lattice parameter as measured by Matthias </w:t>
      </w:r>
      <w:proofErr w:type="spellStart"/>
      <w:r>
        <w:t>Gutmann</w:t>
      </w:r>
      <w:proofErr w:type="spellEnd"/>
      <w:r>
        <w:t xml:space="preserve">, SXD </w:t>
      </w:r>
      <w:r w:rsidRPr="003C4FA4">
        <w:t>2017-04-29</w:t>
      </w:r>
      <w:r>
        <w:t xml:space="preserve"> (SXD29925 - SXD29882)</w:t>
      </w:r>
      <w:r w:rsidR="004709F0">
        <w:t xml:space="preserve"> from Bragg peak positions</w:t>
      </w:r>
      <w:r w:rsidR="006A56D5">
        <w:t xml:space="preserve"> (T=8K)</w:t>
      </w:r>
      <w:r w:rsidR="004709F0">
        <w:t>:</w:t>
      </w:r>
    </w:p>
    <w:p w:rsidR="004709F0" w:rsidRPr="004709F0" w:rsidRDefault="004709F0" w:rsidP="004709F0"/>
    <w:p w:rsidR="003C4FA4" w:rsidRDefault="003C4FA4">
      <w:r>
        <w:t xml:space="preserve">The sample tip (narrow part): </w:t>
      </w:r>
      <w:r>
        <w:tab/>
      </w:r>
      <w:r w:rsidR="00306DEF">
        <w:tab/>
      </w:r>
      <w:r w:rsidR="00306DEF">
        <w:tab/>
      </w:r>
      <w:r w:rsidRPr="009A3B65">
        <w:rPr>
          <w:color w:val="00B050"/>
        </w:rPr>
        <w:t xml:space="preserve">a = 2.8459 </w:t>
      </w:r>
      <w:r>
        <w:t>+/- 0.0007 Angstroms</w:t>
      </w:r>
    </w:p>
    <w:p w:rsidR="003C4FA4" w:rsidRDefault="003C4FA4">
      <w:r>
        <w:t xml:space="preserve">The sample bulk: </w:t>
      </w:r>
      <w:r>
        <w:tab/>
      </w:r>
      <w:r>
        <w:tab/>
      </w:r>
      <w:r w:rsidR="00306DEF">
        <w:tab/>
      </w:r>
      <w:r w:rsidR="00306DEF">
        <w:tab/>
      </w:r>
      <w:r w:rsidRPr="009A3B65">
        <w:rPr>
          <w:color w:val="00B050"/>
        </w:rPr>
        <w:t xml:space="preserve">a = 2.8438 </w:t>
      </w:r>
      <w:r>
        <w:t>+/- 0.0010 Angstroms</w:t>
      </w:r>
    </w:p>
    <w:p w:rsidR="00513A77" w:rsidRDefault="0056084E">
      <w:r>
        <w:t>The value from literature</w:t>
      </w:r>
      <w:r w:rsidR="00513A77">
        <w:t xml:space="preserve"> (using interpolation over T and Si contents)</w:t>
      </w:r>
      <w:r>
        <w:t>:</w:t>
      </w:r>
    </w:p>
    <w:p w:rsidR="0056084E" w:rsidRDefault="00513A77">
      <w:r>
        <w:tab/>
      </w:r>
      <w:r>
        <w:tab/>
      </w:r>
      <w:r>
        <w:tab/>
      </w:r>
      <w:r w:rsidR="0056084E">
        <w:t xml:space="preserve"> </w:t>
      </w:r>
      <w:r w:rsidR="0056084E">
        <w:tab/>
      </w:r>
      <w:r w:rsidR="0056084E">
        <w:tab/>
      </w:r>
      <w:r w:rsidR="0056084E">
        <w:tab/>
      </w:r>
      <w:r w:rsidR="0056084E" w:rsidRPr="0056084E">
        <w:rPr>
          <w:color w:val="00B050"/>
        </w:rPr>
        <w:t>a</w:t>
      </w:r>
      <w:r>
        <w:rPr>
          <w:color w:val="00B050"/>
        </w:rPr>
        <w:t xml:space="preserve"> </w:t>
      </w:r>
      <w:r w:rsidR="0056084E" w:rsidRPr="0056084E">
        <w:rPr>
          <w:color w:val="00B050"/>
        </w:rPr>
        <w:t xml:space="preserve">= </w:t>
      </w:r>
      <w:r w:rsidR="0016749D" w:rsidRPr="00146BD6">
        <w:rPr>
          <w:color w:val="00B050"/>
        </w:rPr>
        <w:t>2.8</w:t>
      </w:r>
      <w:r w:rsidR="0016749D">
        <w:rPr>
          <w:color w:val="00B050"/>
        </w:rPr>
        <w:t>404</w:t>
      </w:r>
      <w:r w:rsidR="0016749D" w:rsidRPr="007C52E2">
        <w:rPr>
          <w:color w:val="00B050"/>
        </w:rPr>
        <w:t>+</w:t>
      </w:r>
      <w:proofErr w:type="gramStart"/>
      <w:r w:rsidR="0016749D" w:rsidRPr="007C52E2">
        <w:rPr>
          <w:color w:val="00B050"/>
        </w:rPr>
        <w:t>0.0</w:t>
      </w:r>
      <w:r w:rsidR="0016749D">
        <w:rPr>
          <w:color w:val="00B050"/>
        </w:rPr>
        <w:t>003</w:t>
      </w:r>
      <w:r>
        <w:rPr>
          <w:color w:val="00B050"/>
        </w:rPr>
        <w:t xml:space="preserve"> </w:t>
      </w:r>
      <w:r w:rsidRPr="00513A77">
        <w:t xml:space="preserve"> </w:t>
      </w:r>
      <w:r>
        <w:t>Angstroms</w:t>
      </w:r>
      <w:proofErr w:type="gramEnd"/>
    </w:p>
    <w:p w:rsidR="003C4FA4" w:rsidRDefault="003C4FA4" w:rsidP="003C4FA4">
      <w:pPr>
        <w:pStyle w:val="Heading2"/>
        <w:numPr>
          <w:ilvl w:val="0"/>
          <w:numId w:val="1"/>
        </w:numPr>
      </w:pPr>
      <w:r>
        <w:t>Fe-10%Si lattice parameter derived from aligning the sample from inelastic experiment, magnetic excitations</w:t>
      </w:r>
      <w:r w:rsidR="00AE3EEA">
        <w:t>.</w:t>
      </w:r>
      <w:r>
        <w:t xml:space="preserve"> </w:t>
      </w:r>
      <w:r w:rsidR="004709F0">
        <w:t>Horace fitting</w:t>
      </w:r>
      <w:r w:rsidR="006A56D5">
        <w:t xml:space="preserve"> (T=8K)</w:t>
      </w:r>
      <w:r w:rsidR="004709F0">
        <w:t>:</w:t>
      </w:r>
    </w:p>
    <w:p w:rsidR="00306DEF" w:rsidRPr="00306DEF" w:rsidRDefault="00306DEF" w:rsidP="00306DEF"/>
    <w:p w:rsidR="003C4FA4" w:rsidRPr="003C4FA4" w:rsidRDefault="003C4FA4" w:rsidP="003C4FA4">
      <w:proofErr w:type="spellStart"/>
      <w:r>
        <w:t>Ei</w:t>
      </w:r>
      <w:proofErr w:type="spellEnd"/>
      <w:r>
        <w:t xml:space="preserve">=200mEv; </w:t>
      </w:r>
      <w:proofErr w:type="spellStart"/>
      <w:r>
        <w:t>dE</w:t>
      </w:r>
      <w:proofErr w:type="spellEnd"/>
      <w:proofErr w:type="gramStart"/>
      <w:r>
        <w:t>=[</w:t>
      </w:r>
      <w:proofErr w:type="gramEnd"/>
      <w:r>
        <w:t>70-80</w:t>
      </w:r>
      <w:r w:rsidR="004709F0">
        <w:t>]</w:t>
      </w:r>
      <w:proofErr w:type="spellStart"/>
      <w:r w:rsidR="004709F0">
        <w:t>mEv</w:t>
      </w:r>
      <w:proofErr w:type="spellEnd"/>
      <w:r w:rsidR="004709F0">
        <w:t xml:space="preserve"> ; </w:t>
      </w:r>
      <w:r w:rsidR="004709F0">
        <w:tab/>
      </w:r>
      <w:r w:rsidR="00306DEF">
        <w:tab/>
      </w:r>
      <w:r w:rsidR="00306DEF">
        <w:tab/>
      </w:r>
      <w:r w:rsidR="004709F0" w:rsidRPr="009A3B65">
        <w:rPr>
          <w:color w:val="00B050"/>
        </w:rPr>
        <w:t xml:space="preserve">a </w:t>
      </w:r>
      <w:r w:rsidR="00306DEF" w:rsidRPr="009A3B65">
        <w:rPr>
          <w:color w:val="00B050"/>
        </w:rPr>
        <w:t xml:space="preserve"> </w:t>
      </w:r>
      <w:r w:rsidR="004709F0" w:rsidRPr="009A3B65">
        <w:rPr>
          <w:color w:val="00B050"/>
        </w:rPr>
        <w:t xml:space="preserve">= </w:t>
      </w:r>
      <w:r w:rsidR="00306DEF" w:rsidRPr="009A3B65">
        <w:rPr>
          <w:color w:val="00B050"/>
        </w:rPr>
        <w:t xml:space="preserve"> 2.846  </w:t>
      </w:r>
      <w:r w:rsidR="00306DEF" w:rsidRPr="00306DEF">
        <w:t>+/- 0.00</w:t>
      </w:r>
      <w:r w:rsidR="00306DEF">
        <w:t>6</w:t>
      </w:r>
      <w:r w:rsidR="00306DEF" w:rsidRPr="00306DEF">
        <w:t xml:space="preserve"> </w:t>
      </w:r>
      <w:r w:rsidR="004709F0">
        <w:t>Angstroms</w:t>
      </w:r>
    </w:p>
    <w:p w:rsidR="00306DEF" w:rsidRDefault="00306DEF" w:rsidP="00306DEF">
      <w:r>
        <w:t>(</w:t>
      </w:r>
      <w:proofErr w:type="gramStart"/>
      <w:r>
        <w:t>see</w:t>
      </w:r>
      <w:proofErr w:type="gramEnd"/>
      <w:r>
        <w:t xml:space="preserve"> </w:t>
      </w:r>
      <w:r w:rsidR="002F4945" w:rsidRPr="002F4945">
        <w:rPr>
          <w:color w:val="0070C0"/>
          <w:u w:val="single"/>
        </w:rPr>
        <w:t>https://github.com/abuts/Fe/tree/master/2017June</w:t>
      </w:r>
      <w:r w:rsidRPr="00306DEF">
        <w:rPr>
          <w:color w:val="0070C0"/>
          <w:u w:val="single"/>
        </w:rPr>
        <w:t>/fix_Ei200.m</w:t>
      </w:r>
      <w:r>
        <w:t>)</w:t>
      </w:r>
    </w:p>
    <w:p w:rsidR="003C4FA4" w:rsidRDefault="003C4FA4"/>
    <w:p w:rsidR="00306DEF" w:rsidRDefault="00306DEF">
      <w:proofErr w:type="spellStart"/>
      <w:r>
        <w:t>Ei</w:t>
      </w:r>
      <w:proofErr w:type="spellEnd"/>
      <w:r>
        <w:t xml:space="preserve">=400mEv; </w:t>
      </w:r>
      <w:proofErr w:type="spellStart"/>
      <w:r>
        <w:t>dE</w:t>
      </w:r>
      <w:proofErr w:type="spellEnd"/>
      <w:proofErr w:type="gramStart"/>
      <w:r>
        <w:t>=[</w:t>
      </w:r>
      <w:proofErr w:type="gramEnd"/>
      <w:r>
        <w:t>80-90]</w:t>
      </w:r>
      <w:proofErr w:type="spellStart"/>
      <w:r>
        <w:t>mEv</w:t>
      </w:r>
      <w:proofErr w:type="spellEnd"/>
      <w:r>
        <w:t xml:space="preserve">; </w:t>
      </w:r>
      <w:r>
        <w:tab/>
      </w:r>
      <w:r>
        <w:tab/>
      </w:r>
      <w:r>
        <w:tab/>
      </w:r>
      <w:r w:rsidRPr="009A3B65">
        <w:rPr>
          <w:color w:val="00B050"/>
        </w:rPr>
        <w:t xml:space="preserve">a = </w:t>
      </w:r>
      <w:r w:rsidR="00486A55" w:rsidRPr="009A3B65">
        <w:rPr>
          <w:color w:val="00B050"/>
        </w:rPr>
        <w:t xml:space="preserve">2.853 </w:t>
      </w:r>
      <w:r w:rsidR="00486A55" w:rsidRPr="00486A55">
        <w:t xml:space="preserve">+/-  0.0033 </w:t>
      </w:r>
      <w:r w:rsidR="006A56D5">
        <w:t>Angstroms</w:t>
      </w:r>
    </w:p>
    <w:p w:rsidR="00306DEF" w:rsidRDefault="00306DEF" w:rsidP="00306DEF">
      <w:r>
        <w:t xml:space="preserve">(see </w:t>
      </w:r>
      <w:r w:rsidR="002F4945" w:rsidRPr="002F4945">
        <w:rPr>
          <w:color w:val="0070C0"/>
          <w:u w:val="single"/>
        </w:rPr>
        <w:t>https://github.com/abuts/Fe/tree/master/2017June</w:t>
      </w:r>
      <w:bookmarkStart w:id="0" w:name="_GoBack"/>
      <w:bookmarkEnd w:id="0"/>
      <w:r w:rsidRPr="00306DEF">
        <w:rPr>
          <w:color w:val="0070C0"/>
          <w:u w:val="single"/>
        </w:rPr>
        <w:t>/fix_Ei</w:t>
      </w:r>
      <w:r>
        <w:rPr>
          <w:color w:val="0070C0"/>
          <w:u w:val="single"/>
        </w:rPr>
        <w:t>4</w:t>
      </w:r>
      <w:r w:rsidRPr="00306DEF">
        <w:rPr>
          <w:color w:val="0070C0"/>
          <w:u w:val="single"/>
        </w:rPr>
        <w:t>00.m</w:t>
      </w:r>
      <w:r>
        <w:t>)</w:t>
      </w:r>
    </w:p>
    <w:p w:rsidR="00306DEF" w:rsidRDefault="00306DEF"/>
    <w:p w:rsidR="00306DEF" w:rsidRDefault="00306DEF" w:rsidP="006A56D5">
      <w:pPr>
        <w:pStyle w:val="Heading2"/>
        <w:numPr>
          <w:ilvl w:val="0"/>
          <w:numId w:val="1"/>
        </w:numPr>
      </w:pPr>
      <w:r>
        <w:t>Publications:</w:t>
      </w:r>
    </w:p>
    <w:p w:rsidR="00486A55" w:rsidRDefault="00486A55" w:rsidP="00486A55">
      <w:pPr>
        <w:pStyle w:val="Heading3"/>
      </w:pPr>
      <w:r w:rsidRPr="00486A55">
        <w:t>Equation</w:t>
      </w:r>
      <w:r>
        <w:t xml:space="preserve"> of State for Fe9</w:t>
      </w:r>
      <w:r w:rsidR="00E66080">
        <w:t>Wt</w:t>
      </w:r>
      <w:r>
        <w:t xml:space="preserve">%Si </w:t>
      </w:r>
      <w:r>
        <w:fldChar w:fldCharType="begin"/>
      </w:r>
      <w:r>
        <w:instrText xml:space="preserve"> ADDIN ZOTERO_ITEM CSL_CITATION {"citationID":"ae1db7q275","properties":{"formattedCitation":"{\\rtf \\super 1\\nosupersub{}}","plainCitation":"1"},"citationItems":[{"id":743,"uris":["http://zotero.org/users/local/QQ6nmwuI/items/H99MBT2N"],"uri":["http://zotero.org/users/local/QQ6nmwuI/items/H99MBT2N"],"itemData":{"id":743,"type":"article-journal","title":"Thermal equation of state of iron and Fe0.91Si0.09","container-title":"Physics and Chemistry of Minerals","page":"206-211","volume":"26","issue":"3","abstract":"We have carried out an in situ synchrotron X-ray diffraction study on iron and an iron-silicon alloy Fe0.91Si0.09 at simultaneously high pressure and temperature. Unit-cell volumes, measured up to 8.9 GPa and 773 K on the bcc phases of iron and Fe0.91Si0.09, are analyzed using the Birch-Murnaghan equation of state and thermal pressure approach of Anderson. Equation of state parameters on iron are found to be in agreement with results of previous studies. For both iron and Fe0.91Si0.09, thermal pressures show strong dependence on volume; the (∂KT/∂T)V values are considerably larger than those previously reported for other solids. The present results, in combination with our previous results on ɛ-FeSi, suggest a small dependency of the room-temperature bulk modulus upon the silicon content, less than 0.3 GPa for 1 wt.% silicon. We also find that substitution of silicon in iron would not appreciably change the thermoelastic properties of iron-rich Fe−Si alloys. If this behavior persists over large pressure and temperature ranges, the relative density contrast between iron and iron-rich Fe−Si alloys at conditions of the outer core of the Earth could be close to that measured at ambient conditions, i.e., 0.6% for 1 wt.% Si.","DOI":"10.1007/s002690050178","ISSN":"1432-2021","journalAbbreviation":"Physics and Chemistry of Minerals","author":[{"family":"Zhang","given":"J."},{"family":"Guyot","given":"F."}],"issued":{"date-parts":[["1999"]]}}}],"schema":"https://github.com/citation-style-language/schema/raw/master/csl-citation.json"} </w:instrText>
      </w:r>
      <w:r>
        <w:fldChar w:fldCharType="separate"/>
      </w:r>
      <w:r w:rsidRPr="00486A55">
        <w:rPr>
          <w:rFonts w:ascii="Calibri" w:hAnsi="Calibri" w:cs="Times New Roman"/>
          <w:szCs w:val="24"/>
          <w:vertAlign w:val="superscript"/>
        </w:rPr>
        <w:t>1</w:t>
      </w:r>
      <w:r>
        <w:fldChar w:fldCharType="end"/>
      </w:r>
      <w:r>
        <w:t>:</w:t>
      </w:r>
    </w:p>
    <w:p w:rsidR="00306DEF" w:rsidRDefault="00486A55" w:rsidP="00486A55">
      <w:pPr>
        <w:pStyle w:val="ListParagraph"/>
        <w:ind w:left="360"/>
      </w:pPr>
      <w:r>
        <w:t xml:space="preserve">Pure iron T=279K; P=0GPA: </w:t>
      </w:r>
      <w:r>
        <w:tab/>
      </w:r>
      <w:r>
        <w:tab/>
      </w:r>
      <w:r>
        <w:tab/>
        <w:t>a=</w:t>
      </w:r>
      <w:r w:rsidRPr="00486A55">
        <w:t>2.8654(4)</w:t>
      </w:r>
      <w:r w:rsidR="00F62DB6">
        <w:t xml:space="preserve">     </w:t>
      </w:r>
      <w:r w:rsidR="00F62DB6">
        <w:tab/>
        <w:t>Angstroms    (V=</w:t>
      </w:r>
      <w:r w:rsidR="00F62DB6" w:rsidRPr="00F62DB6">
        <w:t xml:space="preserve"> 23.526(11)</w:t>
      </w:r>
      <w:r w:rsidR="00F62DB6">
        <w:t>)</w:t>
      </w:r>
    </w:p>
    <w:p w:rsidR="00486A55" w:rsidRDefault="00486A55" w:rsidP="00486A55">
      <w:pPr>
        <w:pStyle w:val="ListParagraph"/>
        <w:ind w:left="360"/>
      </w:pPr>
      <w:r w:rsidRPr="00486A55">
        <w:t>Fe</w:t>
      </w:r>
      <w:r w:rsidRPr="00486A55">
        <w:rPr>
          <w:vertAlign w:val="subscript"/>
        </w:rPr>
        <w:t>0.91</w:t>
      </w:r>
      <w:r w:rsidRPr="00486A55">
        <w:t>Si</w:t>
      </w:r>
      <w:r w:rsidRPr="00486A55">
        <w:rPr>
          <w:vertAlign w:val="subscript"/>
        </w:rPr>
        <w:t>0.09</w:t>
      </w:r>
      <w:r>
        <w:t xml:space="preserve"> </w:t>
      </w:r>
      <w:r w:rsidR="00834EFC">
        <w:t>(</w:t>
      </w:r>
      <w:proofErr w:type="spellStart"/>
      <w:proofErr w:type="gramStart"/>
      <w:r w:rsidR="00834EFC">
        <w:t>Wt</w:t>
      </w:r>
      <w:proofErr w:type="spellEnd"/>
      <w:r w:rsidR="00834EFC">
        <w:t>%</w:t>
      </w:r>
      <w:proofErr w:type="gramEnd"/>
      <w:r w:rsidR="00834EFC">
        <w:t xml:space="preserve">) </w:t>
      </w:r>
      <w:r>
        <w:t>T=279K; P=0GPA</w:t>
      </w:r>
      <w:r>
        <w:tab/>
      </w:r>
      <w:r>
        <w:tab/>
        <w:t>a=</w:t>
      </w:r>
      <w:r w:rsidRPr="00486A55">
        <w:t xml:space="preserve"> </w:t>
      </w:r>
      <w:r w:rsidR="00F62DB6">
        <w:t>2.8429(8)</w:t>
      </w:r>
      <w:r w:rsidR="00F62DB6">
        <w:tab/>
        <w:t>Angstroms   (V</w:t>
      </w:r>
      <w:proofErr w:type="gramStart"/>
      <w:r w:rsidR="00F62DB6">
        <w:t>=</w:t>
      </w:r>
      <w:r w:rsidR="00F62DB6" w:rsidRPr="00F62DB6">
        <w:t xml:space="preserve"> </w:t>
      </w:r>
      <w:r w:rsidR="00F62DB6">
        <w:t xml:space="preserve"> </w:t>
      </w:r>
      <w:r w:rsidR="00F62DB6" w:rsidRPr="00F62DB6">
        <w:t>22.976</w:t>
      </w:r>
      <w:proofErr w:type="gramEnd"/>
      <w:r w:rsidR="00F62DB6" w:rsidRPr="00F62DB6">
        <w:t>(20)</w:t>
      </w:r>
      <w:r w:rsidR="00F62DB6">
        <w:t>)</w:t>
      </w:r>
    </w:p>
    <w:p w:rsidR="00486A55" w:rsidRPr="00486A55" w:rsidRDefault="00486A55" w:rsidP="00486A55">
      <w:pPr>
        <w:pStyle w:val="ListParagraph"/>
        <w:ind w:left="360"/>
      </w:pPr>
      <w:r w:rsidRPr="00486A55">
        <w:rPr>
          <w:noProof/>
          <w:lang w:eastAsia="en-GB"/>
        </w:rPr>
        <w:drawing>
          <wp:inline distT="0" distB="0" distL="0" distR="0" wp14:anchorId="49DF8A41" wp14:editId="4F0AE0B1">
            <wp:extent cx="5731510" cy="32470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47008"/>
                    </a:xfrm>
                    <a:prstGeom prst="rect">
                      <a:avLst/>
                    </a:prstGeom>
                  </pic:spPr>
                </pic:pic>
              </a:graphicData>
            </a:graphic>
          </wp:inline>
        </w:drawing>
      </w:r>
    </w:p>
    <w:p w:rsidR="00486A55" w:rsidRDefault="00486A55" w:rsidP="00486A55">
      <w:pPr>
        <w:pStyle w:val="ListParagraph"/>
        <w:ind w:left="360"/>
      </w:pPr>
    </w:p>
    <w:p w:rsidR="009A3B65" w:rsidRDefault="007109F9" w:rsidP="009A3B65">
      <w:pPr>
        <w:pStyle w:val="Heading3"/>
      </w:pPr>
      <w:r>
        <w:lastRenderedPageBreak/>
        <w:t>Lattice parameters of Fe-Si alloy single crystals</w:t>
      </w:r>
      <w:r w:rsidR="009A3B65">
        <w:fldChar w:fldCharType="begin"/>
      </w:r>
      <w:r w:rsidR="009A3B65">
        <w:instrText xml:space="preserve"> ADDIN ZOTERO_ITEM CSL_CITATION {"citationID":"a1drm6ioma6","properties":{"formattedCitation":"{\\rtf \\super 2\\nosupersub{}}","plainCitation":"2"},"citationItems":[{"id":748,"uris":["http://zotero.org/users/local/QQ6nmwuI/items/7XQHJADN"],"uri":["http://zotero.org/users/local/QQ6nmwuI/items/7XQHJADN"],"itemData":{"id":748,"type":"article-journal","title":"Lattice parameters of Fe-Si alloy single crystals","container-title":"physica status solidi (a)","page":"17-23","volume":"106","issue":"1","abstract":"Lattice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Δa/Δc = −0.000069 nm/at% Si. The results obtained by the three methods are compared with respect to the complexity of experimental techniques and requirements on the crystal perfection. Phenomena affecting the accuracy are discussed.","DOI":"10.1002/pssa.2211060103","ISSN":"1521-396X","journalAbbreviation":"phys. stat. sol. (a)","author":[{"family":"Polcarová","given":"M."},{"family":"Kadečková","given":"S."},{"family":"Bra̧dler","given":"J."},{"family":"Godwod","given":"K."},{"family":"Ba̧k-misiuk","given":"J."}],"issued":{"date-parts":[["1988",3,16]]}}}],"schema":"https://github.com/citation-style-language/schema/raw/master/csl-citation.json"} </w:instrText>
      </w:r>
      <w:r w:rsidR="009A3B65">
        <w:fldChar w:fldCharType="separate"/>
      </w:r>
      <w:r w:rsidR="009A3B65" w:rsidRPr="009A3B65">
        <w:rPr>
          <w:rFonts w:ascii="Calibri" w:hAnsi="Calibri" w:cs="Times New Roman"/>
          <w:szCs w:val="24"/>
          <w:vertAlign w:val="superscript"/>
        </w:rPr>
        <w:t>2</w:t>
      </w:r>
      <w:r w:rsidR="009A3B65">
        <w:fldChar w:fldCharType="end"/>
      </w:r>
    </w:p>
    <w:p w:rsidR="009A3B65" w:rsidRDefault="009A3B65" w:rsidP="009A3B65">
      <w:r w:rsidRPr="009A3B65">
        <w:t xml:space="preserve">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w:t>
      </w:r>
      <w:proofErr w:type="spellStart"/>
      <w:r w:rsidRPr="009A3B65">
        <w:t>Δa</w:t>
      </w:r>
      <w:proofErr w:type="spellEnd"/>
      <w:r w:rsidRPr="009A3B65">
        <w:t>/</w:t>
      </w:r>
      <w:proofErr w:type="spellStart"/>
      <w:r w:rsidRPr="009A3B65">
        <w:t>Δc</w:t>
      </w:r>
      <w:proofErr w:type="spellEnd"/>
      <w:r w:rsidRPr="009A3B65">
        <w:t xml:space="preserve"> = −0.000069 nm/at% Si</w:t>
      </w:r>
      <w:r w:rsidR="002E402E">
        <w:t>. T measured is 22C</w:t>
      </w:r>
    </w:p>
    <w:p w:rsidR="009A3B65" w:rsidRDefault="009A3B65" w:rsidP="009A3B65"/>
    <w:p w:rsidR="00D87B37" w:rsidRPr="005152D7" w:rsidRDefault="009A3B65" w:rsidP="009A3B65">
      <w:r>
        <w:tab/>
        <w:t>a = 2.8665-0.</w:t>
      </w:r>
      <w:r w:rsidRPr="009A3B65">
        <w:t>00069</w:t>
      </w:r>
      <w:r w:rsidR="000A4B40">
        <w:t>*</w:t>
      </w:r>
      <w:r w:rsidR="005A37BC">
        <w:t>(</w:t>
      </w:r>
      <w:proofErr w:type="spellStart"/>
      <w:r w:rsidR="000A4B40">
        <w:t>m</w:t>
      </w:r>
      <w:r w:rsidR="005A37BC">
        <w:rPr>
          <w:vertAlign w:val="subscript"/>
        </w:rPr>
        <w:t>Fe</w:t>
      </w:r>
      <w:proofErr w:type="spellEnd"/>
      <w:r w:rsidR="000A4B40">
        <w:t>/</w:t>
      </w:r>
      <w:proofErr w:type="spellStart"/>
      <w:r w:rsidR="000A4B40">
        <w:t>m</w:t>
      </w:r>
      <w:r w:rsidR="005A37BC">
        <w:rPr>
          <w:vertAlign w:val="subscript"/>
        </w:rPr>
        <w:t>Si</w:t>
      </w:r>
      <w:proofErr w:type="spellEnd"/>
      <w:r w:rsidR="005A37BC">
        <w:t>*</w:t>
      </w:r>
      <w:proofErr w:type="gramStart"/>
      <w:r w:rsidR="005A37BC">
        <w:t>10%</w:t>
      </w:r>
      <w:proofErr w:type="gramEnd"/>
      <w:r w:rsidR="005A37BC">
        <w:t>(</w:t>
      </w:r>
      <w:proofErr w:type="spellStart"/>
      <w:r w:rsidR="005A37BC">
        <w:t>Wt</w:t>
      </w:r>
      <w:proofErr w:type="spellEnd"/>
      <w:r w:rsidR="005A37BC">
        <w:t>))</w:t>
      </w:r>
      <w:r>
        <w:t xml:space="preserve"> = </w:t>
      </w:r>
      <w:r w:rsidR="00CC69F4">
        <w:t>2.8665</w:t>
      </w:r>
      <w:r w:rsidR="00CC69F4">
        <w:t xml:space="preserve"> - </w:t>
      </w:r>
      <w:r w:rsidR="00CC69F4" w:rsidRPr="00CC69F4">
        <w:t>0.0134</w:t>
      </w:r>
      <w:r w:rsidR="00CC69F4">
        <w:t xml:space="preserve"> = </w:t>
      </w:r>
      <w:r w:rsidRPr="00C930AF">
        <w:rPr>
          <w:color w:val="00B050"/>
        </w:rPr>
        <w:t>2.8</w:t>
      </w:r>
      <w:r w:rsidR="005A37BC" w:rsidRPr="00C930AF">
        <w:rPr>
          <w:color w:val="00B050"/>
        </w:rPr>
        <w:t>53</w:t>
      </w:r>
      <w:r w:rsidR="00CC69F4">
        <w:rPr>
          <w:color w:val="00B050"/>
        </w:rPr>
        <w:t>1</w:t>
      </w:r>
      <w:r>
        <w:t xml:space="preserve"> Angstroms.</w:t>
      </w:r>
      <w:r w:rsidR="00762838">
        <w:t xml:space="preserve">  (Room temperature</w:t>
      </w:r>
      <w:r w:rsidR="00185D9A">
        <w:t xml:space="preserve"> (295</w:t>
      </w:r>
      <w:r w:rsidR="008A1122">
        <w:t>K</w:t>
      </w:r>
      <w:r w:rsidR="00762838">
        <w:t>)</w:t>
      </w:r>
      <w:r w:rsidR="00185D9A">
        <w:t>)</w:t>
      </w:r>
    </w:p>
    <w:p w:rsidR="00D87B37" w:rsidRPr="00107890" w:rsidRDefault="005152D7" w:rsidP="009A3B65">
      <w:r>
        <w:rPr>
          <w:color w:val="00B050"/>
        </w:rPr>
        <w:t>Article s</w:t>
      </w:r>
      <w:r w:rsidR="00D87B37">
        <w:rPr>
          <w:color w:val="00B050"/>
        </w:rPr>
        <w:t xml:space="preserve">uggests </w:t>
      </w:r>
      <w:proofErr w:type="gramStart"/>
      <w:r w:rsidR="00D87B37">
        <w:rPr>
          <w:color w:val="00B050"/>
        </w:rPr>
        <w:t>to measure</w:t>
      </w:r>
      <w:proofErr w:type="gramEnd"/>
      <w:r w:rsidR="00D87B37">
        <w:rPr>
          <w:color w:val="00B050"/>
        </w:rPr>
        <w:t xml:space="preserve"> Si contents from the lattice parameters.</w:t>
      </w:r>
    </w:p>
    <w:p w:rsidR="009A3B65" w:rsidRDefault="009A3B65" w:rsidP="009A3B65"/>
    <w:p w:rsidR="007109F9" w:rsidRDefault="000A4B40" w:rsidP="000A4B40">
      <w:pPr>
        <w:pStyle w:val="Heading3"/>
      </w:pPr>
      <w:r w:rsidRPr="000A4B40">
        <w:t xml:space="preserve">Equation of state of iron–silicon alloys to </w:t>
      </w:r>
      <w:proofErr w:type="spellStart"/>
      <w:r w:rsidRPr="000A4B40">
        <w:t>megabar</w:t>
      </w:r>
      <w:proofErr w:type="spellEnd"/>
      <w:r w:rsidRPr="000A4B40">
        <w:t xml:space="preserve"> pressure</w:t>
      </w:r>
      <w:r>
        <w:fldChar w:fldCharType="begin"/>
      </w:r>
      <w:r>
        <w:instrText xml:space="preserve"> ADDIN ZOTERO_ITEM CSL_CITATION {"citationID":"a1hehonrn55","properties":{"formattedCitation":"{\\rtf \\super 3\\nosupersub{}}","plainCitation":"3"},"citationItems":[{"id":770,"uris":["http://zotero.org/users/local/QQ6nmwuI/items/4UP9CG85"],"uri":["http://zotero.org/users/local/QQ6nmwuI/items/4UP9CG85"],"itemData":{"id":770,"type":"article-journal","title":"Equation of state of iron–silicon alloys to megabar pressure","container-title":"Physics and Chemistry of Minerals","page":"329-336","volume":"31","issue":"6","abstract":"The stability and pressure–volume equation of state of iron–silicon alloys, Fe-8.7 wt% Si and Fe-17.8 wt% Si, have been investigated using diamond-anvil cell techniques up to 196 and 124 GPa, respectively. Angular–dispersive X-ray diffractions of iron–silicon alloys were measured at room temperature using monochromatic synchrotron radiation and an imaging plate (IP). A bcc–Fe-8.7 wt% Si transformed to hcp structure at around 16</w:instrText>
      </w:r>
      <w:r>
        <w:rPr>
          <w:rFonts w:ascii="Cambria Math" w:hAnsi="Cambria Math" w:cs="Cambria Math"/>
        </w:rPr>
        <w:instrText>∼</w:instrText>
      </w:r>
      <w:r>
        <w:instrText xml:space="preserve">36 GPa. The high-pressure phase of Fe-8.7 wt% Si with hexagonal close-packed (hcp) structure was found to be stable up to 196 GPa and no phase transition of bcc–Fe-17.8 wt% Si was observed up to 124 GPa. The pressure–volume data were fitted to a third-order Birch–Murnaghan equation of state (BM EOS) with zero–pressure parameters: V0=22.2(8) Å3, K0=198(9) GPa, and K‘0=4.7(3) for hcp–Fe-8.7 wt% Si and V0=179.41(45) Å3, K0=207(15) GPa and K‘0=5.1(6) for Fe-17.8 wt% Si. The density and bulk sound velocity of hcp–Fe-8.7 wt% Si indicate that the inner core could contain 3–5 wt% Si.","DOI":"10.1007/s00269-004-0387-x","ISSN":"1432-2021","journalAbbreviation":"Physics and Chemistry of Minerals","author":[{"family":"Hirao","given":"N."},{"family":"Ohtani","given":"E."},{"family":"Kondo","given":"T."},{"family":"Kikegawa","given":"T."}],"issued":{"date-parts":[["2004"]]}}}],"schema":"https://github.com/citation-style-language/schema/raw/master/csl-citation.json"} </w:instrText>
      </w:r>
      <w:r>
        <w:fldChar w:fldCharType="separate"/>
      </w:r>
      <w:r w:rsidRPr="000A4B40">
        <w:rPr>
          <w:rFonts w:ascii="Calibri" w:hAnsi="Calibri" w:cs="Times New Roman"/>
          <w:szCs w:val="24"/>
          <w:vertAlign w:val="superscript"/>
        </w:rPr>
        <w:t>3</w:t>
      </w:r>
      <w:r>
        <w:fldChar w:fldCharType="end"/>
      </w:r>
    </w:p>
    <w:p w:rsidR="000A4B40" w:rsidRPr="000A4B40" w:rsidRDefault="000A4B40" w:rsidP="000A4B40">
      <w:r w:rsidRPr="000A4B40">
        <w:t xml:space="preserve">Fe-8.7 </w:t>
      </w:r>
      <w:proofErr w:type="spellStart"/>
      <w:r w:rsidRPr="000A4B40">
        <w:t>wt</w:t>
      </w:r>
      <w:proofErr w:type="spellEnd"/>
      <w:r w:rsidRPr="000A4B40">
        <w:t xml:space="preserve">% </w:t>
      </w:r>
      <w:proofErr w:type="gramStart"/>
      <w:r w:rsidRPr="000A4B40">
        <w:t>Si</w:t>
      </w:r>
      <w:r>
        <w:t xml:space="preserve">  T</w:t>
      </w:r>
      <w:proofErr w:type="gramEnd"/>
      <w:r>
        <w:t xml:space="preserve">=298K </w:t>
      </w:r>
      <w:r>
        <w:tab/>
        <w:t>a=</w:t>
      </w:r>
      <w:r w:rsidRPr="000A4B40">
        <w:t>2.8437(3)</w:t>
      </w:r>
      <w:r>
        <w:t xml:space="preserve"> Angstroms</w:t>
      </w:r>
    </w:p>
    <w:p w:rsidR="007109F9" w:rsidRDefault="007109F9" w:rsidP="00486A55">
      <w:pPr>
        <w:pStyle w:val="ListParagraph"/>
        <w:ind w:left="360"/>
      </w:pPr>
    </w:p>
    <w:p w:rsidR="008A6319" w:rsidRDefault="008A6319" w:rsidP="00656630">
      <w:pPr>
        <w:pStyle w:val="Heading3"/>
      </w:pPr>
      <w:r w:rsidRPr="008A6319">
        <w:t>The Lattice Expansion of Iron</w:t>
      </w:r>
      <w:r>
        <w:fldChar w:fldCharType="begin"/>
      </w:r>
      <w:r>
        <w:instrText xml:space="preserve"> ADDIN ZOTERO_ITEM CSL_CITATION {"citationID":"am3k12fq35","properties":{"formattedCitation":"{\\rtf \\super 4\\nosupersub{}}","plainCitation":"4"},"citationItems":[{"id":752,"uris":["http://zotero.org/users/local/QQ6nmwuI/items/NRK98S2V"],"uri":["http://zotero.org/users/local/QQ6nmwuI/items/NRK98S2V"],"itemData":{"id":752,"type":"article-journal","title":"The Lattice Expansion of Iron","container-title":"Proceedings of the Royal Society of London. Series A. Mathematical and Physical Sciences","page":"459","volume":"229","issue":"1179","abstract":"The lattice spacings of high-purity iron have been measured accurately between 20 and 1502 degrees C. The results, together with previous low-temperature data, give data between the absolute zero and the melting-point (1534 degrees C). The thermal expansion of the lattice and of bulk metal are in good agreement over the temperature range for which the latter has been studied accurately. At the A$_{2}$ point, there is no discontinuity in the lattice spacing. In contrast to the work of some previous investigators, we have found no observable difference between the coefficients of expansion of the lattice immediately above and below the A$_{2}$ point, and the results suggest that the forces responsible for ferromagnetism do not affect the interatomic distances by more than 1 part in 10000. At the A$_{3}$ point, the $\\alpha \\rightarrow \\gamma $ transformation is accompanied by an increase in the interatomic distance which, when expressed as a percentage change, is slightly less than the decrease in interatomic distance during the $\\gamma \\rightarrow \\delta $ change at the A$_{4}$ point. The change in bond length calculated by the Pauling equation for the change (f.c.c.$\\rightleftharpoons $b.c.c.) lies between the observed values for the A$_{3}$ and A$_{4}$ points, and the accuracy of the equation is confirmed.","DOI":"10.1098/rspa.1955.0102","journalAbbreviation":"Proc R Soc Lond A Math Phys Sci","author":[{"family":"Basinski","given":"Z. S."},{"family":"Hume-Rothery","given":"W."},{"family":"Sutton","given":"A. L."}],"issued":{"date-parts":[["1955",5,24]]}}}],"schema":"https://github.com/citation-style-language/schema/raw/master/csl-citation.json"} </w:instrText>
      </w:r>
      <w:r>
        <w:fldChar w:fldCharType="separate"/>
      </w:r>
      <w:r w:rsidRPr="008A6319">
        <w:rPr>
          <w:rFonts w:ascii="Calibri" w:hAnsi="Calibri" w:cs="Times New Roman"/>
          <w:szCs w:val="24"/>
          <w:vertAlign w:val="superscript"/>
        </w:rPr>
        <w:t>4</w:t>
      </w:r>
      <w:r>
        <w:fldChar w:fldCharType="end"/>
      </w:r>
      <w:r w:rsidR="00C65DFC">
        <w:t xml:space="preserve"> </w:t>
      </w:r>
    </w:p>
    <w:p w:rsidR="005D0518" w:rsidRDefault="00656630" w:rsidP="0052780D">
      <w:pPr>
        <w:pStyle w:val="ListParagraph"/>
        <w:ind w:left="360"/>
        <w:jc w:val="both"/>
      </w:pPr>
      <w:r w:rsidRPr="00656630">
        <w:t xml:space="preserve">The lattice </w:t>
      </w:r>
      <w:r w:rsidR="00C65DFC" w:rsidRPr="00656630">
        <w:t>spacing</w:t>
      </w:r>
      <w:r w:rsidRPr="00656630">
        <w:t xml:space="preserve"> of high-purity iron </w:t>
      </w:r>
      <w:proofErr w:type="gramStart"/>
      <w:r w:rsidRPr="00656630">
        <w:t>have</w:t>
      </w:r>
      <w:proofErr w:type="gramEnd"/>
      <w:r w:rsidRPr="00656630">
        <w:t xml:space="preserve"> been measured accurately between 20 and 1502 degrees C. The results, together with previous low-temperature data, give data between the absolute zero and the melting-point (1534 degrees C). The thermal </w:t>
      </w:r>
      <w:r w:rsidR="00C65DFC" w:rsidRPr="00656630">
        <w:t>expansions of the lattice and of bulk metal are</w:t>
      </w:r>
      <w:r w:rsidRPr="00656630">
        <w:t xml:space="preserve"> in good agreement over the temperature range for which the latter has been studied accurately. At the </w:t>
      </w:r>
      <w:r w:rsidR="0052780D">
        <w:t>A</w:t>
      </w:r>
      <w:r w:rsidR="0052780D" w:rsidRPr="0052780D">
        <w:rPr>
          <w:vertAlign w:val="subscript"/>
        </w:rPr>
        <w:t>2</w:t>
      </w:r>
      <w:r w:rsidRPr="00656630">
        <w:t xml:space="preserve"> point, there is no discontinuity in the lattice spacing. In contrast to the work of some previous investigators, we have found no observable difference between the coefficients of expansion of the lattice immediately above and below the </w:t>
      </w:r>
      <w:r w:rsidR="0052780D">
        <w:t>A</w:t>
      </w:r>
      <w:r w:rsidR="0052780D" w:rsidRPr="0052780D">
        <w:rPr>
          <w:vertAlign w:val="subscript"/>
        </w:rPr>
        <w:t>2</w:t>
      </w:r>
      <w:r w:rsidR="0052780D">
        <w:rPr>
          <w:vertAlign w:val="subscript"/>
        </w:rPr>
        <w:t xml:space="preserve"> </w:t>
      </w:r>
      <w:r w:rsidRPr="00656630">
        <w:t>point, and the results suggest that the forces responsible for ferromagnetism do not affect the interatomic distances by more than 1 part in 10000. At the A</w:t>
      </w:r>
      <w:r w:rsidRPr="0052780D">
        <w:rPr>
          <w:vertAlign w:val="subscript"/>
        </w:rPr>
        <w:t>3</w:t>
      </w:r>
      <w:r w:rsidRPr="00656630">
        <w:t xml:space="preserve"> point, the</w:t>
      </w:r>
      <w:r w:rsidR="0052780D">
        <w:t xml:space="preserve"> </w:t>
      </w:r>
      <m:oMath>
        <m:r>
          <w:rPr>
            <w:rFonts w:ascii="Cambria Math" w:hAnsi="Cambria Math"/>
          </w:rPr>
          <m:t>α→γ</m:t>
        </m:r>
      </m:oMath>
      <w:r w:rsidRPr="00656630">
        <w:t xml:space="preserve"> transformation is accompanied by an increase in the interatomic distance which, when expressed as a percentage change, is slightly less than the decrease in interatomic distance during the </w:t>
      </w:r>
      <m:oMath>
        <m:r>
          <w:rPr>
            <w:rFonts w:ascii="Cambria Math" w:hAnsi="Cambria Math"/>
          </w:rPr>
          <m:t>γ→δ</m:t>
        </m:r>
      </m:oMath>
      <w:r w:rsidRPr="00656630">
        <w:t xml:space="preserve"> change at the A</w:t>
      </w:r>
      <w:r w:rsidRPr="00EF2C93">
        <w:rPr>
          <w:vertAlign w:val="subscript"/>
        </w:rPr>
        <w:t>4</w:t>
      </w:r>
      <w:r w:rsidRPr="00656630">
        <w:t xml:space="preserve"> point. The change in bond length calculated by the Pauling</w:t>
      </w:r>
      <w:r w:rsidR="00EF2C93">
        <w:t xml:space="preserve"> equation for the change (</w:t>
      </w:r>
      <m:oMath>
        <m:r>
          <w:rPr>
            <w:rFonts w:ascii="Cambria Math" w:hAnsi="Cambria Math"/>
          </w:rPr>
          <m:t>f.c.c↔</m:t>
        </m:r>
        <m:r>
          <w:rPr>
            <w:rFonts w:ascii="Cambria Math" w:eastAsiaTheme="minorEastAsia" w:hAnsi="Cambria Math"/>
          </w:rPr>
          <m:t>b.c.c</m:t>
        </m:r>
      </m:oMath>
      <w:r w:rsidR="00EF2C93">
        <w:rPr>
          <w:rFonts w:eastAsiaTheme="minorEastAsia"/>
        </w:rPr>
        <w:t xml:space="preserve"> </w:t>
      </w:r>
      <w:r w:rsidRPr="00656630">
        <w:t>) lies between the observed values for the A</w:t>
      </w:r>
      <w:r w:rsidRPr="00EF2C93">
        <w:rPr>
          <w:vertAlign w:val="subscript"/>
        </w:rPr>
        <w:t>3</w:t>
      </w:r>
      <w:r w:rsidRPr="00656630">
        <w:t xml:space="preserve"> and A</w:t>
      </w:r>
      <w:r w:rsidRPr="00EF2C93">
        <w:rPr>
          <w:vertAlign w:val="subscript"/>
        </w:rPr>
        <w:t>4</w:t>
      </w:r>
      <w:r w:rsidRPr="00656630">
        <w:t xml:space="preserve"> points, and the accuracy of the equation is confirmed.</w:t>
      </w:r>
    </w:p>
    <w:p w:rsidR="005D0518" w:rsidRPr="005D0518" w:rsidRDefault="005D0518" w:rsidP="0052780D">
      <w:pPr>
        <w:pStyle w:val="ListParagraph"/>
        <w:ind w:left="360"/>
        <w:jc w:val="both"/>
        <w:rPr>
          <w:b/>
        </w:rPr>
        <w:sectPr w:rsidR="005D0518" w:rsidRPr="005D0518">
          <w:pgSz w:w="11906" w:h="16838"/>
          <w:pgMar w:top="1440" w:right="1440" w:bottom="1440" w:left="1440" w:header="708" w:footer="708" w:gutter="0"/>
          <w:cols w:space="708"/>
          <w:docGrid w:linePitch="360"/>
        </w:sectPr>
      </w:pPr>
    </w:p>
    <w:p w:rsidR="007C52E2" w:rsidRDefault="007C52E2" w:rsidP="00486A55">
      <w:pPr>
        <w:pStyle w:val="ListParagraph"/>
        <w:ind w:left="360"/>
        <w:rPr>
          <w:b/>
        </w:rPr>
      </w:pPr>
    </w:p>
    <w:p w:rsidR="005D0518" w:rsidRPr="005D0518" w:rsidRDefault="005D0518" w:rsidP="00486A55">
      <w:pPr>
        <w:pStyle w:val="ListParagraph"/>
        <w:ind w:left="360"/>
        <w:rPr>
          <w:b/>
        </w:rPr>
      </w:pPr>
      <w:r w:rsidRPr="005D0518">
        <w:rPr>
          <w:b/>
          <w:noProof/>
          <w:lang w:eastAsia="en-GB"/>
        </w:rPr>
        <w:drawing>
          <wp:anchor distT="0" distB="0" distL="114300" distR="114300" simplePos="0" relativeHeight="251658240" behindDoc="1" locked="0" layoutInCell="1" allowOverlap="1" wp14:anchorId="6F4F0965" wp14:editId="46286379">
            <wp:simplePos x="0" y="0"/>
            <wp:positionH relativeFrom="column">
              <wp:posOffset>2939415</wp:posOffset>
            </wp:positionH>
            <wp:positionV relativeFrom="paragraph">
              <wp:posOffset>28575</wp:posOffset>
            </wp:positionV>
            <wp:extent cx="3534410" cy="3086735"/>
            <wp:effectExtent l="0" t="0" r="8890" b="0"/>
            <wp:wrapTight wrapText="bothSides">
              <wp:wrapPolygon edited="0">
                <wp:start x="0" y="0"/>
                <wp:lineTo x="0" y="21462"/>
                <wp:lineTo x="21538" y="2146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410" cy="30867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520" w:type="dxa"/>
        <w:tblInd w:w="93" w:type="dxa"/>
        <w:tblLook w:val="04A0" w:firstRow="1" w:lastRow="0" w:firstColumn="1" w:lastColumn="0" w:noHBand="0" w:noVBand="1"/>
      </w:tblPr>
      <w:tblGrid>
        <w:gridCol w:w="960"/>
        <w:gridCol w:w="960"/>
        <w:gridCol w:w="960"/>
        <w:gridCol w:w="2640"/>
      </w:tblGrid>
      <w:tr w:rsidR="007C52E2" w:rsidRPr="005D0518" w:rsidTr="005D0518">
        <w:trPr>
          <w:trHeight w:val="300"/>
        </w:trPr>
        <w:tc>
          <w:tcPr>
            <w:tcW w:w="960" w:type="dxa"/>
            <w:tcBorders>
              <w:top w:val="nil"/>
              <w:left w:val="nil"/>
              <w:bottom w:val="nil"/>
              <w:right w:val="nil"/>
            </w:tcBorders>
            <w:shd w:val="clear" w:color="auto" w:fill="auto"/>
            <w:noWrap/>
            <w:vAlign w:val="bottom"/>
          </w:tcPr>
          <w:p w:rsidR="007C52E2"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T</w:t>
            </w:r>
          </w:p>
        </w:tc>
        <w:tc>
          <w:tcPr>
            <w:tcW w:w="960" w:type="dxa"/>
            <w:tcBorders>
              <w:top w:val="nil"/>
              <w:left w:val="nil"/>
              <w:bottom w:val="nil"/>
              <w:right w:val="nil"/>
            </w:tcBorders>
            <w:shd w:val="clear" w:color="auto" w:fill="auto"/>
            <w:noWrap/>
            <w:vAlign w:val="bottom"/>
          </w:tcPr>
          <w:p w:rsidR="007C52E2" w:rsidRPr="005D0518"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Volume</w:t>
            </w:r>
          </w:p>
        </w:tc>
        <w:tc>
          <w:tcPr>
            <w:tcW w:w="960" w:type="dxa"/>
            <w:tcBorders>
              <w:top w:val="nil"/>
              <w:left w:val="nil"/>
              <w:bottom w:val="nil"/>
              <w:right w:val="nil"/>
            </w:tcBorders>
            <w:shd w:val="clear" w:color="auto" w:fill="auto"/>
            <w:noWrap/>
            <w:vAlign w:val="bottom"/>
          </w:tcPr>
          <w:p w:rsidR="007C52E2" w:rsidRPr="005D0518" w:rsidRDefault="007C52E2"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tcPr>
          <w:p w:rsidR="007C52E2" w:rsidRPr="005D0518" w:rsidRDefault="007C52E2" w:rsidP="007C52E2">
            <w:pPr>
              <w:ind w:firstLineChars="200" w:firstLine="440"/>
              <w:rPr>
                <w:rFonts w:ascii="Calibri" w:eastAsia="Times New Roman" w:hAnsi="Calibri" w:cs="Calibri"/>
                <w:color w:val="000000"/>
                <w:lang w:eastAsia="en-GB"/>
              </w:rPr>
            </w:pPr>
            <w:r>
              <w:rPr>
                <w:rFonts w:ascii="Calibri" w:eastAsia="Times New Roman" w:hAnsi="Calibri" w:cs="Calibri"/>
                <w:color w:val="000000"/>
                <w:lang w:eastAsia="en-GB"/>
              </w:rPr>
              <w:t>Lattice par</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7C52E2" w:rsidRDefault="007C52E2" w:rsidP="007C52E2">
            <w:pPr>
              <w:rPr>
                <w:rFonts w:ascii="Calibri" w:eastAsia="Times New Roman" w:hAnsi="Calibri" w:cs="Calibri"/>
                <w:color w:val="000000"/>
                <w:lang w:eastAsia="en-GB"/>
              </w:rPr>
            </w:pPr>
          </w:p>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1189</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12.175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2.8985</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12.1684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2.8979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1120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12.1347</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2.8953</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1060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12.108</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2.8931</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921</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12.0304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2.8869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822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11.9742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2.8824</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722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11.9199</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2.8781</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623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11.8678</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2.8739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513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11.8104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2.8692</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293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11.7024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2.8605</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225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11.6760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2.8583</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131</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11.6460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2.8550</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11.6330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2.8548</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11.6310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2.8546</w:t>
            </w:r>
          </w:p>
        </w:tc>
      </w:tr>
    </w:tbl>
    <w:p w:rsidR="005D0518" w:rsidRDefault="005D0518" w:rsidP="00146BD6"/>
    <w:p w:rsidR="00FD63EF" w:rsidRDefault="00FD63EF" w:rsidP="00486A55">
      <w:pPr>
        <w:pStyle w:val="ListParagraph"/>
        <w:ind w:left="360"/>
      </w:pPr>
    </w:p>
    <w:p w:rsidR="005D0518" w:rsidRDefault="005D0518" w:rsidP="00486A55">
      <w:pPr>
        <w:pStyle w:val="ListParagraph"/>
        <w:ind w:left="360"/>
        <w:sectPr w:rsidR="005D0518" w:rsidSect="005D0518">
          <w:type w:val="continuous"/>
          <w:pgSz w:w="11906" w:h="16838"/>
          <w:pgMar w:top="1440" w:right="1440" w:bottom="1440" w:left="1440" w:header="708" w:footer="708" w:gutter="0"/>
          <w:cols w:num="2" w:space="708"/>
          <w:docGrid w:linePitch="360"/>
        </w:sectPr>
      </w:pPr>
    </w:p>
    <w:p w:rsidR="00FD63EF" w:rsidRDefault="00FD63EF" w:rsidP="007C52E2"/>
    <w:p w:rsidR="00FD63EF" w:rsidRPr="00146BD6" w:rsidRDefault="00FD63EF" w:rsidP="00146BD6">
      <w:pPr>
        <w:pStyle w:val="ListParagraph"/>
        <w:ind w:left="360"/>
        <w:rPr>
          <w:rFonts w:cstheme="minorHAnsi"/>
        </w:rPr>
      </w:pPr>
      <w:r>
        <w:rPr>
          <w:rFonts w:cstheme="minorHAnsi"/>
        </w:rPr>
        <w:t xml:space="preserve">Thermal expansion </w:t>
      </w:r>
      <w:r>
        <w:rPr>
          <w:rFonts w:cstheme="minorHAnsi"/>
        </w:rPr>
        <w:t xml:space="preserve">from experiment above </w:t>
      </w:r>
      <w:r>
        <w:rPr>
          <w:rFonts w:cstheme="minorHAnsi"/>
        </w:rPr>
        <w:t xml:space="preserve">can be </w:t>
      </w:r>
      <w:r w:rsidR="00146BD6">
        <w:rPr>
          <w:rFonts w:cstheme="minorHAnsi"/>
        </w:rPr>
        <w:t>fitted by 3</w:t>
      </w:r>
      <w:r w:rsidRPr="00FD63EF">
        <w:rPr>
          <w:rFonts w:cstheme="minorHAnsi"/>
          <w:vertAlign w:val="superscript"/>
        </w:rPr>
        <w:t>th</w:t>
      </w:r>
      <w:r>
        <w:rPr>
          <w:rFonts w:cstheme="minorHAnsi"/>
        </w:rPr>
        <w:t xml:space="preserve"> order polynomial with parameters in formula: a =</w:t>
      </w:r>
      <w:proofErr w:type="gramStart"/>
      <w:r>
        <w:rPr>
          <w:rFonts w:cstheme="minorHAnsi"/>
        </w:rPr>
        <w:t>p(</w:t>
      </w:r>
      <w:proofErr w:type="gramEnd"/>
      <w:r w:rsidR="00146BD6">
        <w:rPr>
          <w:rFonts w:cstheme="minorHAnsi"/>
        </w:rPr>
        <w:t>4</w:t>
      </w:r>
      <w:r>
        <w:rPr>
          <w:rFonts w:cstheme="minorHAnsi"/>
        </w:rPr>
        <w:t>-n)*</w:t>
      </w:r>
      <w:proofErr w:type="spellStart"/>
      <w:r>
        <w:rPr>
          <w:rFonts w:cstheme="minorHAnsi"/>
        </w:rPr>
        <w:t>T</w:t>
      </w:r>
      <w:r w:rsidRPr="00FD63EF">
        <w:rPr>
          <w:rFonts w:cstheme="minorHAnsi"/>
          <w:vertAlign w:val="superscript"/>
        </w:rPr>
        <w:t>n</w:t>
      </w:r>
      <w:proofErr w:type="spellEnd"/>
      <w:r>
        <w:rPr>
          <w:rFonts w:cstheme="minorHAnsi"/>
        </w:rPr>
        <w:t xml:space="preserve"> equal: p(1) = </w:t>
      </w:r>
      <w:r w:rsidR="00146BD6" w:rsidRPr="00146BD6">
        <w:rPr>
          <w:rFonts w:cstheme="minorHAnsi"/>
        </w:rPr>
        <w:t>-1.7864e-11</w:t>
      </w:r>
      <w:r>
        <w:rPr>
          <w:rFonts w:cstheme="minorHAnsi"/>
        </w:rPr>
        <w:t xml:space="preserve">; </w:t>
      </w:r>
      <w:r w:rsidRPr="00FD63EF">
        <w:rPr>
          <w:rFonts w:cstheme="minorHAnsi"/>
        </w:rPr>
        <w:t>p(2)</w:t>
      </w:r>
      <w:r>
        <w:rPr>
          <w:rFonts w:cstheme="minorHAnsi"/>
        </w:rPr>
        <w:t xml:space="preserve"> = </w:t>
      </w:r>
      <w:r w:rsidR="00146BD6" w:rsidRPr="00146BD6">
        <w:rPr>
          <w:rFonts w:cstheme="minorHAnsi"/>
        </w:rPr>
        <w:t>4.2359e-08</w:t>
      </w:r>
      <w:r>
        <w:rPr>
          <w:rFonts w:cstheme="minorHAnsi"/>
        </w:rPr>
        <w:t>; p(</w:t>
      </w:r>
      <w:r w:rsidR="00146BD6">
        <w:rPr>
          <w:rFonts w:cstheme="minorHAnsi"/>
        </w:rPr>
        <w:t>3</w:t>
      </w:r>
      <w:r>
        <w:rPr>
          <w:rFonts w:cstheme="minorHAnsi"/>
        </w:rPr>
        <w:t xml:space="preserve">) = </w:t>
      </w:r>
      <w:r w:rsidR="00146BD6" w:rsidRPr="00146BD6">
        <w:rPr>
          <w:rFonts w:cstheme="minorHAnsi"/>
        </w:rPr>
        <w:t>1.2255e-05</w:t>
      </w:r>
      <w:r>
        <w:rPr>
          <w:rFonts w:cstheme="minorHAnsi"/>
        </w:rPr>
        <w:t xml:space="preserve">; p(4) = </w:t>
      </w:r>
      <w:r w:rsidR="00146BD6" w:rsidRPr="00146BD6">
        <w:rPr>
          <w:rFonts w:cstheme="minorHAnsi"/>
        </w:rPr>
        <w:t>2.8538</w:t>
      </w:r>
      <w:r>
        <w:rPr>
          <w:rFonts w:cstheme="minorHAnsi"/>
        </w:rPr>
        <w:t>;</w:t>
      </w:r>
      <w:r w:rsidR="00146BD6" w:rsidRPr="00146BD6">
        <w:rPr>
          <w:rFonts w:cstheme="minorHAnsi"/>
        </w:rPr>
        <w:t xml:space="preserve"> </w:t>
      </w:r>
    </w:p>
    <w:p w:rsidR="00FD63EF" w:rsidRDefault="00146BD6" w:rsidP="007C52E2">
      <w:r>
        <w:rPr>
          <w:noProof/>
          <w:lang w:eastAsia="en-GB"/>
        </w:rPr>
        <w:drawing>
          <wp:inline distT="0" distB="0" distL="0" distR="0">
            <wp:extent cx="5325466" cy="399394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rsidR="00FD63EF" w:rsidRDefault="00FD63EF" w:rsidP="007C52E2"/>
    <w:p w:rsidR="002F4945" w:rsidRDefault="00FD63EF" w:rsidP="007C52E2">
      <w:r>
        <w:t xml:space="preserve">According to this polynomial, the lattice parameter of pure iron at T=8K </w:t>
      </w:r>
      <w:r w:rsidR="007C52E2" w:rsidRPr="00146BD6">
        <w:rPr>
          <w:color w:val="00B050"/>
        </w:rPr>
        <w:t>a=</w:t>
      </w:r>
      <w:r w:rsidR="00146BD6" w:rsidRPr="00146BD6">
        <w:rPr>
          <w:color w:val="00B050"/>
        </w:rPr>
        <w:t xml:space="preserve"> 2.8538</w:t>
      </w:r>
      <w:r w:rsidR="00146BD6" w:rsidRPr="00146BD6">
        <w:rPr>
          <w:color w:val="00B050"/>
        </w:rPr>
        <w:t>+</w:t>
      </w:r>
      <w:r w:rsidR="00146BD6">
        <w:rPr>
          <w:color w:val="00B050"/>
        </w:rPr>
        <w:t>/</w:t>
      </w:r>
      <w:r w:rsidR="00146BD6" w:rsidRPr="00146BD6">
        <w:rPr>
          <w:color w:val="00B050"/>
        </w:rPr>
        <w:t>-0</w:t>
      </w:r>
      <w:r w:rsidR="00146BD6" w:rsidRPr="007C52E2">
        <w:rPr>
          <w:color w:val="00B050"/>
        </w:rPr>
        <w:t>.0</w:t>
      </w:r>
      <w:r w:rsidR="00146BD6">
        <w:rPr>
          <w:color w:val="00B050"/>
        </w:rPr>
        <w:t>0</w:t>
      </w:r>
      <w:r w:rsidR="00146BD6">
        <w:rPr>
          <w:color w:val="00B050"/>
        </w:rPr>
        <w:t>03</w:t>
      </w:r>
      <w:r w:rsidR="00146BD6">
        <w:t xml:space="preserve"> </w:t>
      </w:r>
      <w:r w:rsidR="007C52E2">
        <w:t>Angstrom (</w:t>
      </w:r>
      <w:r w:rsidR="00146BD6">
        <w:t>polynomial</w:t>
      </w:r>
      <w:r w:rsidR="007C52E2">
        <w:t xml:space="preserve"> fitting of the table above with Matlab</w:t>
      </w:r>
      <w:r w:rsidR="002F4945">
        <w:t xml:space="preserve"> – the routine for fitting:</w:t>
      </w:r>
    </w:p>
    <w:p w:rsidR="005D0518" w:rsidRDefault="002F4945" w:rsidP="007C52E2">
      <w:r w:rsidRPr="002F4945">
        <w:rPr>
          <w:color w:val="0000FF"/>
          <w:u w:val="single"/>
        </w:rPr>
        <w:t>https://github.com/abuts/Fe/blob/master/2018Dec/FeT_</w:t>
      </w:r>
      <w:proofErr w:type="gramStart"/>
      <w:r w:rsidRPr="002F4945">
        <w:rPr>
          <w:color w:val="0000FF"/>
          <w:u w:val="single"/>
        </w:rPr>
        <w:t>expansion.m</w:t>
      </w:r>
      <w:r>
        <w:t xml:space="preserve"> </w:t>
      </w:r>
      <w:r w:rsidR="007C52E2">
        <w:t>)</w:t>
      </w:r>
      <w:proofErr w:type="gramEnd"/>
    </w:p>
    <w:p w:rsidR="007C52E2" w:rsidRDefault="007C52E2" w:rsidP="007C52E2">
      <w:r>
        <w:t>Interpolation of this number onto 10Wt% Si alloy</w:t>
      </w:r>
      <w:r w:rsidR="00146BD6">
        <w:t xml:space="preserve"> gives</w:t>
      </w:r>
      <w:r>
        <w:t>:</w:t>
      </w:r>
    </w:p>
    <w:p w:rsidR="007C52E2" w:rsidRDefault="007C52E2" w:rsidP="007C52E2">
      <w:r>
        <w:t>a = a0-</w:t>
      </w:r>
      <w:r>
        <w:t>0.</w:t>
      </w:r>
      <w:r w:rsidRPr="009A3B65">
        <w:t>00069</w:t>
      </w:r>
      <w:r>
        <w:t>*(</w:t>
      </w:r>
      <w:proofErr w:type="spellStart"/>
      <w:r>
        <w:t>m</w:t>
      </w:r>
      <w:r>
        <w:rPr>
          <w:vertAlign w:val="subscript"/>
        </w:rPr>
        <w:t>Fe</w:t>
      </w:r>
      <w:proofErr w:type="spellEnd"/>
      <w:r>
        <w:t>/</w:t>
      </w:r>
      <w:proofErr w:type="spellStart"/>
      <w:r>
        <w:t>m</w:t>
      </w:r>
      <w:r>
        <w:rPr>
          <w:vertAlign w:val="subscript"/>
        </w:rPr>
        <w:t>Si</w:t>
      </w:r>
      <w:proofErr w:type="spellEnd"/>
      <w:r>
        <w:t>*</w:t>
      </w:r>
      <w:proofErr w:type="gramStart"/>
      <w:r>
        <w:t>10%</w:t>
      </w:r>
      <w:proofErr w:type="gramEnd"/>
      <w:r>
        <w:t>(</w:t>
      </w:r>
      <w:proofErr w:type="spellStart"/>
      <w:r>
        <w:t>Wt</w:t>
      </w:r>
      <w:proofErr w:type="spellEnd"/>
      <w:r>
        <w:t xml:space="preserve">)) </w:t>
      </w:r>
      <w:r>
        <w:t>= a0-</w:t>
      </w:r>
      <w:r w:rsidRPr="007C52E2">
        <w:t>0.013</w:t>
      </w:r>
      <w:r w:rsidR="007235F1">
        <w:t>4</w:t>
      </w:r>
      <w:r>
        <w:t xml:space="preserve"> = </w:t>
      </w:r>
      <w:r w:rsidR="00146BD6" w:rsidRPr="00146BD6">
        <w:rPr>
          <w:color w:val="00B050"/>
        </w:rPr>
        <w:t>2.8</w:t>
      </w:r>
      <w:r w:rsidR="003111C3">
        <w:rPr>
          <w:color w:val="00B050"/>
        </w:rPr>
        <w:t>40</w:t>
      </w:r>
      <w:r w:rsidR="007235F1">
        <w:rPr>
          <w:color w:val="00B050"/>
        </w:rPr>
        <w:t>4</w:t>
      </w:r>
      <w:r w:rsidR="0056084E" w:rsidRPr="007C52E2">
        <w:rPr>
          <w:color w:val="00B050"/>
        </w:rPr>
        <w:t>+</w:t>
      </w:r>
      <w:r w:rsidR="00B97FD1">
        <w:rPr>
          <w:color w:val="00B050"/>
        </w:rPr>
        <w:t>/</w:t>
      </w:r>
      <w:r w:rsidR="0056084E" w:rsidRPr="007C52E2">
        <w:rPr>
          <w:color w:val="00B050"/>
        </w:rPr>
        <w:t>-0.0</w:t>
      </w:r>
      <w:r w:rsidR="008A2D37">
        <w:rPr>
          <w:color w:val="00B050"/>
        </w:rPr>
        <w:t>0</w:t>
      </w:r>
      <w:r w:rsidR="00146BD6">
        <w:rPr>
          <w:color w:val="00B050"/>
        </w:rPr>
        <w:t>03</w:t>
      </w:r>
    </w:p>
    <w:p w:rsidR="00CC27AE" w:rsidRDefault="00CC27AE" w:rsidP="00CC27AE">
      <w:pPr>
        <w:pStyle w:val="Heading3"/>
      </w:pPr>
      <w:r>
        <w:lastRenderedPageBreak/>
        <w:t>Iron — Thermal Expansion</w:t>
      </w:r>
      <w:r>
        <w:fldChar w:fldCharType="begin"/>
      </w:r>
      <w:r>
        <w:instrText xml:space="preserve"> ADDIN ZOTERO_ITEM CSL_CITATION {"citationID":"a2b62dren28","properties":{"formattedCitation":"{\\rtf \\super 5\\nosupersub{}}","plainCitation":"5"},"citationItems":[{"id":849,"uris":["http://zotero.org/users/local/QQ6nmwuI/items/5XSJWMZ5"],"uri":["http://zotero.org/users/local/QQ6nmwuI/items/5XSJWMZ5"],"itemData":{"id":849,"type":"webpage","title":"Iron — Thermal Expansion - NETZSCH Analyzing &amp; Testing","URL":"https://www.netzsch-thermal-analysis.com/en/materials-applications/metals-alloys/iron-thermal-expansion/","accessed":{"date-parts":[["2017",8,21]]}}}],"schema":"https://github.com/citation-style-language/schema/raw/master/csl-citation.json"} </w:instrText>
      </w:r>
      <w:r>
        <w:fldChar w:fldCharType="separate"/>
      </w:r>
      <w:r w:rsidRPr="00CC27AE">
        <w:rPr>
          <w:rFonts w:ascii="Cambria" w:hAnsi="Cambria" w:cs="Times New Roman"/>
          <w:szCs w:val="24"/>
          <w:vertAlign w:val="superscript"/>
        </w:rPr>
        <w:t>5</w:t>
      </w:r>
      <w:r>
        <w:fldChar w:fldCharType="end"/>
      </w:r>
    </w:p>
    <w:p w:rsidR="00CC27AE" w:rsidRDefault="00CC27AE" w:rsidP="00486A55">
      <w:pPr>
        <w:pStyle w:val="ListParagraph"/>
        <w:ind w:left="360"/>
      </w:pPr>
      <w:r>
        <w:rPr>
          <w:noProof/>
          <w:lang w:eastAsia="en-GB"/>
        </w:rPr>
        <w:drawing>
          <wp:inline distT="0" distB="0" distL="0" distR="0" wp14:anchorId="4DC0E85E" wp14:editId="7C9F3224">
            <wp:extent cx="5731510" cy="4298633"/>
            <wp:effectExtent l="0" t="0" r="2540" b="6985"/>
            <wp:docPr id="2" name="Picture 2" descr="D:\users\abuts\Documents\Literature\Zotero_lib\storage\BUE6AB2V\opt_Applikation_Eisen_Thermische_Ausdehnung_de9d22b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buts\Documents\Literature\Zotero_lib\storage\BUE6AB2V\opt_Applikation_Eisen_Thermische_Ausdehnung_de9d22b0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34EFC" w:rsidRPr="00834EFC" w:rsidRDefault="003111C3" w:rsidP="00486A55">
      <w:pPr>
        <w:pStyle w:val="ListParagraph"/>
        <w:ind w:left="360"/>
      </w:pPr>
      <w:r>
        <w:t>a = 2.843</w:t>
      </w:r>
      <w:proofErr w:type="gramStart"/>
      <w:r w:rsidR="00834EFC">
        <w:t>+(</w:t>
      </w:r>
      <w:proofErr w:type="gramEnd"/>
      <w:r w:rsidR="00834EFC">
        <w:t>T-T0)*1.4*10</w:t>
      </w:r>
      <w:r w:rsidR="00834EFC" w:rsidRPr="00834EFC">
        <w:rPr>
          <w:vertAlign w:val="superscript"/>
        </w:rPr>
        <w:t>-5</w:t>
      </w:r>
      <w:r>
        <w:t xml:space="preserve"> *(da/a) = 2.843</w:t>
      </w:r>
      <w:r w:rsidR="00834EFC">
        <w:t xml:space="preserve">-0.004 = </w:t>
      </w:r>
      <w:r w:rsidR="00834EFC" w:rsidRPr="00834EFC">
        <w:rPr>
          <w:color w:val="00B050"/>
        </w:rPr>
        <w:t>2.83</w:t>
      </w:r>
      <w:r>
        <w:rPr>
          <w:color w:val="00B050"/>
        </w:rPr>
        <w:t>9</w:t>
      </w:r>
      <w:r w:rsidR="00834EFC" w:rsidRPr="00C65DFC">
        <w:t xml:space="preserve"> </w:t>
      </w:r>
      <w:r w:rsidR="00834EFC">
        <w:t>Angstrom</w:t>
      </w:r>
    </w:p>
    <w:p w:rsidR="00CC27AE" w:rsidRDefault="00CC27AE" w:rsidP="00486A55">
      <w:pPr>
        <w:pStyle w:val="ListParagraph"/>
        <w:ind w:left="360"/>
      </w:pPr>
    </w:p>
    <w:p w:rsidR="007109F9" w:rsidRDefault="007109F9" w:rsidP="008A6319">
      <w:pPr>
        <w:pStyle w:val="Heading2"/>
      </w:pPr>
      <w:r>
        <w:t>References</w:t>
      </w:r>
    </w:p>
    <w:p w:rsidR="007109F9" w:rsidRDefault="007109F9" w:rsidP="007109F9"/>
    <w:p w:rsidR="00CC27AE" w:rsidRPr="00CC27AE" w:rsidRDefault="007109F9" w:rsidP="00CC27AE">
      <w:pPr>
        <w:pStyle w:val="Bibliography"/>
        <w:rPr>
          <w:rFonts w:ascii="Calibri" w:hAnsi="Calibri"/>
        </w:rPr>
      </w:pPr>
      <w:r>
        <w:fldChar w:fldCharType="begin"/>
      </w:r>
      <w:r w:rsidR="009A3B65">
        <w:instrText xml:space="preserve"> ADDIN ZOTERO_BIBL {"custom":[]} CSL_BIBLIOGRAPHY </w:instrText>
      </w:r>
      <w:r>
        <w:fldChar w:fldCharType="separate"/>
      </w:r>
      <w:r w:rsidR="00CC27AE" w:rsidRPr="00CC27AE">
        <w:rPr>
          <w:rFonts w:ascii="Calibri" w:hAnsi="Calibri"/>
        </w:rPr>
        <w:t>1.</w:t>
      </w:r>
      <w:r w:rsidR="00CC27AE" w:rsidRPr="00CC27AE">
        <w:rPr>
          <w:rFonts w:ascii="Calibri" w:hAnsi="Calibri"/>
        </w:rPr>
        <w:tab/>
        <w:t xml:space="preserve">Zhang, J. &amp; Guyot, F. Thermal equation of state of iron and Fe0.91Si0.09. </w:t>
      </w:r>
      <w:r w:rsidR="00CC27AE" w:rsidRPr="00CC27AE">
        <w:rPr>
          <w:rFonts w:ascii="Calibri" w:hAnsi="Calibri"/>
          <w:i/>
          <w:iCs/>
        </w:rPr>
        <w:t>Phys. Chem. Miner.</w:t>
      </w:r>
      <w:r w:rsidR="00CC27AE" w:rsidRPr="00CC27AE">
        <w:rPr>
          <w:rFonts w:ascii="Calibri" w:hAnsi="Calibri"/>
        </w:rPr>
        <w:t xml:space="preserve"> </w:t>
      </w:r>
      <w:r w:rsidR="00CC27AE" w:rsidRPr="00CC27AE">
        <w:rPr>
          <w:rFonts w:ascii="Calibri" w:hAnsi="Calibri"/>
          <w:b/>
          <w:bCs/>
        </w:rPr>
        <w:t>26,</w:t>
      </w:r>
      <w:r w:rsidR="00CC27AE" w:rsidRPr="00CC27AE">
        <w:rPr>
          <w:rFonts w:ascii="Calibri" w:hAnsi="Calibri"/>
        </w:rPr>
        <w:t xml:space="preserve"> 206–211 (1999).</w:t>
      </w:r>
    </w:p>
    <w:p w:rsidR="00CC27AE" w:rsidRPr="00CC27AE" w:rsidRDefault="00CC27AE" w:rsidP="00CC27AE">
      <w:pPr>
        <w:pStyle w:val="Bibliography"/>
        <w:rPr>
          <w:rFonts w:ascii="Calibri" w:hAnsi="Calibri"/>
        </w:rPr>
      </w:pPr>
      <w:r w:rsidRPr="00CC27AE">
        <w:rPr>
          <w:rFonts w:ascii="Calibri" w:hAnsi="Calibri"/>
        </w:rPr>
        <w:t>2.</w:t>
      </w:r>
      <w:r w:rsidRPr="00CC27AE">
        <w:rPr>
          <w:rFonts w:ascii="Calibri" w:hAnsi="Calibri"/>
        </w:rPr>
        <w:tab/>
        <w:t xml:space="preserve">Polcarová, M., Kadečková, S., Bra̧dler, J., Godwod, K. &amp; Ba̧k-misiuk, J. Lattice parameters of Fe-Si alloy single crystals. </w:t>
      </w:r>
      <w:r w:rsidRPr="00CC27AE">
        <w:rPr>
          <w:rFonts w:ascii="Calibri" w:hAnsi="Calibri"/>
          <w:i/>
          <w:iCs/>
        </w:rPr>
        <w:t>Phys. Status Solidi A</w:t>
      </w:r>
      <w:r w:rsidRPr="00CC27AE">
        <w:rPr>
          <w:rFonts w:ascii="Calibri" w:hAnsi="Calibri"/>
        </w:rPr>
        <w:t xml:space="preserve"> </w:t>
      </w:r>
      <w:r w:rsidRPr="00CC27AE">
        <w:rPr>
          <w:rFonts w:ascii="Calibri" w:hAnsi="Calibri"/>
          <w:b/>
          <w:bCs/>
        </w:rPr>
        <w:t>106,</w:t>
      </w:r>
      <w:r w:rsidRPr="00CC27AE">
        <w:rPr>
          <w:rFonts w:ascii="Calibri" w:hAnsi="Calibri"/>
        </w:rPr>
        <w:t xml:space="preserve"> 17–23 (1988).</w:t>
      </w:r>
    </w:p>
    <w:p w:rsidR="00CC27AE" w:rsidRPr="00CC27AE" w:rsidRDefault="00CC27AE" w:rsidP="00CC27AE">
      <w:pPr>
        <w:pStyle w:val="Bibliography"/>
        <w:rPr>
          <w:rFonts w:ascii="Calibri" w:hAnsi="Calibri"/>
        </w:rPr>
      </w:pPr>
      <w:r w:rsidRPr="00CC27AE">
        <w:rPr>
          <w:rFonts w:ascii="Calibri" w:hAnsi="Calibri"/>
        </w:rPr>
        <w:t>3.</w:t>
      </w:r>
      <w:r w:rsidRPr="00CC27AE">
        <w:rPr>
          <w:rFonts w:ascii="Calibri" w:hAnsi="Calibri"/>
        </w:rPr>
        <w:tab/>
        <w:t xml:space="preserve">Hirao, N., Ohtani, E., Kondo, T. &amp; Kikegawa, T. Equation of state of iron–silicon alloys to megabar pressure. </w:t>
      </w:r>
      <w:r w:rsidRPr="00CC27AE">
        <w:rPr>
          <w:rFonts w:ascii="Calibri" w:hAnsi="Calibri"/>
          <w:i/>
          <w:iCs/>
        </w:rPr>
        <w:t>Phys. Chem. Miner.</w:t>
      </w:r>
      <w:r w:rsidRPr="00CC27AE">
        <w:rPr>
          <w:rFonts w:ascii="Calibri" w:hAnsi="Calibri"/>
        </w:rPr>
        <w:t xml:space="preserve"> </w:t>
      </w:r>
      <w:r w:rsidRPr="00CC27AE">
        <w:rPr>
          <w:rFonts w:ascii="Calibri" w:hAnsi="Calibri"/>
          <w:b/>
          <w:bCs/>
        </w:rPr>
        <w:t>31,</w:t>
      </w:r>
      <w:r w:rsidRPr="00CC27AE">
        <w:rPr>
          <w:rFonts w:ascii="Calibri" w:hAnsi="Calibri"/>
        </w:rPr>
        <w:t xml:space="preserve"> 329–336 (2004).</w:t>
      </w:r>
    </w:p>
    <w:p w:rsidR="00CC27AE" w:rsidRPr="00CC27AE" w:rsidRDefault="00CC27AE" w:rsidP="00CC27AE">
      <w:pPr>
        <w:pStyle w:val="Bibliography"/>
        <w:rPr>
          <w:rFonts w:ascii="Calibri" w:hAnsi="Calibri"/>
        </w:rPr>
      </w:pPr>
      <w:r w:rsidRPr="00CC27AE">
        <w:rPr>
          <w:rFonts w:ascii="Calibri" w:hAnsi="Calibri"/>
        </w:rPr>
        <w:t>4.</w:t>
      </w:r>
      <w:r w:rsidRPr="00CC27AE">
        <w:rPr>
          <w:rFonts w:ascii="Calibri" w:hAnsi="Calibri"/>
        </w:rPr>
        <w:tab/>
        <w:t xml:space="preserve">Basinski, Z. S., Hume-Rothery, W. &amp; Sutton, A. L. The Lattice Expansion of Iron. </w:t>
      </w:r>
      <w:r w:rsidRPr="00CC27AE">
        <w:rPr>
          <w:rFonts w:ascii="Calibri" w:hAnsi="Calibri"/>
          <w:i/>
          <w:iCs/>
        </w:rPr>
        <w:t>Proc. R. Soc. Lond. Ser. Math. Phys. Sci.</w:t>
      </w:r>
      <w:r w:rsidRPr="00CC27AE">
        <w:rPr>
          <w:rFonts w:ascii="Calibri" w:hAnsi="Calibri"/>
        </w:rPr>
        <w:t xml:space="preserve"> </w:t>
      </w:r>
      <w:r w:rsidRPr="00CC27AE">
        <w:rPr>
          <w:rFonts w:ascii="Calibri" w:hAnsi="Calibri"/>
          <w:b/>
          <w:bCs/>
        </w:rPr>
        <w:t>229,</w:t>
      </w:r>
      <w:r w:rsidRPr="00CC27AE">
        <w:rPr>
          <w:rFonts w:ascii="Calibri" w:hAnsi="Calibri"/>
        </w:rPr>
        <w:t xml:space="preserve"> 459 (1955).</w:t>
      </w:r>
    </w:p>
    <w:p w:rsidR="00CC27AE" w:rsidRPr="00CC27AE" w:rsidRDefault="00CC27AE" w:rsidP="00CC27AE">
      <w:pPr>
        <w:pStyle w:val="Bibliography"/>
        <w:rPr>
          <w:rFonts w:ascii="Calibri" w:hAnsi="Calibri"/>
        </w:rPr>
      </w:pPr>
      <w:r w:rsidRPr="00CC27AE">
        <w:rPr>
          <w:rFonts w:ascii="Calibri" w:hAnsi="Calibri"/>
        </w:rPr>
        <w:lastRenderedPageBreak/>
        <w:t>5.</w:t>
      </w:r>
      <w:r w:rsidRPr="00CC27AE">
        <w:rPr>
          <w:rFonts w:ascii="Calibri" w:hAnsi="Calibri"/>
        </w:rPr>
        <w:tab/>
        <w:t>Iron — Thermal Expansion - NETZSCH Analyzing &amp; Testing. Available at: https://www.netzsch-thermal-analysis.com/en/materials-applications/metals-alloys/iron-thermal-expansion/. (Accessed: 21st August 2017)</w:t>
      </w:r>
    </w:p>
    <w:p w:rsidR="007109F9" w:rsidRPr="007109F9" w:rsidRDefault="007109F9" w:rsidP="007109F9">
      <w:r>
        <w:fldChar w:fldCharType="end"/>
      </w:r>
    </w:p>
    <w:p w:rsidR="007109F9" w:rsidRDefault="007109F9" w:rsidP="009A3B65"/>
    <w:p w:rsidR="007109F9" w:rsidRDefault="007109F9" w:rsidP="00486A55">
      <w:pPr>
        <w:pStyle w:val="ListParagraph"/>
        <w:ind w:left="360"/>
      </w:pPr>
    </w:p>
    <w:p w:rsidR="007109F9" w:rsidRPr="00306DEF" w:rsidRDefault="007109F9" w:rsidP="00486A55">
      <w:pPr>
        <w:pStyle w:val="ListParagraph"/>
        <w:ind w:left="360"/>
      </w:pPr>
    </w:p>
    <w:sectPr w:rsidR="007109F9" w:rsidRPr="00306DEF" w:rsidSect="005D051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4246"/>
    <w:multiLevelType w:val="hybridMultilevel"/>
    <w:tmpl w:val="8124CB38"/>
    <w:lvl w:ilvl="0" w:tplc="716228E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0033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4E4157"/>
    <w:multiLevelType w:val="hybridMultilevel"/>
    <w:tmpl w:val="D92C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A4"/>
    <w:rsid w:val="00034FA8"/>
    <w:rsid w:val="00075CC4"/>
    <w:rsid w:val="000A4B40"/>
    <w:rsid w:val="00107890"/>
    <w:rsid w:val="00146BD6"/>
    <w:rsid w:val="0016749D"/>
    <w:rsid w:val="00185D9A"/>
    <w:rsid w:val="001C784D"/>
    <w:rsid w:val="00266DEF"/>
    <w:rsid w:val="002E402E"/>
    <w:rsid w:val="002F4945"/>
    <w:rsid w:val="00306DEF"/>
    <w:rsid w:val="003111C3"/>
    <w:rsid w:val="003C4FA4"/>
    <w:rsid w:val="004466BC"/>
    <w:rsid w:val="004709F0"/>
    <w:rsid w:val="00486A55"/>
    <w:rsid w:val="00513A77"/>
    <w:rsid w:val="005152D7"/>
    <w:rsid w:val="00523403"/>
    <w:rsid w:val="0052780D"/>
    <w:rsid w:val="0056084E"/>
    <w:rsid w:val="005A37BC"/>
    <w:rsid w:val="005D0518"/>
    <w:rsid w:val="00656630"/>
    <w:rsid w:val="006A56D5"/>
    <w:rsid w:val="006B31BC"/>
    <w:rsid w:val="007109F9"/>
    <w:rsid w:val="007235F1"/>
    <w:rsid w:val="00762838"/>
    <w:rsid w:val="007C52E2"/>
    <w:rsid w:val="00834EFC"/>
    <w:rsid w:val="008A1122"/>
    <w:rsid w:val="008A2D37"/>
    <w:rsid w:val="008A6319"/>
    <w:rsid w:val="009A3B65"/>
    <w:rsid w:val="00A71E8A"/>
    <w:rsid w:val="00AE3EEA"/>
    <w:rsid w:val="00B97FD1"/>
    <w:rsid w:val="00C65DFC"/>
    <w:rsid w:val="00C930AF"/>
    <w:rsid w:val="00CC27AE"/>
    <w:rsid w:val="00CC69F4"/>
    <w:rsid w:val="00CF7913"/>
    <w:rsid w:val="00D87B37"/>
    <w:rsid w:val="00E66080"/>
    <w:rsid w:val="00EF2C93"/>
    <w:rsid w:val="00F62DB6"/>
    <w:rsid w:val="00FA7134"/>
    <w:rsid w:val="00FB2C2F"/>
    <w:rsid w:val="00FD6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4520">
      <w:bodyDiv w:val="1"/>
      <w:marLeft w:val="0"/>
      <w:marRight w:val="0"/>
      <w:marTop w:val="0"/>
      <w:marBottom w:val="0"/>
      <w:divBdr>
        <w:top w:val="none" w:sz="0" w:space="0" w:color="auto"/>
        <w:left w:val="none" w:sz="0" w:space="0" w:color="auto"/>
        <w:bottom w:val="none" w:sz="0" w:space="0" w:color="auto"/>
        <w:right w:val="none" w:sz="0" w:space="0" w:color="auto"/>
      </w:divBdr>
    </w:div>
    <w:div w:id="2225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7779C-0563-460C-967C-F19635C8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35</cp:revision>
  <dcterms:created xsi:type="dcterms:W3CDTF">2017-08-21T10:54:00Z</dcterms:created>
  <dcterms:modified xsi:type="dcterms:W3CDTF">2018-12-04T12:29:00Z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id="Xi9Pkx6f"/&gt;&lt;style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