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725" w:rsidRDefault="00382C14">
      <w:r>
        <w:t>UBER EATS</w:t>
      </w:r>
    </w:p>
    <w:p w:rsidR="00382C14" w:rsidRDefault="00382C14"/>
    <w:p w:rsidR="00382C14" w:rsidRDefault="00382C14"/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 xml:space="preserve">[Descrever aqui, em texto, como é que os processos desta organização/serviço funcionam. E.g.: como é que faz a encomenda, como é que a entrega pode ser seguida, como é que as entidades parceiras (restaurantes) se podem </w:t>
      </w:r>
      <w:proofErr w:type="gramStart"/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associar,...</w:t>
      </w:r>
      <w:proofErr w:type="gramEnd"/>
    </w:p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Valorização: mostrar os processos num diagrama de atividades, especialmente no que diz respeito à encomenda e entrega da comida].</w:t>
      </w:r>
    </w:p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 xml:space="preserve">[Depois de completar a secção 2.1, voltar a esta secção e rever o texto para bater certo com </w:t>
      </w:r>
      <w:r w:rsidRPr="00382C14">
        <w:rPr>
          <w:rFonts w:ascii="Calibri" w:eastAsia="Times New Roman" w:hAnsi="Calibri" w:cs="Calibri"/>
          <w:b/>
          <w:bCs/>
          <w:color w:val="008000"/>
          <w:sz w:val="22"/>
          <w:szCs w:val="22"/>
          <w:lang w:eastAsia="pt-PT"/>
        </w:rPr>
        <w:t>os mesmos nomes</w:t>
      </w: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 xml:space="preserve"> que foram usado no modelo do domínio; destacar, no texto, o vocabulário que são conceitos no modelo do domínio. E.g.: </w:t>
      </w:r>
    </w:p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Antes --&gt; “o utilizador forma o seu pedido no site; esta encomenda vai ser entregue a esse cliente..”</w:t>
      </w:r>
    </w:p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Assumindo que se modelou os conceitos Cliente e Pedido na secção 2.1,:</w:t>
      </w:r>
    </w:p>
    <w:p w:rsidR="00382C14" w:rsidRDefault="00382C14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  <w:r w:rsidRPr="00382C14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Depois de rever para se conformar com o vocabulário do modelo --&gt;  “o Cliente forma o seu Pedido do site; este Pedido vai ser entregue a esse Cliente...” ].</w:t>
      </w:r>
    </w:p>
    <w:p w:rsidR="00382C14" w:rsidRDefault="00382C14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F25BF1" w:rsidRDefault="00F25BF1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F25BF1" w:rsidRDefault="00F25BF1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F25BF1" w:rsidRDefault="00F25BF1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382C14" w:rsidRDefault="00382C14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382C14" w:rsidRDefault="00382C14" w:rsidP="00382C14">
      <w:pPr>
        <w:spacing w:before="60" w:after="60"/>
        <w:ind w:left="576"/>
        <w:jc w:val="both"/>
        <w:rPr>
          <w:rFonts w:ascii="Calibri" w:eastAsia="Times New Roman" w:hAnsi="Calibri" w:cs="Calibri"/>
          <w:color w:val="008000"/>
          <w:sz w:val="22"/>
          <w:szCs w:val="22"/>
          <w:lang w:eastAsia="pt-PT"/>
        </w:rPr>
      </w:pPr>
    </w:p>
    <w:p w:rsidR="00382C14" w:rsidRPr="00382C14" w:rsidRDefault="00382C14" w:rsidP="00382C14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</w:p>
    <w:p w:rsidR="00382C14" w:rsidRPr="00382C14" w:rsidRDefault="00382C14" w:rsidP="00382C14">
      <w:pPr>
        <w:rPr>
          <w:rFonts w:ascii="Times New Roman" w:eastAsia="Times New Roman" w:hAnsi="Times New Roman" w:cs="Times New Roman"/>
          <w:lang w:eastAsia="pt-PT"/>
        </w:rPr>
      </w:pPr>
    </w:p>
    <w:p w:rsidR="00382C14" w:rsidRDefault="00382C14"/>
    <w:sectPr w:rsidR="0038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14"/>
    <w:rsid w:val="00382C14"/>
    <w:rsid w:val="00455E83"/>
    <w:rsid w:val="00783B82"/>
    <w:rsid w:val="00EF7AD1"/>
    <w:rsid w:val="00F2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26C7E"/>
  <w15:chartTrackingRefBased/>
  <w15:docId w15:val="{2E8F3E09-8AF3-634D-91A3-CFE21D26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Butuc</dc:creator>
  <cp:keywords/>
  <dc:description/>
  <cp:lastModifiedBy>André Butuc</cp:lastModifiedBy>
  <cp:revision>2</cp:revision>
  <dcterms:created xsi:type="dcterms:W3CDTF">2020-11-17T15:52:00Z</dcterms:created>
  <dcterms:modified xsi:type="dcterms:W3CDTF">2020-11-19T21:47:00Z</dcterms:modified>
</cp:coreProperties>
</file>