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F55" w:rsidRPr="00B7775E" w:rsidRDefault="00754A4E">
      <w:pPr>
        <w:spacing w:after="265"/>
        <w:ind w:left="0" w:firstLine="0"/>
        <w:jc w:val="right"/>
        <w:rPr>
          <w:color w:val="auto"/>
        </w:rPr>
      </w:pPr>
      <w:r w:rsidRPr="00FC0BD3">
        <w:rPr>
          <w:b/>
          <w:noProof/>
        </w:rPr>
        <w:drawing>
          <wp:anchor distT="0" distB="0" distL="114300" distR="114300" simplePos="0" relativeHeight="251658240" behindDoc="1" locked="0" layoutInCell="1" allowOverlap="0" wp14:anchorId="4016404A" wp14:editId="30AD1CB8">
            <wp:simplePos x="0" y="0"/>
            <wp:positionH relativeFrom="column">
              <wp:posOffset>818</wp:posOffset>
            </wp:positionH>
            <wp:positionV relativeFrom="paragraph">
              <wp:posOffset>-114300</wp:posOffset>
            </wp:positionV>
            <wp:extent cx="1142182" cy="1016635"/>
            <wp:effectExtent l="0" t="0" r="1270" b="0"/>
            <wp:wrapNone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7670" cy="102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27E1" w:rsidRPr="00B7775E">
        <w:rPr>
          <w:rFonts w:ascii="Courier New" w:eastAsia="Courier New" w:hAnsi="Courier New" w:cs="Courier New"/>
          <w:color w:val="auto"/>
          <w:sz w:val="15"/>
        </w:rPr>
        <w:t xml:space="preserve">at: </w:t>
      </w:r>
      <w:r w:rsidR="00BB3977">
        <w:rPr>
          <w:rFonts w:ascii="Courier New" w:eastAsia="Courier New" w:hAnsi="Courier New" w:cs="Courier New"/>
          <w:color w:val="auto"/>
          <w:sz w:val="12"/>
        </w:rPr>
        <w:t>22/11/2018 10:21:47</w:t>
      </w:r>
      <w:r w:rsidR="006D27E1" w:rsidRPr="00B7775E">
        <w:rPr>
          <w:rFonts w:ascii="Courier New" w:eastAsia="Courier New" w:hAnsi="Courier New" w:cs="Courier New"/>
          <w:color w:val="auto"/>
          <w:sz w:val="12"/>
        </w:rPr>
        <w:t xml:space="preserve"> WIB</w:t>
      </w:r>
      <w:r w:rsidR="00BB3977">
        <w:rPr>
          <w:rFonts w:ascii="Courier New" w:eastAsia="Courier New" w:hAnsi="Courier New" w:cs="Courier New"/>
          <w:color w:val="auto"/>
          <w:sz w:val="15"/>
        </w:rPr>
        <w:t xml:space="preserve"> By: Administrator</w:t>
      </w:r>
    </w:p>
    <w:p w:rsidR="00797F55" w:rsidRPr="00FC0BD3" w:rsidRDefault="006D27E1" w:rsidP="00754A4E">
      <w:pPr>
        <w:pStyle w:val="Heading1"/>
        <w:rPr>
          <w:b/>
        </w:rPr>
      </w:pPr>
      <w:r w:rsidRPr="00FC0BD3">
        <w:rPr>
          <w:b/>
        </w:rPr>
        <w:t>ADDENDUM</w:t>
      </w:r>
    </w:p>
    <w:p w:rsidR="00797F55" w:rsidRDefault="006D27E1" w:rsidP="00370E1C">
      <w:pPr>
        <w:spacing w:after="536"/>
        <w:ind w:left="1014" w:firstLine="0"/>
        <w:jc w:val="center"/>
      </w:pPr>
      <w:r>
        <w:rPr>
          <w:sz w:val="21"/>
        </w:rPr>
        <w:t xml:space="preserve">Nomor : </w:t>
      </w:r>
      <w:r w:rsidR="00B5294B">
        <w:rPr>
          <w:color w:val="auto"/>
          <w:sz w:val="21"/>
        </w:rPr>
        <w:t>PKWT2131018001</w:t>
      </w:r>
    </w:p>
    <w:p w:rsidR="00797F55" w:rsidRDefault="006D27E1">
      <w:pPr>
        <w:spacing w:after="0"/>
        <w:ind w:left="-5" w:right="2"/>
      </w:pPr>
      <w:r>
        <w:t>Yang bertanda tangan di bawah ini :</w:t>
      </w:r>
    </w:p>
    <w:p w:rsidR="00797F55" w:rsidRDefault="006D27E1">
      <w:pPr>
        <w:tabs>
          <w:tab w:val="center" w:pos="501"/>
          <w:tab w:val="center" w:pos="4528"/>
        </w:tabs>
        <w:spacing w:after="0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Nama</w:t>
      </w:r>
      <w:r>
        <w:tab/>
        <w:t xml:space="preserve">: </w:t>
      </w:r>
      <w:r w:rsidRPr="00B7775E">
        <w:rPr>
          <w:color w:val="auto"/>
        </w:rPr>
        <w:t>Andrian Argasasmita</w:t>
      </w:r>
    </w:p>
    <w:p w:rsidR="00797F55" w:rsidRPr="00B7775E" w:rsidRDefault="006D27E1">
      <w:pPr>
        <w:tabs>
          <w:tab w:val="center" w:pos="573"/>
          <w:tab w:val="center" w:pos="4505"/>
        </w:tabs>
        <w:ind w:left="0" w:firstLine="0"/>
        <w:jc w:val="left"/>
        <w:rPr>
          <w:color w:val="auto"/>
        </w:rPr>
      </w:pPr>
      <w:r>
        <w:rPr>
          <w:rFonts w:ascii="Calibri" w:eastAsia="Calibri" w:hAnsi="Calibri" w:cs="Calibri"/>
          <w:sz w:val="22"/>
        </w:rPr>
        <w:tab/>
      </w:r>
      <w:r>
        <w:t>Jabatan</w:t>
      </w:r>
      <w:r>
        <w:tab/>
        <w:t xml:space="preserve">: </w:t>
      </w:r>
      <w:r w:rsidRPr="00B7775E">
        <w:rPr>
          <w:color w:val="auto"/>
        </w:rPr>
        <w:t>KADIV HRD &amp; GA</w:t>
      </w:r>
    </w:p>
    <w:p w:rsidR="00797F55" w:rsidRDefault="006D27E1">
      <w:pPr>
        <w:ind w:left="-5" w:right="2"/>
      </w:pPr>
      <w:r>
        <w:t xml:space="preserve">Dalam hal ini bertindak atas nama direksi </w:t>
      </w:r>
      <w:r w:rsidRPr="008D7A11">
        <w:rPr>
          <w:b/>
        </w:rPr>
        <w:t>PT.</w:t>
      </w:r>
      <w:r w:rsidR="008D7A11" w:rsidRPr="008D7A11">
        <w:rPr>
          <w:b/>
        </w:rPr>
        <w:t xml:space="preserve"> </w:t>
      </w:r>
      <w:r w:rsidRPr="008D7A11">
        <w:rPr>
          <w:b/>
        </w:rPr>
        <w:t>Cipta Wijaya Mandiri</w:t>
      </w:r>
      <w:r>
        <w:t xml:space="preserve"> yang berkedudukan di Jl.</w:t>
      </w:r>
      <w:r w:rsidR="00B5294B">
        <w:t xml:space="preserve"> </w:t>
      </w:r>
      <w:r>
        <w:t>Raya</w:t>
      </w:r>
    </w:p>
    <w:p w:rsidR="00797F55" w:rsidRDefault="006D27E1">
      <w:pPr>
        <w:spacing w:after="0"/>
        <w:ind w:left="-5" w:right="2"/>
      </w:pPr>
      <w:r>
        <w:t xml:space="preserve">Semarang­Purwodadi Km 16.5 Mranggen Demak dan selanjutnya disebut </w:t>
      </w:r>
      <w:r w:rsidRPr="008D7A11">
        <w:rPr>
          <w:b/>
        </w:rPr>
        <w:t>PIHAK PERTAMA</w:t>
      </w:r>
      <w:r w:rsidR="00825FE5">
        <w:rPr>
          <w:b/>
        </w:rPr>
        <w:t>.</w:t>
      </w:r>
    </w:p>
    <w:tbl>
      <w:tblPr>
        <w:tblStyle w:val="TableGrid"/>
        <w:tblW w:w="6411" w:type="dxa"/>
        <w:tblInd w:w="220" w:type="dxa"/>
        <w:tblLook w:val="04A0" w:firstRow="1" w:lastRow="0" w:firstColumn="1" w:lastColumn="0" w:noHBand="0" w:noVBand="1"/>
      </w:tblPr>
      <w:tblGrid>
        <w:gridCol w:w="3234"/>
        <w:gridCol w:w="3177"/>
      </w:tblGrid>
      <w:tr w:rsidR="00797F55">
        <w:trPr>
          <w:trHeight w:val="263"/>
        </w:trPr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:rsidR="00797F55" w:rsidRDefault="006D27E1">
            <w:pPr>
              <w:spacing w:after="0"/>
              <w:ind w:left="0" w:firstLine="0"/>
              <w:jc w:val="left"/>
            </w:pPr>
            <w:r>
              <w:t>Nama</w:t>
            </w:r>
          </w:p>
        </w:tc>
        <w:tc>
          <w:tcPr>
            <w:tcW w:w="3177" w:type="dxa"/>
            <w:tcBorders>
              <w:top w:val="nil"/>
              <w:left w:val="nil"/>
              <w:bottom w:val="nil"/>
              <w:right w:val="nil"/>
            </w:tcBorders>
          </w:tcPr>
          <w:p w:rsidR="00797F55" w:rsidRDefault="006D27E1">
            <w:pPr>
              <w:spacing w:after="0"/>
              <w:ind w:left="0" w:firstLine="0"/>
              <w:jc w:val="left"/>
            </w:pPr>
            <w:r>
              <w:t xml:space="preserve">: </w:t>
            </w:r>
            <w:r w:rsidR="00B5294B">
              <w:rPr>
                <w:color w:val="auto"/>
              </w:rPr>
              <w:t>ASD</w:t>
            </w:r>
          </w:p>
        </w:tc>
      </w:tr>
      <w:tr w:rsidR="00797F55">
        <w:trPr>
          <w:trHeight w:val="265"/>
        </w:trPr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:rsidR="00797F55" w:rsidRDefault="006D27E1">
            <w:pPr>
              <w:spacing w:after="0"/>
              <w:ind w:left="0" w:firstLine="0"/>
              <w:jc w:val="left"/>
            </w:pPr>
            <w:r>
              <w:t>Tempat dan Tgl Lahir</w:t>
            </w:r>
          </w:p>
        </w:tc>
        <w:tc>
          <w:tcPr>
            <w:tcW w:w="3177" w:type="dxa"/>
            <w:tcBorders>
              <w:top w:val="nil"/>
              <w:left w:val="nil"/>
              <w:bottom w:val="nil"/>
              <w:right w:val="nil"/>
            </w:tcBorders>
          </w:tcPr>
          <w:p w:rsidR="00797F55" w:rsidRDefault="006D27E1" w:rsidP="00B5294B">
            <w:pPr>
              <w:spacing w:after="0"/>
              <w:ind w:left="0" w:firstLine="0"/>
              <w:jc w:val="left"/>
            </w:pPr>
            <w:r>
              <w:t xml:space="preserve">: </w:t>
            </w:r>
            <w:r w:rsidR="00B5294B">
              <w:rPr>
                <w:color w:val="auto"/>
              </w:rPr>
              <w:t/>
            </w:r>
            <w:r w:rsidRPr="00B7775E">
              <w:rPr>
                <w:color w:val="auto"/>
              </w:rPr>
              <w:t xml:space="preserve">, </w:t>
            </w:r>
            <w:r w:rsidR="00B5294B">
              <w:rPr>
                <w:color w:val="auto"/>
              </w:rPr>
              <w:t/>
            </w:r>
          </w:p>
        </w:tc>
      </w:tr>
      <w:tr w:rsidR="00797F55">
        <w:trPr>
          <w:trHeight w:val="265"/>
        </w:trPr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:rsidR="00797F55" w:rsidRDefault="006D27E1">
            <w:pPr>
              <w:spacing w:after="0"/>
              <w:ind w:left="0" w:firstLine="0"/>
              <w:jc w:val="left"/>
            </w:pPr>
            <w:r>
              <w:t>Jenis Kelamin</w:t>
            </w:r>
          </w:p>
        </w:tc>
        <w:tc>
          <w:tcPr>
            <w:tcW w:w="3177" w:type="dxa"/>
            <w:tcBorders>
              <w:top w:val="nil"/>
              <w:left w:val="nil"/>
              <w:bottom w:val="nil"/>
              <w:right w:val="nil"/>
            </w:tcBorders>
          </w:tcPr>
          <w:p w:rsidR="00797F55" w:rsidRDefault="006D27E1" w:rsidP="00B5294B">
            <w:pPr>
              <w:spacing w:after="0"/>
              <w:ind w:left="0" w:firstLine="0"/>
              <w:jc w:val="left"/>
            </w:pPr>
            <w:r>
              <w:t xml:space="preserve">: </w:t>
            </w:r>
            <w:r w:rsidR="00B5294B">
              <w:rPr>
                <w:color w:val="auto"/>
              </w:rPr>
              <w:t>........................................</w:t>
            </w:r>
          </w:p>
        </w:tc>
      </w:tr>
      <w:tr w:rsidR="00797F55">
        <w:trPr>
          <w:trHeight w:val="265"/>
        </w:trPr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:rsidR="00797F55" w:rsidRDefault="006D27E1">
            <w:pPr>
              <w:spacing w:after="0"/>
              <w:ind w:left="0" w:firstLine="0"/>
              <w:jc w:val="left"/>
            </w:pPr>
            <w:r>
              <w:t>No. KTP/SIM</w:t>
            </w:r>
          </w:p>
        </w:tc>
        <w:tc>
          <w:tcPr>
            <w:tcW w:w="3177" w:type="dxa"/>
            <w:tcBorders>
              <w:top w:val="nil"/>
              <w:left w:val="nil"/>
              <w:bottom w:val="nil"/>
              <w:right w:val="nil"/>
            </w:tcBorders>
          </w:tcPr>
          <w:p w:rsidR="00797F55" w:rsidRDefault="006D27E1">
            <w:pPr>
              <w:spacing w:after="0"/>
              <w:ind w:left="0" w:firstLine="0"/>
              <w:jc w:val="left"/>
            </w:pPr>
            <w:r>
              <w:t xml:space="preserve">: </w:t>
            </w:r>
            <w:r w:rsidR="00B5294B">
              <w:rPr>
                <w:color w:val="auto"/>
              </w:rPr>
              <w:t>324</w:t>
            </w:r>
          </w:p>
        </w:tc>
      </w:tr>
      <w:tr w:rsidR="00797F55">
        <w:trPr>
          <w:trHeight w:val="263"/>
        </w:trPr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:rsidR="00797F55" w:rsidRDefault="006D27E1">
            <w:pPr>
              <w:spacing w:after="0"/>
              <w:ind w:left="0" w:firstLine="0"/>
              <w:jc w:val="left"/>
            </w:pPr>
            <w:r>
              <w:t>Alamat</w:t>
            </w:r>
          </w:p>
        </w:tc>
        <w:tc>
          <w:tcPr>
            <w:tcW w:w="3177" w:type="dxa"/>
            <w:tcBorders>
              <w:top w:val="nil"/>
              <w:left w:val="nil"/>
              <w:bottom w:val="nil"/>
              <w:right w:val="nil"/>
            </w:tcBorders>
          </w:tcPr>
          <w:p w:rsidR="00797F55" w:rsidRDefault="006D27E1" w:rsidP="00B5294B">
            <w:pPr>
              <w:spacing w:after="0"/>
              <w:ind w:left="0" w:firstLine="0"/>
            </w:pPr>
            <w:r w:rsidRPr="00B7775E">
              <w:rPr>
                <w:color w:val="auto"/>
              </w:rPr>
              <w:t xml:space="preserve">: </w:t>
            </w:r>
            <w:r w:rsidR="00B5294B">
              <w:rPr>
                <w:color w:val="auto"/>
              </w:rPr>
              <w:t/>
            </w:r>
          </w:p>
        </w:tc>
      </w:tr>
    </w:tbl>
    <w:p w:rsidR="00797F55" w:rsidRDefault="006D27E1">
      <w:pPr>
        <w:spacing w:after="176"/>
        <w:ind w:left="-5" w:right="2"/>
      </w:pPr>
      <w:r>
        <w:t xml:space="preserve">Dalam hal ini bertindak untuk dan atas nama diri pribadi dan selanjutnya disebut </w:t>
      </w:r>
      <w:r w:rsidRPr="008D7A11">
        <w:rPr>
          <w:b/>
        </w:rPr>
        <w:t>PIHAK KEDU</w:t>
      </w:r>
      <w:r w:rsidRPr="00825FE5">
        <w:rPr>
          <w:b/>
        </w:rPr>
        <w:t>A.</w:t>
      </w:r>
    </w:p>
    <w:p w:rsidR="00797F55" w:rsidRDefault="006D27E1">
      <w:pPr>
        <w:spacing w:after="29"/>
        <w:ind w:right="15"/>
        <w:jc w:val="center"/>
      </w:pPr>
      <w:r>
        <w:t>PASAL 1</w:t>
      </w:r>
    </w:p>
    <w:p w:rsidR="00797F55" w:rsidRDefault="006D27E1">
      <w:pPr>
        <w:spacing w:after="29"/>
        <w:ind w:right="15"/>
        <w:jc w:val="center"/>
      </w:pPr>
      <w:r>
        <w:t>PERUBAHAN MASA KERJA</w:t>
      </w:r>
    </w:p>
    <w:p w:rsidR="00797F55" w:rsidRDefault="006D27E1">
      <w:pPr>
        <w:ind w:left="-5" w:right="2"/>
      </w:pPr>
      <w:r>
        <w:t xml:space="preserve">Pasal 1 ayat 2 PKWT nomor : </w:t>
      </w:r>
      <w:r w:rsidR="00B7642A">
        <w:rPr>
          <w:color w:val="auto"/>
        </w:rPr>
        <w:t>.............</w:t>
      </w:r>
      <w:r>
        <w:t xml:space="preserve"> tanggal </w:t>
      </w:r>
      <w:r w:rsidR="00B7642A">
        <w:t>.............</w:t>
      </w:r>
      <w:r w:rsidRPr="00410A22">
        <w:rPr>
          <w:color w:val="00B050"/>
        </w:rPr>
        <w:t xml:space="preserve"> </w:t>
      </w:r>
      <w:r>
        <w:t>Yaitu : Perjanjian kerja ini berlaku untuk jangka waktu</w:t>
      </w:r>
      <w:r w:rsidR="003018D6">
        <w:t xml:space="preserve"> .............</w:t>
      </w:r>
      <w:r>
        <w:t xml:space="preserve"> terhitung sejak tanggal </w:t>
      </w:r>
      <w:r w:rsidR="00B7642A">
        <w:t xml:space="preserve">............. </w:t>
      </w:r>
      <w:r w:rsidRPr="00B7775E">
        <w:rPr>
          <w:color w:val="auto"/>
        </w:rPr>
        <w:t xml:space="preserve">s/d </w:t>
      </w:r>
      <w:r w:rsidR="00B7642A">
        <w:rPr>
          <w:color w:val="auto"/>
        </w:rPr>
        <w:t>.............</w:t>
      </w:r>
      <w:r>
        <w:t xml:space="preserve">, dirubah menjadi : Perjanjian kerja ini berlaku untuk jangka waktu </w:t>
      </w:r>
      <w:r w:rsidR="003018D6">
        <w:t>0 Bulan</w:t>
      </w:r>
      <w:r>
        <w:t xml:space="preserve"> terhitung sejak tanggal </w:t>
      </w:r>
      <w:r w:rsidR="00B7642A">
        <w:t>13 Oktober 2018</w:t>
      </w:r>
      <w:r w:rsidRPr="00B7775E">
        <w:rPr>
          <w:color w:val="auto"/>
        </w:rPr>
        <w:t xml:space="preserve"> s/d </w:t>
      </w:r>
      <w:r w:rsidR="00B7642A">
        <w:rPr>
          <w:color w:val="auto"/>
        </w:rPr>
        <w:t>19 Oktober 2018</w:t>
      </w:r>
    </w:p>
    <w:p w:rsidR="00797F55" w:rsidRDefault="006D27E1">
      <w:pPr>
        <w:spacing w:after="29"/>
        <w:ind w:right="15"/>
        <w:jc w:val="center"/>
      </w:pPr>
      <w:r>
        <w:t>PASAL 2</w:t>
      </w:r>
    </w:p>
    <w:p w:rsidR="00797F55" w:rsidRDefault="006D27E1" w:rsidP="005F457F">
      <w:pPr>
        <w:ind w:left="-15" w:right="4418" w:firstLine="4639"/>
        <w:jc w:val="left"/>
      </w:pPr>
      <w:r>
        <w:t>ISI</w:t>
      </w:r>
      <w:r w:rsidR="008D7A11">
        <w:t xml:space="preserve"> </w:t>
      </w:r>
      <w:r w:rsidR="00E21CB1">
        <w:t xml:space="preserve"> </w:t>
      </w:r>
      <w:r>
        <w:t xml:space="preserve">PKWT Isi PKWT nomor : </w:t>
      </w:r>
      <w:r w:rsidR="00E54395">
        <w:rPr>
          <w:color w:val="auto"/>
        </w:rPr>
        <w:t>.............</w:t>
      </w:r>
      <w:r>
        <w:t xml:space="preserve"> tetap berlaku sama</w:t>
      </w:r>
    </w:p>
    <w:p w:rsidR="00797F55" w:rsidRDefault="006D27E1">
      <w:pPr>
        <w:spacing w:after="29"/>
        <w:ind w:right="15"/>
        <w:jc w:val="center"/>
      </w:pPr>
      <w:r>
        <w:t>PASAL 3</w:t>
      </w:r>
    </w:p>
    <w:p w:rsidR="00797F55" w:rsidRDefault="006D27E1">
      <w:pPr>
        <w:ind w:left="-5" w:right="2"/>
      </w:pPr>
      <w:r>
        <w:t xml:space="preserve">Addendum Nomor : </w:t>
      </w:r>
      <w:r w:rsidR="00D83C34">
        <w:rPr>
          <w:color w:val="auto"/>
        </w:rPr>
        <w:t>PKWT2131018001</w:t>
      </w:r>
      <w:r>
        <w:t xml:space="preserve"> merupakan satu kesatuan dengan PKWT nomor :</w:t>
      </w:r>
      <w:r w:rsidR="00D83C34">
        <w:t xml:space="preserve"> </w:t>
      </w:r>
      <w:r w:rsidR="00D83C34">
        <w:rPr>
          <w:color w:val="auto"/>
        </w:rPr>
        <w:t>.............</w:t>
      </w:r>
      <w:r>
        <w:t xml:space="preserve"> yang tidak dapat dipisahkan.</w:t>
      </w:r>
    </w:p>
    <w:p w:rsidR="00797F55" w:rsidRDefault="006D27E1">
      <w:pPr>
        <w:spacing w:after="29"/>
        <w:ind w:right="15"/>
        <w:jc w:val="center"/>
      </w:pPr>
      <w:r>
        <w:t>PASAL 4</w:t>
      </w:r>
    </w:p>
    <w:p w:rsidR="00797F55" w:rsidRDefault="006D27E1">
      <w:pPr>
        <w:spacing w:after="29"/>
        <w:ind w:right="15"/>
        <w:jc w:val="center"/>
      </w:pPr>
      <w:r>
        <w:t>PENUTUP</w:t>
      </w:r>
    </w:p>
    <w:p w:rsidR="00797F55" w:rsidRDefault="006D27E1">
      <w:pPr>
        <w:spacing w:after="172"/>
        <w:ind w:left="-5" w:right="2"/>
      </w:pPr>
      <w:r>
        <w:t>Ad</w:t>
      </w:r>
      <w:r w:rsidR="008D7A11">
        <w:t>d</w:t>
      </w:r>
      <w:r>
        <w:t xml:space="preserve">endum nomor : </w:t>
      </w:r>
      <w:r w:rsidR="00AB20F0">
        <w:rPr>
          <w:color w:val="auto"/>
        </w:rPr>
        <w:t>PKWT2131018001</w:t>
      </w:r>
      <w:r>
        <w:t xml:space="preserve"> dibuat, disetujui, dan ditandatangani oleh Para Pihak bermeterai cukup dan berkekuatan hukum yang sama. Demikian addendum perjanj</w:t>
      </w:r>
      <w:r w:rsidR="008D7A11">
        <w:t>ian kerja waktu tertentu ini di</w:t>
      </w:r>
      <w:r>
        <w:t>buat oleh PIHAK PERTAMA dan PIHAK KEDUA dalam keadaan sadar, tanpa pengaruh ataupun paksaan dari pihak manapun.</w:t>
      </w:r>
    </w:p>
    <w:p w:rsidR="00797F55" w:rsidRDefault="006D27E1">
      <w:pPr>
        <w:spacing w:after="88"/>
        <w:ind w:right="15"/>
        <w:jc w:val="center"/>
        <w:rPr>
          <w:color w:val="auto"/>
        </w:rPr>
      </w:pPr>
      <w:r>
        <w:t xml:space="preserve">Dibuat di : </w:t>
      </w:r>
      <w:r w:rsidRPr="00B7775E">
        <w:rPr>
          <w:color w:val="auto"/>
        </w:rPr>
        <w:t xml:space="preserve">Demak, </w:t>
      </w:r>
      <w:r w:rsidR="00AB20F0">
        <w:rPr>
          <w:color w:val="auto"/>
        </w:rPr>
        <w:t>13 Oktober 2018</w:t>
      </w:r>
    </w:p>
    <w:p w:rsidR="007E5E47" w:rsidRDefault="007E5E47">
      <w:pPr>
        <w:spacing w:after="88"/>
        <w:ind w:right="15"/>
        <w:jc w:val="center"/>
        <w:rPr>
          <w:color w:val="auto"/>
        </w:rPr>
      </w:pPr>
    </w:p>
    <w:tbl>
      <w:tblPr>
        <w:tblStyle w:val="TableGrid0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0"/>
        <w:gridCol w:w="1134"/>
        <w:gridCol w:w="4770"/>
      </w:tblGrid>
      <w:tr w:rsidR="007E5E47" w:rsidTr="002C3DBA">
        <w:tc>
          <w:tcPr>
            <w:tcW w:w="4380" w:type="dxa"/>
          </w:tcPr>
          <w:p w:rsidR="007E5E47" w:rsidRDefault="007E5E47">
            <w:pPr>
              <w:spacing w:after="88"/>
              <w:ind w:left="0" w:right="15" w:firstLine="0"/>
              <w:jc w:val="center"/>
            </w:pPr>
            <w:r w:rsidRPr="0072228F">
              <w:rPr>
                <w:b/>
                <w:szCs w:val="24"/>
              </w:rPr>
              <w:t>PIHAK PERTAMA</w:t>
            </w:r>
          </w:p>
        </w:tc>
        <w:tc>
          <w:tcPr>
            <w:tcW w:w="1134" w:type="dxa"/>
          </w:tcPr>
          <w:p w:rsidR="007E5E47" w:rsidRDefault="007E5E47">
            <w:pPr>
              <w:spacing w:after="88"/>
              <w:ind w:left="0" w:right="15" w:firstLine="0"/>
              <w:jc w:val="center"/>
            </w:pPr>
          </w:p>
        </w:tc>
        <w:tc>
          <w:tcPr>
            <w:tcW w:w="4770" w:type="dxa"/>
          </w:tcPr>
          <w:p w:rsidR="007E5E47" w:rsidRDefault="007E5E47">
            <w:pPr>
              <w:spacing w:after="88"/>
              <w:ind w:left="0" w:right="15" w:firstLine="0"/>
              <w:jc w:val="center"/>
            </w:pPr>
            <w:r w:rsidRPr="0072228F">
              <w:rPr>
                <w:b/>
                <w:szCs w:val="24"/>
              </w:rPr>
              <w:t>PIHAK KEDUA</w:t>
            </w:r>
          </w:p>
        </w:tc>
      </w:tr>
      <w:tr w:rsidR="007E5E47" w:rsidTr="002C3DBA">
        <w:trPr>
          <w:trHeight w:val="1206"/>
        </w:trPr>
        <w:tc>
          <w:tcPr>
            <w:tcW w:w="4380" w:type="dxa"/>
          </w:tcPr>
          <w:p w:rsidR="007E5E47" w:rsidRDefault="007E5E47">
            <w:pPr>
              <w:spacing w:after="88"/>
              <w:ind w:left="0" w:right="15" w:firstLine="0"/>
              <w:jc w:val="center"/>
            </w:pPr>
          </w:p>
        </w:tc>
        <w:tc>
          <w:tcPr>
            <w:tcW w:w="1134" w:type="dxa"/>
          </w:tcPr>
          <w:p w:rsidR="007E5E47" w:rsidRDefault="007E5E47">
            <w:pPr>
              <w:spacing w:after="88"/>
              <w:ind w:left="0" w:right="15" w:firstLine="0"/>
              <w:jc w:val="center"/>
            </w:pPr>
          </w:p>
        </w:tc>
        <w:tc>
          <w:tcPr>
            <w:tcW w:w="4770" w:type="dxa"/>
          </w:tcPr>
          <w:p w:rsidR="007E5E47" w:rsidRDefault="007E5E47">
            <w:pPr>
              <w:spacing w:after="88"/>
              <w:ind w:left="0" w:right="15" w:firstLine="0"/>
              <w:jc w:val="center"/>
            </w:pPr>
          </w:p>
        </w:tc>
      </w:tr>
      <w:tr w:rsidR="007E5E47" w:rsidTr="002C3DBA">
        <w:trPr>
          <w:trHeight w:val="287"/>
        </w:trPr>
        <w:tc>
          <w:tcPr>
            <w:tcW w:w="4380" w:type="dxa"/>
          </w:tcPr>
          <w:p w:rsidR="007E5E47" w:rsidRDefault="007E5E47" w:rsidP="00D46370">
            <w:pPr>
              <w:spacing w:after="0"/>
              <w:ind w:left="0" w:right="15" w:firstLine="0"/>
              <w:jc w:val="center"/>
            </w:pPr>
            <w:r w:rsidRPr="00B7775E">
              <w:rPr>
                <w:color w:val="auto"/>
                <w:u w:val="single"/>
              </w:rPr>
              <w:t>Andrian Argasasmita</w:t>
            </w:r>
          </w:p>
        </w:tc>
        <w:tc>
          <w:tcPr>
            <w:tcW w:w="1134" w:type="dxa"/>
          </w:tcPr>
          <w:p w:rsidR="007E5E47" w:rsidRDefault="007E5E47" w:rsidP="00D46370">
            <w:pPr>
              <w:spacing w:after="0"/>
              <w:ind w:left="0" w:right="15" w:firstLine="0"/>
              <w:jc w:val="center"/>
            </w:pPr>
          </w:p>
        </w:tc>
        <w:tc>
          <w:tcPr>
            <w:tcW w:w="4770" w:type="dxa"/>
          </w:tcPr>
          <w:p w:rsidR="007E5E47" w:rsidRDefault="00D46370" w:rsidP="00D46370">
            <w:pPr>
              <w:spacing w:after="0"/>
              <w:ind w:left="0" w:right="15" w:firstLine="0"/>
              <w:jc w:val="center"/>
            </w:pPr>
            <w:r>
              <w:rPr>
                <w:color w:val="auto"/>
                <w:u w:val="single"/>
              </w:rPr>
              <w:t>ASD</w:t>
            </w:r>
          </w:p>
        </w:tc>
      </w:tr>
      <w:tr w:rsidR="007E5E47" w:rsidTr="002C3DBA">
        <w:tc>
          <w:tcPr>
            <w:tcW w:w="4380" w:type="dxa"/>
          </w:tcPr>
          <w:p w:rsidR="007E5E47" w:rsidRDefault="007E5E47" w:rsidP="00D46370">
            <w:pPr>
              <w:spacing w:after="0"/>
              <w:ind w:left="0" w:right="15" w:firstLine="0"/>
              <w:jc w:val="center"/>
            </w:pPr>
            <w:r w:rsidRPr="00B7775E">
              <w:rPr>
                <w:color w:val="auto"/>
              </w:rPr>
              <w:t>KADIV HRD &amp; GA</w:t>
            </w:r>
          </w:p>
        </w:tc>
        <w:tc>
          <w:tcPr>
            <w:tcW w:w="1134" w:type="dxa"/>
          </w:tcPr>
          <w:p w:rsidR="007E5E47" w:rsidRDefault="007E5E47" w:rsidP="00D46370">
            <w:pPr>
              <w:spacing w:after="0"/>
              <w:ind w:left="0" w:right="15" w:firstLine="0"/>
              <w:jc w:val="center"/>
            </w:pPr>
          </w:p>
        </w:tc>
        <w:tc>
          <w:tcPr>
            <w:tcW w:w="4770" w:type="dxa"/>
          </w:tcPr>
          <w:p w:rsidR="007E5E47" w:rsidRDefault="007E5E47" w:rsidP="00D46370">
            <w:pPr>
              <w:spacing w:after="0"/>
              <w:ind w:left="0" w:right="15" w:firstLine="0"/>
              <w:jc w:val="center"/>
            </w:pPr>
            <w:r>
              <w:t>324</w:t>
            </w:r>
          </w:p>
        </w:tc>
      </w:tr>
    </w:tbl>
    <w:p w:rsidR="00797F55" w:rsidRPr="00B7775E" w:rsidRDefault="00797F55" w:rsidP="007E5E47">
      <w:pPr>
        <w:tabs>
          <w:tab w:val="center" w:pos="3121"/>
          <w:tab w:val="center" w:pos="8215"/>
        </w:tabs>
        <w:spacing w:after="769"/>
        <w:ind w:left="0" w:firstLine="0"/>
        <w:jc w:val="left"/>
        <w:rPr>
          <w:color w:val="auto"/>
        </w:rPr>
      </w:pPr>
    </w:p>
    <w:sectPr w:rsidR="00797F55" w:rsidRPr="00B7775E" w:rsidSect="00642D30">
      <w:pgSz w:w="11900" w:h="16860"/>
      <w:pgMar w:top="1440" w:right="560" w:bottom="993" w:left="103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6FD8" w:rsidRDefault="00476FD8" w:rsidP="00642D30">
      <w:pPr>
        <w:spacing w:after="0" w:line="240" w:lineRule="auto"/>
      </w:pPr>
      <w:r>
        <w:separator/>
      </w:r>
    </w:p>
  </w:endnote>
  <w:endnote w:type="continuationSeparator" w:id="0">
    <w:p w:rsidR="00476FD8" w:rsidRDefault="00476FD8" w:rsidP="00642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6FD8" w:rsidRDefault="00476FD8" w:rsidP="00642D30">
      <w:pPr>
        <w:spacing w:after="0" w:line="240" w:lineRule="auto"/>
      </w:pPr>
      <w:r>
        <w:separator/>
      </w:r>
    </w:p>
  </w:footnote>
  <w:footnote w:type="continuationSeparator" w:id="0">
    <w:p w:rsidR="00476FD8" w:rsidRDefault="00476FD8" w:rsidP="00642D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55"/>
    <w:rsid w:val="002C3DBA"/>
    <w:rsid w:val="003018D6"/>
    <w:rsid w:val="00370E1C"/>
    <w:rsid w:val="00410A22"/>
    <w:rsid w:val="00476FD8"/>
    <w:rsid w:val="004E22B0"/>
    <w:rsid w:val="005755FD"/>
    <w:rsid w:val="005F457F"/>
    <w:rsid w:val="00642D30"/>
    <w:rsid w:val="006D27E1"/>
    <w:rsid w:val="0072228F"/>
    <w:rsid w:val="00754A4E"/>
    <w:rsid w:val="00797F55"/>
    <w:rsid w:val="007E5E47"/>
    <w:rsid w:val="00825FE5"/>
    <w:rsid w:val="008D7A11"/>
    <w:rsid w:val="00AB20F0"/>
    <w:rsid w:val="00B5294B"/>
    <w:rsid w:val="00B7642A"/>
    <w:rsid w:val="00B7775E"/>
    <w:rsid w:val="00BB3977"/>
    <w:rsid w:val="00D46370"/>
    <w:rsid w:val="00D83C34"/>
    <w:rsid w:val="00E21CB1"/>
    <w:rsid w:val="00E54395"/>
    <w:rsid w:val="00E94905"/>
    <w:rsid w:val="00FC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BE44B"/>
  <w15:docId w15:val="{BD442F65-674F-4D0F-BD63-FF6A27365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7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1"/>
      <w:ind w:left="1014"/>
      <w:jc w:val="center"/>
      <w:outlineLvl w:val="0"/>
    </w:pPr>
    <w:rPr>
      <w:rFonts w:ascii="Times New Roman" w:eastAsia="Times New Roman" w:hAnsi="Times New Roman" w:cs="Times New Roman"/>
      <w:color w:val="000000"/>
      <w:sz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6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7E5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2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D30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642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D30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Galeh Fatma</cp:lastModifiedBy>
  <cp:revision>3</cp:revision>
  <dcterms:created xsi:type="dcterms:W3CDTF">2018-11-21T08:41:00Z</dcterms:created>
  <dcterms:modified xsi:type="dcterms:W3CDTF">2018-11-21T08:46:00Z</dcterms:modified>
</cp:coreProperties>
</file>