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Ақийқа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ГЎДАКНИНГ ҲАҚИГА АҚИЙҚА ҚИЛМАГАН КИШИГА ГЎДАККА ТУҒУЛГАН КУНИ ЭРТАЛАБДА ИСМ ҚЎЙИШ ВА УНИ ТАНГЛАЙИНИ КЎТАРИШ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5467. Абу Мусо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«Ўғлим туғулганида у билан Набий соллаллоҳу алайҳи васалламнинг ҳузурларига бордим. Бас, у Зот унга Иброҳим деб исм қўйдилар. Унинг танлайини хурмо билан кўтардилар ва уни дуо қилдилар».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5468. Оиша розияллоҳу анҳодан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танглайини кўтариш учун бола келтирилди. Бас, у у Зотнинг устиларига сийиб қўйди, шунда унга сув қуйдилар».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5469. Асмо бинт Абу Бакр розияллоҳу анҳодан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«У Абдуллоҳ ибн Зубайрга Маккада ҳомила бўлди. У:</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«Ой куним етган ҳолда чиқдим. Мадинага келиб, Қубода тушдим ва Қубода кўзим ёриди. Сўнгра уни Расулуллоҳ соллаллоҳу алайҳи васалламга келтириб, қучоқларига қўйдим. Сўнгра бир хурмо чақиртириб, уни чайнадилар. Кейин унинг оғзига туфурдилар. Унинг ичига илк бора кирган нарса, Расулуллоҳ соллаллоҳу алайҳи васалламнинг туфуклари бўлди. Сўнгра уни танлайини хурмо ила кўтардилар. Сўнгра уни дуо қилдилар ва унга барака тиладилар. У Исломда туғулган аввалги гўдак бўлди. У учун жуда хурсанд бўлдилар. Чунки уларга яҳудийлар сизларга сеҳр қилиб қўйган. Сизларда бола туғулмайди, дейилган эди»,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5470. Анас ибн Молик розияллоҳу анҳудан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«Абу Толҳанинг ўғли касал эди. Бас, Абу Тоҳа чиқди. Шунда бола қабз қилинди. Абу Толҳа қайтганида:</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«Ўғлим нима қилди?» деди. Умму Сулайм: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«У аввалги ҳолидан кўра сокинроқ», деди. Бас унга кечки таомни яқинлаштирган эди, у еди. Сўнгра унга яқинлиқ қилди. Фориғ бўлгач:</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«Болани дафн қил», деди. Абу Толҳа эрталаб бўлганида Расулуллоҳ соллаллоҳу алайҳи васалламнинг ҳузурларига келиб у Зотга хабар берди. Шунда у Зот:</w:t>
            </w:r>
          </w:p>
          <w:p w:rsidR="00000000" w:rsidDel="00000000" w:rsidP="00000000" w:rsidRDefault="00000000" w:rsidRPr="00000000" w14:paraId="00000012">
            <w:pPr>
              <w:spacing w:after="160" w:before="160" w:lineRule="auto"/>
              <w:jc w:val="center"/>
              <w:rPr>
                <w:sz w:val="18"/>
                <w:szCs w:val="18"/>
              </w:rPr>
            </w:pPr>
            <w:r w:rsidDel="00000000" w:rsidR="00000000" w:rsidRPr="00000000">
              <w:rPr>
                <w:b w:val="1"/>
                <w:bCs w:val="1"/>
                <w:sz w:val="18"/>
                <w:szCs w:val="18"/>
                <w:rtl w:val="0"/>
              </w:rPr>
              <w:t xml:space="preserve">«Кечаси яқинлик қилдингларми?»</w:t>
            </w:r>
            <w:r w:rsidDel="00000000" w:rsidR="00000000" w:rsidRPr="00000000">
              <w:rPr>
                <w:sz w:val="18"/>
                <w:szCs w:val="18"/>
                <w:rtl w:val="0"/>
              </w:rPr>
              <w:t xml:space="preserve">, дедилар. У:</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b w:val="1"/>
                <w:bCs w:val="1"/>
                <w:sz w:val="18"/>
                <w:szCs w:val="18"/>
                <w:rtl w:val="0"/>
              </w:rPr>
              <w:t xml:space="preserve">«Аллоҳим, уларга муборак қил»</w:t>
            </w:r>
            <w:r w:rsidDel="00000000" w:rsidR="00000000" w:rsidRPr="00000000">
              <w:rPr>
                <w:sz w:val="18"/>
                <w:szCs w:val="18"/>
                <w:rtl w:val="0"/>
              </w:rPr>
              <w:t xml:space="preserve">, дедилар. Бас, у ўғил туғди. Менга Абу Толҳа: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олиб боргунча уни муҳофаза қилиб бор», деди. Бас, у билан Набий соллаллоҳу алайҳи васалламнинг ҳузурларига борди. У (Умму Сулайм) билан бир неча хурмолар юборди. Бас, Набий соллаллоҳу алайҳи васаллам у(гўдак)ни олдилар ва:</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«У билан бирор нарса борми?»</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«Ҳа, бир неча хурмо доналари», дейишди. Шунда Набий соллаллоҳу алайҳи васаллам уни олиб чайнадилар. Сўнгра оғзиларидан олиб, боланинг оғзига солдилар ва у билан танглайини кўтардилар. Унга Абдуллоҳ деб исм қўйдилар».</w:t>
            </w:r>
          </w:p>
          <w:p w:rsidR="00000000" w:rsidDel="00000000" w:rsidP="00000000" w:rsidRDefault="00000000" w:rsidRPr="00000000" w14:paraId="0000001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2. БОБ. АҚИЙҚАДА БОЛАДАН КИРНИ ОЛИБ ТАШЛАШ ҲАҚИДА.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5471. Салмон ибн Амр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«Ўғил болага ақийқа бор».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Ҳажжождан, у Ҳаммоддан, у Айюб, Қатода, Ҳишом ва Ҳабибдан улар, Ибн Сириндан, у Салмондан, у Набий соллаллоҳу алайҳи васалламдан ривоят қилинади.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5472. Салмон ибн Омир Зоббий:</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20">
            <w:pPr>
              <w:spacing w:after="160" w:before="160" w:lineRule="auto"/>
              <w:jc w:val="center"/>
              <w:rPr>
                <w:sz w:val="18"/>
                <w:szCs w:val="18"/>
              </w:rPr>
            </w:pPr>
            <w:r w:rsidDel="00000000" w:rsidR="00000000" w:rsidRPr="00000000">
              <w:rPr>
                <w:b w:val="1"/>
                <w:bCs w:val="1"/>
                <w:sz w:val="18"/>
                <w:szCs w:val="18"/>
                <w:rtl w:val="0"/>
              </w:rPr>
              <w:t xml:space="preserve">«Ўғил болага ақийқа бор. Бас, унга қон оқизинг ва ундан кирликни кетқизинг»</w:t>
            </w:r>
            <w:r w:rsidDel="00000000" w:rsidR="00000000" w:rsidRPr="00000000">
              <w:rPr>
                <w:sz w:val="18"/>
                <w:szCs w:val="18"/>
                <w:rtl w:val="0"/>
              </w:rPr>
              <w:t xml:space="preserve">, деятганларини эшитдим.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5472т. Ҳабиб ибн Шаҳид:</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«Ибн Сирин мени Ҳасандан ақийқанинг ҳадисини кимдан эшитганини сўраш амр қилди. Бас, сўраган эдим: «Самура ибн Жундабдан», деди»,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3. боб. Фараъ* ҳақида.</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5473. Абу Ҳурайра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«Фараъ* ҳам Атийра* ҳам йўқ»,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Фараъ – туянинг биринчи туққан нарсаси. Уни бутларига сўйишар эди. Атира – Ражабда сўйиладиган қўй.</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4. боб Атийра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5474. Абу Ҳурайрадан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«Фараъ* ҳам Атийра* ҳам йўқ»,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Фараъ – туянинг биринчи туққан нарсаси. Уни бутларига сўйишар эди. Атира – Ражабда сўйиладиган қўй.</w:t>
            </w:r>
          </w:p>
        </w:tc>
      </w:tr>
    </w:tbl>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