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Витр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7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1-БОБ. ВИТР БОРАСИДА КЕЛГАН НАРСА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990. Ибн Умар розияллоҳу анҳумодан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васалламдан тунги намоз ҳақида сўради. Шунда Расулуллоҳ соллаллоҳу алайҳи васаллам: «Тунги намоз икки-икки ракъатдандир. Бас, қачон бирингиз субҳ (қириб қолишидан) хавфсираса, бир ракъат ўқийди. У эса ўқиган намозини Витр қилиб беради», дедилар.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Изоҳ: Ҳанафий мазҳаби бўйича витр намози бир салом билан уч ракаат ўқилади. Яъни, витрнинг аввалги икки ракаатида салом берилиб, кейин бир ракаат қўшиб витр қилинмайди ёки бир ракаатнинг ўзи алоҳида витр намози дейилмайди. Мазҳаб уламолари витр намози тўғрисида келган ҳадисларни жамлаб, бир-бирига солиштиргандан кейин шу хулосага келишган. Ҳанафийлардан бошқа витр бир салом билан уч ракаат ўқилади деганлар ҳам кўпчиликни ташкил қилади. Имом Таҳовий қилган ривоятда Умар ибн Абдуазиз фуқаҳоларнинг гапи билан Мадинада витрни бир салом билан уч ракаат ўқийдиган қилдирган.  (Шарҳу Маонил Осор, Ломиъуд Дарорий ала Жомиъил Бухорий)</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991. Нофиъдан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Витр намозида бир ракъат ва икки ракъат орасида салом берар, ҳатто баъзи ҳожатларини (бажаришга) буюрар эди».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992. Курайбдан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Ибн Аббос розияллоҳу анҳумо унга Маймунаникида тунаб қолгани ҳақида хабар берди. У анинг холаси эди.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«Мен ёстиқнинг энига, Расулуллоҳ соллаллоҳу алайҳи васаллам ва аҳллари эса унинг бўйига ётишди. У зот то тун яримлагунча ёки шунга яқинроқ вақтгача ухладилар. Сўнг уйғониб, юзларидан уйқуни кетказдилар. Сўнг Оли Имрондан ўн оят ўқидилар. Сўнгра Расулуллоҳ соллаллоҳу алайҳи васаллам осиғлиқ турган меш ёнига бориб, таҳорат олдилар. Таҳоратни гўзал қилдилар. Сўнг намоз ўқишга турдилар. Мен ҳам у зотдек қилиб, ёнларига турдим. Шунда у зот ўнг қўлларини бошимга қўйиб, қулоғимдан чўздилар. Сўнг икки ракъат, сўнг яна икки ракъат, сўнг яна икки ракъат, сўнг яна икки ракъат, сўнг яна икки ракъат, сўнг яна икки ракъат намоз ўқидилар, кейин Витр ўқидилар. Сўнг муаззин у зотнинг ҳузурларига келгунча ёнбошладилар. У келгач эса туриб икки ракъат намоз ўқидилар. Сўнг чиқиб Бомдод ўқидилар».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993. Абдуллоҳ ибн Умар розияллоҳу анҳу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«Туннинг намози икки-икки ракъатдандир. Агар тугатишни хоҳласанг, бир ракъат ўқи. У сенга ўқиган намозингни Витр қилиб беради»,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Қосим айтади: «Ақлимизни таниганимиздан бери уч ракъат ила Витр ўқийдиган кишиларни кўрдик, унинг барчаси учун (йўл) кенгдир. Унинг биронтасида зарари йўқ деб умид қиламан».</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994. Оиша розияллоҳу анҳо хабар берадилар: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ўн бир ракъат намоз ўқир эдилар. Бу у зотнинг намозлари эди, яъни, тунги. У зот бошларини кўтаришларидан олдин сизлардан бирингиз эллик оят ўқийдиган миқдорда сажда қилар эдилар. Сўнг Бомдоддан олдин икки ракъат намоз ўқир, сўнгра у зотни намозга (чақиргани) муаззин келгунига қадар, ўнг тарафларига ёнбошлар эдилар».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 ВИТР СОАТЛАРИ ҲАҚИДАГИ БОБ</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Абу Ҳурайра розияллоҳу анҳу: «Набий соллаллоҳу алайҳи васаллам менга уйқудан олдинВитр ўқишни васият қилганлар»,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995. Анас ибн Сийрин айтади: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«Мен Ибн Умар розияллоҳу анҳумога: «Айтинг-чи, Бомдод намозидан олдинги икки ракъатда қироатни узун қиламанми?», дедим.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 тунда икки-икки ракъатдан намоз ўқиб, бир ракъат билан Витр қилар эдилар. Бомдод намозидан олдинги икки ракъатни эса худди иқомат икки қулоқларига (айтилаётгандек) ўқир эдилар», деди. Ҳаммод: «Яъни тез», деди.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996. Оиша розияллоҳу анҳо айтадилар: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кечанинг ҳамма қисмида Витр ўқидилар ва у кишининг Витрлари саҳарда ниҳоясига етди».</w:t>
            </w:r>
          </w:p>
          <w:p w:rsidR="00000000" w:rsidDel="00000000" w:rsidP="00000000" w:rsidRDefault="00000000" w:rsidRPr="00000000" w14:paraId="0000001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3. НАБИЙ СОЛЛАЛЛОҲУ АЛАЙҲИ ВАСАЛЛАМ АҲЛЛАРИНИ ВИТРГА УЙҒОТГАНЛАРИ ҲАҚИДАГИ БОБ</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997. Оиша розияллоҳу анҳо айтадилар: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намоз ўқир, мен эса у кишининг ўринларида кўндаланг ётардим. Витр ўқимоқчи бўлганларида, мени уйғотар ва мен ҳам Витр ўқир эдим».</w:t>
            </w:r>
          </w:p>
          <w:p w:rsidR="00000000" w:rsidDel="00000000" w:rsidP="00000000" w:rsidRDefault="00000000" w:rsidRPr="00000000" w14:paraId="0000002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4-БОБ. ОХИРГИ НАМОЗИНИ ВИТР ҚИЛСИН</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998. Абдуллоҳ (ибн Умар) розияллоҳу анҳумодан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«Кечадаги охирги намозингизни Витр қилинг»,</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5. УЛОВ УСТИДА ВИТР ЎҚИШ ҲАҚИДАГИ БОБ</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999. Саъийд ибн Ясор айтади: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билан Макка йўлида кетаётган эдим. Субҳ (қириб қолиши)дан хавфсирадим-да, (уловдан) тушиб Витр ўқидим, сўнгра у кишига етиб олдим.</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Шунда Абдуллоҳ ибн Умар: «Қаерда эдинг?», деди.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Мен: «Субҳ (қириб қолиши)дан хавфсираб, тушиб Витр ўқидим», дедим.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Абдуллоҳ: «Сен учун Расулуллоҳ соллаллоҳу алайҳи васалламда гўзал ибрат йўқми?»,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Мен: «Аллоҳга қасамки, худди шундай», дедим.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У киши: «Дарҳақиқат Расулуллоҳ соллаллоҳу алайҳи васаллам туянинг устида ҳам Витр ўқир эдилар», деди.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 САФАРДА ВИТР ЎҚИШ ҲАҚИДАГИ БОБ</w:t>
            </w:r>
          </w:p>
          <w:p w:rsidR="00000000" w:rsidDel="00000000" w:rsidP="00000000" w:rsidRDefault="00000000" w:rsidRPr="00000000" w14:paraId="00000034">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1000. Ибн Умар розияллоҳу анҳумо айтади: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сафарда туялари қай тарафга қараб йўналса ўша томонга қараб намоз ўқир эдилар. Фарз намозлардан бошқа кечанинг намозини ҳам имо билан ўқир ва туяларининг устида Витр ўқир эдилар».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*Изоҳ: Ҳанафий мазҳаби бўйича витр намози нафл намозлари каби ўтириб ёки маркабга минган ҳолатда ўқилмайди. Чунки, у вожиб намоздир. Бунга Али разияллоҳу анҳудан ривоят қилинган ҳадисда витр намози борасида Расулуллоҳ соллаллоҳу алайҳи васаллам Оиша разияллоҳу анҳога айтдилар: «бу намоздир. Уни зиёда қилиб олдиларинг» ҳадис ҳамда шу маънони қувватловчи Амр ибн Ос разияллоҳу анҳу ва Хорижа ибн Ҳузофа разияллоҳу анҳуларнинг ҳадислари далил бўлади. Набий соллаллоҳу алайҳи васаллам туяларининг устида ўқиганлари витр намозини ўқишни таъкидлашларидан олдин бўлганлиги ва уни тарк қилишга рухсат бермасликларидан олдинги ҳолатга ҳамл қилинади.  (Шарҳу Маонил Осор)</w:t>
            </w:r>
          </w:p>
          <w:p w:rsidR="00000000" w:rsidDel="00000000" w:rsidP="00000000" w:rsidRDefault="00000000" w:rsidRPr="00000000" w14:paraId="0000003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7. РУКУЪДАН ОЛДИН ВА УНДАН КЕЙИН ҚУНУТ ЎҚИШ ҲАҚИДАГИ БОБ</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1001. Муҳаммаддан ривоят қилинади: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«Анас (ибн Молик) розияллоҳу анҳудан:</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Бомдодда қунут ўқирмидилар?», деб сўралди.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 киши: «Ҳа!»,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«Рукуъдан олдинми?», дейилди.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У киши: «Рукуъдан кейин бироз»,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1002. Осим айтади: «Анас ибн Молик розияллоҳу анҳудан қунут ҳақида сўрадим».</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У киши: «Дарҳақиқат, қунут бор эди»,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Мен: «Рукуъдан олдинми ёки кейинми?», дедим.</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У киши: «Олдин»,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Мен: «Фалончи менга сиз уни рукуъдан кейин деганингизни хабар қилди-ку», дедим.</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Шунда у киши: «Ёлғон айтибди. Дарҳақиқат, Расулуллоҳ соллаллоҳу алайҳи васаллам рукуъдан кейин бир ой қунут қилдилар. Билишимча, у зот қорилар деб аталадиган етмиш чоғлик кишини бошқа мушрик қавмга юбордилар. Улар билан Расулуллоҳ соллаллоҳу алайҳи васаллам ўрталарида аҳд бор эди. (Улар хиёнат йўли билан қориларни қатл қилишди.) Ўшанда Расулуллоҳ соллаллоҳу алайҳи васаллам бир ой уларга дуоибад қилиб қунут ўқидилар»,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1003. Анас (ибн Молик) розияллоҳу анҳу айтади: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Риъл ва Заквонни дуоибад қилиб бир ой қунут ўқидилар».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1004. Анас (ибн Молик) розияллоҳу анҳу айтади: «Қунут Шом ва Бомдодда бўлар эди».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*Изоҳ: Ҳанафий мазҳаби бўйича витр намозидан бошқа намозларда қунут ўқилмайди. Мазҳаб уламолари ҳадисларда келган шом ва бомдодда қунут ўқилиши </w:t>
            </w:r>
            <w:r w:rsidDel="00000000" w:rsidR="00000000" w:rsidRPr="00000000">
              <w:rPr>
                <w:b w:val="1"/>
                <w:bCs w:val="1"/>
                <w:sz w:val="18"/>
                <w:szCs w:val="18"/>
                <w:rtl w:val="0"/>
              </w:rPr>
              <w:t xml:space="preserve">«Бу сенинг ишинг эмас! Ёки уларнинг тавбасини қабул қилади, ёки азоблайди. Бас, улар золимлардир» </w:t>
            </w:r>
            <w:r w:rsidDel="00000000" w:rsidR="00000000" w:rsidRPr="00000000">
              <w:rPr>
                <w:sz w:val="18"/>
                <w:szCs w:val="18"/>
                <w:rtl w:val="0"/>
              </w:rPr>
              <w:t xml:space="preserve">(Оли Имрон 128) ояти билан</w:t>
            </w:r>
            <w:r w:rsidDel="00000000" w:rsidR="00000000" w:rsidRPr="00000000">
              <w:rPr>
                <w:b w:val="1"/>
                <w:bCs w:val="1"/>
                <w:sz w:val="18"/>
                <w:szCs w:val="18"/>
                <w:rtl w:val="0"/>
              </w:rPr>
              <w:t xml:space="preserve"> </w:t>
            </w:r>
            <w:r w:rsidDel="00000000" w:rsidR="00000000" w:rsidRPr="00000000">
              <w:rPr>
                <w:sz w:val="18"/>
                <w:szCs w:val="18"/>
                <w:rtl w:val="0"/>
              </w:rPr>
              <w:t xml:space="preserve">насх қилинганлига бир қанча ҳадисларни ҳамда Ибн Масъуд, Ибн Умар, Ибн Аббос ва Абу Дардо разияллоҳу анҳум каби саҳобаларнинг феълларини далил қилиб келтиришади. Умар разияллоҳу анҳу ва Али разияллоҳу анҳуларнинг қунут ўқишлари жангга чиқиш вақтида бўлган. Уламолардан жангга чиқиш вақтидаги қунут мансух эмас деганлари ҳам бор. (Шарҳу Маонил Осор, Ломиъуд Дарорий ала Жомиъил Бухорий)</w:t>
            </w:r>
          </w:p>
        </w:tc>
      </w:tr>
    </w:tbl>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