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Шерикчилик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73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БОБ. ТАОМДА, НАҲДДА (НАҲД ДЕБ САФАРДОШЛАР ЎРТАГА ПУЛ ТАШЛАШИБ, УМУМИЙ ҲАРАЖАТНИ ШУНДАН ҚИЛИШЛАРИГА АЙТИЛАДИ) ВА МАТОЛАРДА ШЕРИКЧИЛИК</w:t>
            </w:r>
          </w:p>
          <w:p w:rsidR="00000000" w:rsidDel="00000000" w:rsidP="00000000" w:rsidRDefault="00000000" w:rsidRPr="00000000" w14:paraId="0000000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Кайллаб ўлчанадиган ва вазнлаб ўлчанадиган нарсаларни ўлчамасдан (чамалаб) ёки ҳовучлаб-ҳовучлаб тақсимлаш қандай бўлади. Мусулмонлар наҳдда буниси баъзисини наригиси баъзисини емоқлигини зарари йўқ деб билишгач, худди шунингдек, тиллони кумушга чамалаб беришнинг ҳам зарари йўқдир. Хурмода қирондир. (Яъни бири иккитадан иккичиси биттадан хурмо еса ана ўшанинг зарари йўқ).</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2483. Жобир ибн Абдуллоҳ розияллоҳу анҳум ривоят қилинади: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соҳил томонга бир гуруҳни жўнатиб, уларга Абу Убайда ибн Жарроҳни амир этиб тайинладилар. Улар уч юзта бўлишиб, мен ҳа улар ичида бор эдим. Биз чиқиб ҳатто йўлнинг баъзисига етганимизда егулигимиз тамом бўлди. Шунда Абу Убайда ўша қўшинга бор егуликларини тўплашни буюрди. Ана ўша тўпланган нарсанинг барчаси икки халта хурмо бўлди. Бас, ҳар кунига оз-оздан егулик ейдиган бўлдик. Ҳатто у ҳам тугаб, бизга битта-биттадан хурмо тегадиган бўлди».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(Ваҳб ибн Кайсон) Бас, мен:</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«Бу хурмо тўйдирмайди», десам, у (Жобир):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«Тамом бўлгач, ўшани ҳам йўқлиги бизни хафа қиларди», деди. (Жобир розияллоҳу анҳу сўзини давом эттириб):</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«Сўнгра денгизга етиб бордик. Қарасак, кичик тоғга ўхшаган балиқ ётибди. Ўша аскар ундан ўн саккиз кеча еди. Сўнгра Абу Убайда унинг қовурғаларидан иккита қовурғасини (тиклашни) буюрган эди, тикланди. Кейин бир маркаб келтиришни буюрди, унга минилди. Сўнгра икки қовурғанинг остидан ўтган эди, уларга тегмади», деди».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2484. Салама розияллоҳу анҳудан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«Қавмнинг егуликлари камайиб, қашшоқлашишди. Шунда Набий соллаллоҳу алайҳи васалламга туяларини сўйиш тўғрисида келишган эди, уларга изн бердилар. Бас, Умар уларга йўлиққан эди, унга хабар беришди. Шунда у:</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«Туяларингиздан кейин нимангиз қолади?» деди. Бас, Набий соллаллоҳу алайҳи васаллам ҳузурларига кириб:</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«Эй Расулуллоҳ, туяларидан кейин нималари қолади?» ,- деди. Расулуллоҳ соллаллоҳу алайҳи васаллам:</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«Инсонларни чақир, қолган емишларини олиб келишсин!» дедилар. Ўша нарсалар учун чарм тўшама тўшалди ва унга нарсаларни қўйишди. Расулуллоҳ соллаллоҳу алайҳи васаллам туриб, барака тилаб дуо қилдилар. Сўнгра уларни идишлари билан чақирдилар. Инсонлар ҳатто фориғ бўлишгунча ҳовучлаб олишди. Сўнгра Расулуллоҳ соллаллоҳу алайҳи васаллам:</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«Аллоҳдан Ўзга илоҳ йўқлигига ва албатта, мен Аллоҳнинг Расули эканлигимга гувоҳлик бераман», дедилар.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2485. Рофеъ ибн Ходийж розияллоҳу анҳудан ривоят қилинади: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аср намозини ўқирдик. Бас, бир жонлиқ сўйдик. Уни ўн қисмга тақсимланди. Шунда қуёш ботишидан олдин пишган гўшт ер эдик».</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2486. Абу Мусодан ривоят қилинади: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«Албатта, Ашъарийларнинг ғазотда емишлари тугаб қолса ёки Мадинадаги оилаларининг таоми камайиб қолса, ҳузурларидаги нарсани бир матога жам қилишади. Сўнгра уни ораларида бир идишда тенглик ила тақсимлашади. Бас, улар мендан ва мен уларданман», дедилар».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2487. Сумома ибн Абдуллоҳ ибн Анасга Анас розияллоҳу анҳу ҳадис айтиб берди: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«Албатта, Абу Бакр розияллоҳу анҳу у кишига Расулуллоҳ соллаллоҳу алайҳи васаллам фарз қилган закотнинг фарийзасини зиб берди: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«Икки аралаштирган киши ўзаро ҳисоб қилиб олишади», деди».</w:t>
            </w:r>
          </w:p>
          <w:p w:rsidR="00000000" w:rsidDel="00000000" w:rsidP="00000000" w:rsidRDefault="00000000" w:rsidRPr="00000000" w14:paraId="0000001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БОБ. ҚЎЙНИНГ ТАҚСИМОТИ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2488. Рофеъ ибн Ходийж розияллоҳу анҳудан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«Зул Ҳулайфада Набий соллаллоҳу алайҳи васаллам билан бирга эдик. Инсонларга очлик етди. Улар туя ва қўйларни ғанимат олган эдилар. Набий соллаллоҳу алайҳи васаллам қавмнинг охирларида эдилар. Бас, улар шошилишди, ҳайвонларни сўйишди ва қозонларни осишди. Шунда Набий соллаллоҳу алайҳи васаллам қозонларни ағдариб ташлашни буюрдилар. Сўнгра қўйдан ўнтани битта туя билан тенглаб тақсим қилдилар. Бас, улардан бир туя қочди. Уни қувишиб ета олишмади. Қавм ичида отлиқлар оз эди. Улардан бир киши ўқи билан унга қасд қилган эди, Аллоҳ уни тўхтатди. Сўнгра у зот:</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«Албатта, ушбу туяларнинг ёввойи ҳайвонларнинг қочоқларига ўхшаш қочоғи бўлур. Қачон улардан бирорта сизга ғолиб келса, манавунга ўхшаш қилинг», дедилар». Бас, бобом шундай деди: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«Бас, биз эртанги душмандан хавф қиламиз. Ваҳоланки бизда пичоқ йўқ. (Жонлиқни) қамиш билан сўямизми?» . У зот:</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«Қон оқизган ва Аллоҳнинг исми зикр қилинган ҳар бир нарсани бас, еявер, фақат, тиш ва тирноқ билан(сўйилган)ни эмас. Сенга айтиб бераман, тиш суякдир, тирноқ эса, ҳабашларнинг пичоғидир», дедилар.</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Шериклар орасидаги хурмони токи шерикларидан изн сўраб жуфтлаб емоқлиги боби.</w:t>
            </w:r>
          </w:p>
          <w:p w:rsidR="00000000" w:rsidDel="00000000" w:rsidP="00000000" w:rsidRDefault="00000000" w:rsidRPr="00000000" w14:paraId="0000002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2489. Ибн Умар розияллоҳу анҳумодан ривоят қилинади: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токи соҳибларидан изн сўрамагунча икки хурмони бир-бирига жамлаб ейишдан қайтардилар».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2490. Жабаладан ривоят қилинади: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«Мадинада эдик, бас, бизга (қаҳатчилик) йили етди. Бас, Ибн Зубайр бизни хурмо билан ризқлантириб турарди. Шунда, Ибн Умар бизнинг олдимиздан ўтар экан:</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«Жуфт-жуфт еманглар. Албатта, Набий соллаллоҳу алайҳи васаллам хурмони жуфт-жуфт ейишдан наҳйи қилдилар. Магар сизлардан бир киши биродарига изн берса майли», дер эди».</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БОБ. НАРСАЛАРНИ ШЕРИКЛАР ОРАСИДА АДОЛАТЛИ ҚИЙМАТ БИЛАН ҚИЙМАТЛАШ</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2491. Ибн Умар розияллоҳу анҳумодан ривоят қилинади: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«Ким қулдаги ўз улушини – ровий, ёки шериклик қисмини ёки насибасини, деди – озод қилган бўлса ва унинг адолатли қийматига маблағи етса, бас, у озоддир. Магар (пули етмаса), батаҳқиқ, озод қилганича озод қилади», дедилар». Ровий: «Озод қилганича озод қилади», сўзи Нофеънинг сўзиданми ёки Набий соллаллоҳу алайҳи васалламнинг ҳадисларданми, билмадим», деди.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2492. Абу Ҳурайра розияллоҳу анҳу Набий соллаллоҳу алайҳи васалламдан ривоят қилади: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«Ким қулидан ўз улушини озод қилса, бас, зиммасида уни ўз молида халос қилиш вожибдир. Агар унинг моли бўлмаса, қул адолатли қиймат билан қийматланади. Сўнгра қулнинг ўзини машаққатга солмаган ҳолда қолган қисмини (озод қилишга) ҳаракат қилдирилади».</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БОБ. ТАҚСИМДА ВА УЛУШ ТАЛАБ ҚИЛИШДА ҚУРЪА ТАШЛАНАДИМИ?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2493. Нуъмон ибн Башир розияллоҳу анҳум Набий соллаллоҳу алайҳи васалламдан рривоят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«Аллоҳнинг ҳудудларида турувчи ва унга тушувчининг мисоли кемага қуръа ташлаб минган қавм мисолига ўхшайди. Бас, уларнинг баъзисига кеманинг юқориси, баъзсига қуйи томони тегди. Қуйи томонда жойлашганлар агар сувдан олмоқчи бўлишса, юқорисидагилар олдидан ўтадилар. Шунда улар: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«Агар биз ўз тегишимиздан бир тешик очсак, юқоримиздагиларга азият бермаймиз», дейишди. Бас, агар уларни ўз хоҳишларига қўйиб қўйишса, барчалари ҳалок бўладилар. Агар уларнинг қўлларидан тутсалар, барчалари нажот топадилар».</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БОБ. ЕТИМНИНГ ВА МЕРОС АҲЛИНИНГ ШЕРИКЧИЛИГИ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2494. Ибн Шиҳобдан ривоят қилинади: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«Менга Урва ибн Зубайр хабар бердики, у Оиша розияллоҳу анҳуодан Аллоҳ таолонинг:</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«Агар етимларга адолат қила олмасликдан қўрқсангиз»дан «Тўрттадан»гача ояти ҳақида сўраганда:</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«Эй биродаримнинг ўғли, у етим қиздир. Валийсининг қарамоғида бўлади. Қиз унинг молига шерик бўлади. Шунда қизнинг моли ва жамоли уни ўзига тортади-да, унинг маҳрида адолатли бўлмай, унга уйланмоқчи бўлади. Бас, унга бошқалар бермоқчи бўлган маҳрни бермоқчи бўлади. Шунда, адолат қилмасликлари ва маҳрларини улар одатидан аълороғини бермасликлари (содир бўлса) уларга уйланишдан қайтарилдилар. Улардан бошқа ўзларига ёққан аёллардан уйланмоққа буюрилдилар», деди. Урва айтади: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«Оиша деди: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«Сўнгра инсонлар ушбу оятдан кейин Расулуллоҳ соллаллоҳу алайҳи васалламдан фатво сўрашган эди, бас, Аллоҳ:</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«Сендан аёллар тўғрисида фатво сўрарлар»дан «Уларга никоҳланмоққа рағбат қиласизлар»гача нозил қилди. Аллоҳ зикр қилган иш шуки, сизларга Китобда биринчи оятда тиловат қилиниб, унда шундай деди: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«Агар етимларга адолат қила олмасликдан қўрқсангиз, ўзингизга ёққан аёллардан иккитами, учтами, тўрттами никоҳлаб (олинг)». Оиша деди: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«Аллоҳнинг бошқа оятдаги сўзи: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«Уларга никоҳланмоққа рағбат қиласизлар», яъни, бу сизларнинг бирингиз қўл остида бўлган етимига унинг моли оз, жамоли ўртачароқ бўлганда (унга никоҳланишдан ўзини тортади). Бас, шунда моли ва жамолига қизиқиб етим аёлларга никоҳланишларидан наҳйи қилиндилар. Магар улардан юз ўгиришлари сабабидан адолат ила (никоҳлансалар майли).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(Араб тилида рағбат феъли фи ҳарфи ила келганда «қизиқди» маъносини беради. Ан ҳарфи билан келганда эса «совуди» маъносини англатади. Ояти каримада иккала ҳарф ҳам келмаганлиги учун ҳолатга қараб рағбат феъли иккала маънони англатмоқда. Агар қўл остидаги етим қизларнинг моли оз, жамоли ўртачароқ бўлса, ундан юз ўгиришади, аксинча моли кўп, жамоли гўзал бўлса, уни никоҳига олишга рағбат қилишади. Шундай пайтда ояти карима адолатсизлик қилишдан қайтармоқда..).</w:t>
            </w:r>
          </w:p>
          <w:p w:rsidR="00000000" w:rsidDel="00000000" w:rsidP="00000000" w:rsidRDefault="00000000" w:rsidRPr="00000000" w14:paraId="000000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both"/>
              <w:rPr>
                <w:sz w:val="18"/>
                <w:szCs w:val="18"/>
              </w:rPr>
            </w:pPr>
            <w:r w:rsidDel="00000000" w:rsidR="00000000" w:rsidRPr="00000000">
              <w:rPr>
                <w:sz w:val="18"/>
                <w:szCs w:val="18"/>
                <w:rtl w:val="0"/>
              </w:rPr>
              <w:t xml:space="preserve">БОБ. ЕРЛАР ВА БОШҚА НАРСАЛАР ТЎҒРИСИДАГИ ШЕРИКЛИК</w:t>
            </w:r>
          </w:p>
          <w:p w:rsidR="00000000" w:rsidDel="00000000" w:rsidP="00000000" w:rsidRDefault="00000000" w:rsidRPr="00000000" w14:paraId="0000004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2495. Жобир ибн Абдуллоҳ розияллоҳу анҳумодан ривоят қилинади: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ҳар бир тақсимланмаган нарсада шуфъага ҳукм қилдилар. Бас, қачон чегаралар воқеъ бўлса ва йўллар очилса, шуфъа йўқдир».</w:t>
            </w:r>
          </w:p>
          <w:p w:rsidR="00000000" w:rsidDel="00000000" w:rsidP="00000000" w:rsidRDefault="00000000" w:rsidRPr="00000000" w14:paraId="0000004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Боб. Агар шериклар ҳовлиларни ёки ундан бошқа нарсаларни бўлишиб олишса, бас, улар учун қайтиш ва шуфъа йўқдир.</w:t>
            </w:r>
          </w:p>
          <w:p w:rsidR="00000000" w:rsidDel="00000000" w:rsidP="00000000" w:rsidRDefault="00000000" w:rsidRPr="00000000" w14:paraId="0000004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2496. Жобир ибн Абдуллоҳ розияллоҳу анҳумодан ривоят қилинади: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ҳар бир тақсимланмаган нарсада шуфъага ҳукм қилдилар. Бас, қачон чегаралар воқеъ бўлса ва йўллар очилса, шуфъа йўқдир».</w:t>
            </w:r>
          </w:p>
          <w:p w:rsidR="00000000" w:rsidDel="00000000" w:rsidP="00000000" w:rsidRDefault="00000000" w:rsidRPr="00000000" w14:paraId="0000005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Тилла ва кумушда шериклик ва унда сарф (ўзаро пул алмаштириш жоиз) бўладиган нарсалар боби.</w:t>
            </w:r>
          </w:p>
          <w:p w:rsidR="00000000" w:rsidDel="00000000" w:rsidP="00000000" w:rsidRDefault="00000000" w:rsidRPr="00000000" w14:paraId="0000005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2497-2498. Сулаймон ибн Абу Муслим шундай деди: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«Абул Минҳалдан қўлма-қўл сарф тўғрисида сўраган эдим, у:</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«Мен ва шеригим бир нарсани қўлма-қўл ва насияга сотиб олдик. Шунда олдимизга Барро ибн Озиб келди. Бас, биз ундан (бу ҳақда) сўраган эдик, у:</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«Мен ва шеригим Зайд ибн Арқам (шундай) қилдик ва Набий соллаллоҳу алайҳи васалламдан ана шу тўғрида сўрадик. Шунда у зот:</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«Қўлма-қўл бўлганини олинглар, насия бўлганини тарк қилинглар», дедилар», деди».</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both"/>
              <w:rPr>
                <w:sz w:val="18"/>
                <w:szCs w:val="18"/>
              </w:rPr>
            </w:pPr>
            <w:r w:rsidDel="00000000" w:rsidR="00000000" w:rsidRPr="00000000">
              <w:rPr>
                <w:sz w:val="18"/>
                <w:szCs w:val="18"/>
                <w:rtl w:val="0"/>
              </w:rPr>
              <w:t xml:space="preserve">БОБ. ЗИММИЙ ВА МУШРИКЛАРНИНГ ЎЗАРО ЗИРОАТДАГИ ШЕРИКЧИЛИГИ</w:t>
            </w:r>
          </w:p>
          <w:p w:rsidR="00000000" w:rsidDel="00000000" w:rsidP="00000000" w:rsidRDefault="00000000" w:rsidRPr="00000000" w14:paraId="0000005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2499. Абдуллоҳ розияллоҳу анҳудан ривоят қилинади: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Хайбарни яҳудийларга унда ишлаб, зироатчилик қилишлари учун бердилар. У ердан чиқадиган нарсанинг ярми уларга бўладиган бўлди».</w:t>
            </w:r>
          </w:p>
          <w:p w:rsidR="00000000" w:rsidDel="00000000" w:rsidP="00000000" w:rsidRDefault="00000000" w:rsidRPr="00000000" w14:paraId="000000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БОБ. ҚЎЙЛАРНИ ТАҚСИМЛАШ ВА УЛАРДА АДОЛАТ ҚИЛИШ</w:t>
            </w:r>
          </w:p>
          <w:p w:rsidR="00000000" w:rsidDel="00000000" w:rsidP="00000000" w:rsidRDefault="00000000" w:rsidRPr="00000000" w14:paraId="0000006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2500. Уқба ибн Омир розияллоҳу анҳудан ривоят қилинади.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унга қўйларни ўз саҳобаларига қурбонлик қилишларига тақсимлаб бериш учун бердилар. Бас, бир ёшли улоқча ортиб қолувди, уни Расулуллоҳ соллаллоҳу алайҳи васалламга зикр қилди. У зот:</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«Уни сен қурбонлик қил», дедилар».</w:t>
            </w:r>
          </w:p>
          <w:p w:rsidR="00000000" w:rsidDel="00000000" w:rsidP="00000000" w:rsidRDefault="00000000" w:rsidRPr="00000000" w14:paraId="000000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БОБ. ТАОМ ВА УНДАН БОШҚАДА ШЕРИКЛИК</w:t>
            </w:r>
          </w:p>
          <w:p w:rsidR="00000000" w:rsidDel="00000000" w:rsidP="00000000" w:rsidRDefault="00000000" w:rsidRPr="00000000" w14:paraId="0000006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Албатта, киши бир нарсани савдолашаётиб, бошқаси унга кўзи билан ишора қилгани зикр қилинган эди, Умар, албатта, унинг шериклиги деб билди.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2501. Абдуллоҳ ибн Ҳишомдан ривоят қилинади: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дарҳақиқат (кўришга) эришди. Уни онаси Зайнаб бинти Ҳумайд Расулуллоҳ соллаллоҳу алайҳи васалламнинг ҳузурларига олиб келиб:</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«Эй Аллоҳнинг Расули, ундан байъат олинг», деди. Шунда у зот:</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«У ёш», деб, бошини силадилар ва унинг ҳаққига дуо қилдилар».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2502. Зуҳра ибн Маъбаддан ривоят қилинади: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«У бобоси Абдуллоҳ ибн Ҳишом билан бозорга чиқди. Бас, таом сотиб олди. Шунда унга Ибн Умар ва Ибн Зубайр розияллоҳу анҳуумлар йўлиқишиб, унга:</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«Бизни шерик қил! Албатта, Набий соллаллоҳу алайҳи васаллам сенга барака тилаб дуо қилган эдилар», дейишди. Бас, у уларни шерик қилди. Қачон бутун фойдага эришса, уни ўз манзилига жўнатарди».</w:t>
            </w:r>
          </w:p>
          <w:p w:rsidR="00000000" w:rsidDel="00000000" w:rsidP="00000000" w:rsidRDefault="00000000" w:rsidRPr="00000000" w14:paraId="0000007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both"/>
              <w:rPr>
                <w:sz w:val="18"/>
                <w:szCs w:val="18"/>
              </w:rPr>
            </w:pPr>
            <w:r w:rsidDel="00000000" w:rsidR="00000000" w:rsidRPr="00000000">
              <w:rPr>
                <w:sz w:val="18"/>
                <w:szCs w:val="18"/>
                <w:rtl w:val="0"/>
              </w:rPr>
              <w:t xml:space="preserve">Қуллардаги шериклик боби.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2503. Ибн Умар розияллоҳу анҳумо дан ривоят қилади: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«Ким ўзининг қулдаги шериклик қисмини озод қилган бўлса, агар қолган нархи миқдорида моли бўлса, адолатли нарх қўйилади ва унинг шерикларига ўз хиссаси берилади. Озод қилинганнинг йўли эса очиб қўйилади», дедилар.</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2504. Абу Ҳурайра розияллоҳу анҳу Набий соллаллоҳу алайҳи васалламдан рривоят қилинади: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«Ким қулдаги ўз хиссасини озод қилса, агар моли бўлса ҳамма қисмини озод қилади. Магар (моли бўлмаса) қулни қийнамасдан ўзининг ҳаракат қилишини талаб этилади».</w:t>
            </w:r>
          </w:p>
          <w:p w:rsidR="00000000" w:rsidDel="00000000" w:rsidP="00000000" w:rsidRDefault="00000000" w:rsidRPr="00000000" w14:paraId="0000007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БОБ. ҲАДИЙ* ВА БУДУН*ДА ШЕРИКЧИЛИК</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*Ҳадий. (</w:t>
            </w:r>
            <w:r w:rsidDel="00000000" w:rsidR="00000000" w:rsidRPr="00000000">
              <w:rPr>
                <w:rFonts w:ascii="Traditional Arabic" w:cs="Traditional Arabic" w:eastAsia="Traditional Arabic" w:hAnsi="Traditional Arabic"/>
                <w:sz w:val="36"/>
                <w:szCs w:val="36"/>
                <w:rtl w:val="1"/>
              </w:rPr>
              <w:t xml:space="preserve">هدي</w:t>
            </w:r>
            <w:r w:rsidDel="00000000" w:rsidR="00000000" w:rsidRPr="00000000">
              <w:rPr>
                <w:sz w:val="18"/>
                <w:szCs w:val="18"/>
                <w:rtl w:val="0"/>
              </w:rPr>
              <w:t xml:space="preserve">) Маъно: ҳадия, ҳарамга ҳадя қилинган ҳайвон. Таъриф: ҳарамга ҳадя қилинадиган туя, қорамол ва қўй, эчки.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(ҳадий деб ҳажга кетаётган одам қурбонликка ўзи билан оладиган қўй, сигир ёки туяга ўхшаш жонлиқларга айтилади.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*Будун. (</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د</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деб эса хожининг қурбонликка атаб ўзи билан олган туя ёки сигирларига айтилади). агар киши бошқа кишини ўз ҳадийсини атагандан сўнг шерик қилса (жоиз бўладими?)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2505, 2506. Ибн Аббос розияллоҳу анҳумдан ривоят қилинади: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Зулҳижжанинг тўртинчи куни тонгида ҳажга эҳром боғлаган ҳолда келдилар. Улар (эҳром кийиш вақтида ҳаж ниятига умрадан) бирор нарсани аралаштиришмади. Қачон келганимизда, (ҳажимизни) умрага айлантирмоғимизга ва аёлларимизга ҳалол бўлмоғимизга буюрдилар. Ана ўша хусусда гап-сўз тарқади».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Ато шундай деди: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«Жобир:</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«Биздан биримиз Минога юрар экан, закаридан маний оқиб турар эди», деди. Жобир (буни) кафти билан (ишора қилиб) айтди.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(ушбу гап-сўзлар) етганида, хутба қилган ҳолда туриб:</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«Менга қавмларнинг бундай-бундай деяётганлари (хабари) етди. Аллоҳга қасамки, албатта мен улардан кўра Аллоҳ учун яхшироқ ва тақводорроқман. Агар аввалдан келажакни билганимда эди ҳадий олмас эдим. Дарҳақиқат, агар ўзим билан бирга ҳадий бўлмаганида батаҳқиқ эҳромдан чиқар эдим», дедилар. Шунда суроқа ибн молик ибн жуъшум туриб:</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«Эй Аллоҳнинг Расули, бу (ҳаж ойида умра қилиш) биз учун хосми ёки доимийми?» деди. У зот:</w:t>
            </w:r>
          </w:p>
          <w:p w:rsidR="00000000" w:rsidDel="00000000" w:rsidP="00000000" w:rsidRDefault="00000000" w:rsidRPr="00000000" w14:paraId="00000084">
            <w:pPr>
              <w:spacing w:after="160" w:before="160" w:lineRule="auto"/>
              <w:jc w:val="center"/>
              <w:rPr>
                <w:sz w:val="36"/>
                <w:szCs w:val="36"/>
              </w:rPr>
            </w:pPr>
            <w:r w:rsidDel="00000000" w:rsidR="00000000" w:rsidRPr="00000000">
              <w:rPr>
                <w:sz w:val="18"/>
                <w:szCs w:val="18"/>
                <w:rtl w:val="0"/>
              </w:rPr>
              <w:t xml:space="preserve">«Йўқ, балки доимийдир», дедилар</w:t>
            </w:r>
            <w:r w:rsidDel="00000000" w:rsidR="00000000" w:rsidRPr="00000000">
              <w:rPr>
                <w:sz w:val="36"/>
                <w:szCs w:val="36"/>
                <w:rtl w:val="0"/>
              </w:rPr>
              <w:t xml:space="preserve">. (</w:t>
            </w:r>
            <w:r w:rsidDel="00000000" w:rsidR="00000000" w:rsidRPr="00000000">
              <w:rPr>
                <w:sz w:val="18"/>
                <w:szCs w:val="18"/>
                <w:rtl w:val="0"/>
              </w:rPr>
              <w:t xml:space="preserve">Ровий</w:t>
            </w:r>
            <w:r w:rsidDel="00000000" w:rsidR="00000000" w:rsidRPr="00000000">
              <w:rPr>
                <w:sz w:val="36"/>
                <w:szCs w:val="36"/>
                <w:rtl w:val="0"/>
              </w:rPr>
              <w:t xml:space="preserve">) </w:t>
            </w:r>
            <w:r w:rsidDel="00000000" w:rsidR="00000000" w:rsidRPr="00000000">
              <w:rPr>
                <w:sz w:val="18"/>
                <w:szCs w:val="18"/>
                <w:rtl w:val="0"/>
              </w:rPr>
              <w:t xml:space="preserve">шундай</w:t>
            </w:r>
            <w:r w:rsidDel="00000000" w:rsidR="00000000" w:rsidRPr="00000000">
              <w:rPr>
                <w:sz w:val="36"/>
                <w:szCs w:val="36"/>
                <w:rtl w:val="0"/>
              </w:rPr>
              <w:t xml:space="preserve"> </w:t>
            </w:r>
            <w:r w:rsidDel="00000000" w:rsidR="00000000" w:rsidRPr="00000000">
              <w:rPr>
                <w:sz w:val="18"/>
                <w:szCs w:val="18"/>
                <w:rtl w:val="0"/>
              </w:rPr>
              <w:t xml:space="preserve">деди</w:t>
            </w:r>
            <w:r w:rsidDel="00000000" w:rsidR="00000000" w:rsidRPr="00000000">
              <w:rPr>
                <w:sz w:val="36"/>
                <w:szCs w:val="36"/>
                <w:rtl w:val="0"/>
              </w:rPr>
              <w:t xml:space="preserve">:</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«Алий ибн Абу Толиб келди». Икки ровийдан бири шундай деди: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«(Алий):</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нима билан эҳром боғлаган бўлсалар, лаббайка», деган». Иккинчиси: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«(Алий):</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ҳажлари билан лаббайка», деган», деди.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 (Алийга) эҳромда туришни буюрдилар ва ҳадийга шерик қилдилар».</w:t>
            </w:r>
          </w:p>
          <w:p w:rsidR="00000000" w:rsidDel="00000000" w:rsidP="00000000" w:rsidRDefault="00000000" w:rsidRPr="00000000" w14:paraId="0000008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pacing w:after="160" w:before="160" w:lineRule="auto"/>
              <w:jc w:val="both"/>
              <w:rPr>
                <w:sz w:val="18"/>
                <w:szCs w:val="18"/>
              </w:rPr>
            </w:pPr>
            <w:r w:rsidDel="00000000" w:rsidR="00000000" w:rsidRPr="00000000">
              <w:rPr>
                <w:sz w:val="18"/>
                <w:szCs w:val="18"/>
                <w:rtl w:val="0"/>
              </w:rPr>
              <w:t xml:space="preserve">БОБ. ТАҚСИМДА ТУЯНИ ҚЎЙДАН ЎНТАСИГА ТЕНГ ҚИЛГАН КИШИ</w:t>
            </w:r>
          </w:p>
          <w:p w:rsidR="00000000" w:rsidDel="00000000" w:rsidP="00000000" w:rsidRDefault="00000000" w:rsidRPr="00000000" w14:paraId="000000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2507. Рофеъ ибн Ходийж розияллоҳу анҳудан ривоят қилинади.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«Тиҳомадан бўлган Зул Ҳулайфада Набий соллаллоҳу алайҳи васаллам билан бирга эдик. Бас, туя ва қўйларни ғанимат олдик. Қавм шошилиб, улар билан қозонларни осишди. Шунда Набий соллаллоҳу алайҳи васаллам келиб қозонларни ағдариб ташлашни буюрдилар. Сўнгра қўйдан ўнтани битта туя билан тенглаб тақсим қилдилар. Сўнгра албатта бир туя қочди. Қавм ичида фақат бир дона енгил от бор эди. Бас, бир киши ўқ отиб уни тўхтатди. Шунда Расулуллоҳ соллаллоҳу алайҳи васаллам:</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«Албатта, ушбу ҳайвонларнинг ёввойилари каби қочоғи бўлади. Қачон улардан бирортаси сизга ғолиб келса, мана бу (қилган ишни) қилинг», дедилар». Бас, бобом шундай деди: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«Бас, биз эртанги душмандан хавф қиламиз. Ваҳоланки бизда пичоқ йўқ. (Жонлиқни) қамиш билан сўямизми?» . У зот:</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«Шошил ёки сўйишга шошил! Қон оқизган ва Аллоҳнинг исми зикр қилинган ҳар бир нарсани бас, еявер, фақат, тиш ва тирноқ билан(сўйилган)ни эмас. Тезда сенга ана ўшалардан айтиб бераман. Тиш суякдир, тирноқ эса, ҳабашларнинг пичоғидир», дедилар».</w:t>
            </w:r>
          </w:p>
        </w:tc>
      </w:tr>
    </w:tbl>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