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66A" w:rsidRPr="0003398A" w:rsidRDefault="003B166A" w:rsidP="0003398A">
      <w:pPr>
        <w:rPr>
          <w:rFonts w:ascii="Times New Roman" w:hAnsi="Times New Roman" w:cs="Times New Roman"/>
          <w:sz w:val="24"/>
          <w:szCs w:val="24"/>
        </w:rPr>
      </w:pPr>
    </w:p>
    <w:p w:rsidR="000F5F4A" w:rsidRPr="0003398A" w:rsidRDefault="000F5F4A" w:rsidP="0003398A">
      <w:pPr>
        <w:rPr>
          <w:rFonts w:ascii="Times New Roman" w:hAnsi="Times New Roman" w:cs="Times New Roman"/>
          <w:sz w:val="24"/>
          <w:szCs w:val="24"/>
        </w:rPr>
      </w:pPr>
    </w:p>
    <w:p w:rsidR="000F5F4A" w:rsidRPr="0003398A" w:rsidRDefault="0003398A" w:rsidP="0003398A">
      <w:pPr>
        <w:jc w:val="center"/>
        <w:rPr>
          <w:rFonts w:ascii="Times New Roman" w:hAnsi="Times New Roman" w:cs="Times New Roman"/>
          <w:b/>
          <w:sz w:val="24"/>
          <w:szCs w:val="24"/>
        </w:rPr>
      </w:pPr>
      <w:r>
        <w:rPr>
          <w:rFonts w:ascii="Times New Roman" w:hAnsi="Times New Roman" w:cs="Times New Roman"/>
          <w:b/>
          <w:sz w:val="24"/>
          <w:szCs w:val="24"/>
        </w:rPr>
        <w:t>Practice Lab 03</w:t>
      </w:r>
    </w:p>
    <w:p w:rsidR="000F5F4A" w:rsidRPr="0003398A" w:rsidRDefault="000F5F4A" w:rsidP="0003398A">
      <w:pPr>
        <w:jc w:val="center"/>
        <w:rPr>
          <w:rFonts w:ascii="Times New Roman" w:hAnsi="Times New Roman" w:cs="Times New Roman"/>
          <w:b/>
          <w:sz w:val="24"/>
          <w:szCs w:val="24"/>
        </w:rPr>
      </w:pPr>
      <w:bookmarkStart w:id="0" w:name="_GoBack"/>
      <w:bookmarkEnd w:id="0"/>
    </w:p>
    <w:p w:rsidR="000F5F4A" w:rsidRPr="0003398A" w:rsidRDefault="000F5F4A" w:rsidP="0003398A">
      <w:pPr>
        <w:jc w:val="center"/>
        <w:rPr>
          <w:rFonts w:ascii="Times New Roman" w:hAnsi="Times New Roman" w:cs="Times New Roman"/>
          <w:b/>
          <w:sz w:val="24"/>
          <w:szCs w:val="24"/>
        </w:rPr>
      </w:pPr>
      <w:r w:rsidRPr="0003398A">
        <w:rPr>
          <w:rFonts w:ascii="Times New Roman" w:hAnsi="Times New Roman" w:cs="Times New Roman"/>
          <w:b/>
          <w:sz w:val="24"/>
          <w:szCs w:val="24"/>
        </w:rPr>
        <w:t>ENTITY RELATIONSHIP DIAGRAM (ERD)</w:t>
      </w:r>
    </w:p>
    <w:p w:rsidR="000F5F4A" w:rsidRPr="0003398A" w:rsidRDefault="000F5F4A" w:rsidP="0003398A">
      <w:pPr>
        <w:rPr>
          <w:rFonts w:ascii="Times New Roman" w:hAnsi="Times New Roman" w:cs="Times New Roman"/>
          <w:b/>
          <w:sz w:val="24"/>
          <w:szCs w:val="24"/>
        </w:rPr>
      </w:pPr>
    </w:p>
    <w:p w:rsidR="000F5F4A" w:rsidRDefault="000F5F4A" w:rsidP="0003398A">
      <w:pPr>
        <w:rPr>
          <w:rFonts w:ascii="Times New Roman" w:hAnsi="Times New Roman" w:cs="Times New Roman"/>
          <w:b/>
          <w:sz w:val="24"/>
          <w:szCs w:val="24"/>
        </w:rPr>
      </w:pPr>
      <w:r w:rsidRPr="0003398A">
        <w:rPr>
          <w:rFonts w:ascii="Times New Roman" w:hAnsi="Times New Roman" w:cs="Times New Roman"/>
          <w:b/>
          <w:sz w:val="24"/>
          <w:szCs w:val="24"/>
        </w:rPr>
        <w:t>Q1.</w:t>
      </w:r>
      <w:r w:rsidRPr="0003398A">
        <w:rPr>
          <w:rFonts w:ascii="Times New Roman" w:hAnsi="Times New Roman" w:cs="Times New Roman"/>
          <w:sz w:val="24"/>
          <w:szCs w:val="24"/>
        </w:rPr>
        <w:t xml:space="preserve"> </w:t>
      </w:r>
      <w:r w:rsidRPr="0003398A">
        <w:rPr>
          <w:rFonts w:ascii="Times New Roman" w:hAnsi="Times New Roman" w:cs="Times New Roman"/>
          <w:b/>
          <w:sz w:val="24"/>
          <w:szCs w:val="24"/>
        </w:rPr>
        <w:t>Consider a database system for an educational institute. Draw ERD Diagram on the given scenario</w:t>
      </w:r>
      <w:r w:rsidR="0003398A">
        <w:rPr>
          <w:rFonts w:ascii="Times New Roman" w:hAnsi="Times New Roman" w:cs="Times New Roman"/>
          <w:b/>
          <w:sz w:val="24"/>
          <w:szCs w:val="24"/>
        </w:rPr>
        <w:t>s</w:t>
      </w:r>
      <w:r w:rsidRPr="0003398A">
        <w:rPr>
          <w:rFonts w:ascii="Times New Roman" w:hAnsi="Times New Roman" w:cs="Times New Roman"/>
          <w:b/>
          <w:sz w:val="24"/>
          <w:szCs w:val="24"/>
        </w:rPr>
        <w:t>. The data requirements are summarized as follows:</w:t>
      </w:r>
    </w:p>
    <w:p w:rsidR="0003398A" w:rsidRDefault="0003398A" w:rsidP="0003398A">
      <w:pPr>
        <w:rPr>
          <w:rFonts w:ascii="Times New Roman" w:hAnsi="Times New Roman" w:cs="Times New Roman"/>
          <w:b/>
          <w:sz w:val="24"/>
          <w:szCs w:val="24"/>
        </w:rPr>
      </w:pPr>
    </w:p>
    <w:p w:rsidR="0003398A" w:rsidRPr="0003398A" w:rsidRDefault="0003398A" w:rsidP="0003398A">
      <w:pPr>
        <w:rPr>
          <w:rFonts w:ascii="Times New Roman" w:hAnsi="Times New Roman" w:cs="Times New Roman"/>
          <w:b/>
          <w:sz w:val="24"/>
          <w:szCs w:val="24"/>
        </w:rPr>
      </w:pPr>
      <w:r>
        <w:rPr>
          <w:rFonts w:ascii="Times New Roman" w:hAnsi="Times New Roman" w:cs="Times New Roman"/>
          <w:b/>
          <w:sz w:val="24"/>
          <w:szCs w:val="24"/>
        </w:rPr>
        <w:t>Business Case: Educational Institute</w:t>
      </w:r>
    </w:p>
    <w:p w:rsidR="000F5F4A" w:rsidRPr="0003398A" w:rsidRDefault="000F5F4A" w:rsidP="0003398A">
      <w:pPr>
        <w:rPr>
          <w:rFonts w:ascii="Times New Roman" w:hAnsi="Times New Roman" w:cs="Times New Roman"/>
          <w:i/>
          <w:color w:val="000000" w:themeColor="text1"/>
          <w:sz w:val="24"/>
          <w:szCs w:val="24"/>
        </w:rPr>
      </w:pPr>
      <w:r w:rsidRPr="0003398A">
        <w:rPr>
          <w:rFonts w:ascii="Times New Roman" w:hAnsi="Times New Roman" w:cs="Times New Roman"/>
          <w:b/>
          <w:sz w:val="24"/>
          <w:szCs w:val="24"/>
        </w:rPr>
        <w:t xml:space="preserve"> </w:t>
      </w:r>
      <w:r w:rsidRPr="0003398A">
        <w:rPr>
          <w:rFonts w:ascii="Times New Roman" w:hAnsi="Times New Roman" w:cs="Times New Roman"/>
          <w:color w:val="000000" w:themeColor="text1"/>
          <w:sz w:val="24"/>
          <w:szCs w:val="24"/>
        </w:rPr>
        <w:t xml:space="preserve">In an educational institute, there are several departments and students belong to one of </w:t>
      </w:r>
      <w:r w:rsidRPr="0003398A">
        <w:rPr>
          <w:rFonts w:ascii="Times New Roman" w:hAnsi="Times New Roman" w:cs="Times New Roman"/>
          <w:color w:val="000000" w:themeColor="text1"/>
          <w:spacing w:val="3"/>
          <w:sz w:val="24"/>
          <w:szCs w:val="24"/>
        </w:rPr>
        <w:t xml:space="preserve">them. </w:t>
      </w:r>
      <w:r w:rsidRPr="0003398A">
        <w:rPr>
          <w:rFonts w:ascii="Times New Roman" w:hAnsi="Times New Roman" w:cs="Times New Roman"/>
          <w:color w:val="000000" w:themeColor="text1"/>
          <w:sz w:val="24"/>
          <w:szCs w:val="24"/>
        </w:rPr>
        <w:t>Each department has a unique department number, a name, a location, phone number and is headed by a professor. Professors have a unique employee Id, name including first and last name and phone number. We like to keep track of the following details regarding students: name, unique roll number, gender, phone number, date of birth, age and one or more email</w:t>
      </w:r>
      <w:r w:rsidRPr="0003398A">
        <w:rPr>
          <w:rFonts w:ascii="Times New Roman" w:hAnsi="Times New Roman" w:cs="Times New Roman"/>
          <w:color w:val="000000" w:themeColor="text1"/>
          <w:spacing w:val="4"/>
          <w:sz w:val="24"/>
          <w:szCs w:val="24"/>
        </w:rPr>
        <w:t xml:space="preserve"> addresses. Students</w:t>
      </w:r>
      <w:r w:rsidRPr="0003398A">
        <w:rPr>
          <w:rFonts w:ascii="Times New Roman" w:hAnsi="Times New Roman" w:cs="Times New Roman"/>
          <w:color w:val="000000" w:themeColor="text1"/>
          <w:sz w:val="24"/>
          <w:szCs w:val="24"/>
        </w:rPr>
        <w:t xml:space="preserve"> have a local address consisting of the hostel name and the room number. They also have home address consisting of house number, street, city and PIN. It </w:t>
      </w:r>
      <w:r w:rsidRPr="0003398A">
        <w:rPr>
          <w:rFonts w:ascii="Times New Roman" w:hAnsi="Times New Roman" w:cs="Times New Roman"/>
          <w:color w:val="000000" w:themeColor="text1"/>
          <w:spacing w:val="3"/>
          <w:sz w:val="24"/>
          <w:szCs w:val="24"/>
        </w:rPr>
        <w:t xml:space="preserve">is </w:t>
      </w:r>
      <w:r w:rsidRPr="0003398A">
        <w:rPr>
          <w:rFonts w:ascii="Times New Roman" w:hAnsi="Times New Roman" w:cs="Times New Roman"/>
          <w:color w:val="000000" w:themeColor="text1"/>
          <w:sz w:val="24"/>
          <w:szCs w:val="24"/>
        </w:rPr>
        <w:t xml:space="preserve">assumed that all students reside in the hostels. A course taught </w:t>
      </w:r>
      <w:r w:rsidRPr="0003398A">
        <w:rPr>
          <w:rFonts w:ascii="Times New Roman" w:hAnsi="Times New Roman" w:cs="Times New Roman"/>
          <w:color w:val="000000" w:themeColor="text1"/>
          <w:spacing w:val="4"/>
          <w:sz w:val="24"/>
          <w:szCs w:val="24"/>
        </w:rPr>
        <w:t xml:space="preserve">in </w:t>
      </w:r>
      <w:r w:rsidRPr="0003398A">
        <w:rPr>
          <w:rFonts w:ascii="Times New Roman" w:hAnsi="Times New Roman" w:cs="Times New Roman"/>
          <w:color w:val="000000" w:themeColor="text1"/>
          <w:sz w:val="24"/>
          <w:szCs w:val="24"/>
        </w:rPr>
        <w:t xml:space="preserve">a semester of the year is called a </w:t>
      </w:r>
      <w:r w:rsidRPr="0003398A">
        <w:rPr>
          <w:rFonts w:ascii="Times New Roman" w:hAnsi="Times New Roman" w:cs="Times New Roman"/>
          <w:i/>
          <w:color w:val="000000" w:themeColor="text1"/>
          <w:sz w:val="24"/>
          <w:szCs w:val="24"/>
        </w:rPr>
        <w:t xml:space="preserve">section. </w:t>
      </w:r>
      <w:r w:rsidRPr="0003398A">
        <w:rPr>
          <w:rFonts w:ascii="Times New Roman" w:hAnsi="Times New Roman" w:cs="Times New Roman"/>
          <w:color w:val="000000" w:themeColor="text1"/>
          <w:sz w:val="24"/>
          <w:szCs w:val="24"/>
        </w:rPr>
        <w:t xml:space="preserve">There can be several sections of the </w:t>
      </w:r>
      <w:r w:rsidRPr="0003398A">
        <w:rPr>
          <w:rFonts w:ascii="Times New Roman" w:hAnsi="Times New Roman" w:cs="Times New Roman"/>
          <w:color w:val="000000" w:themeColor="text1"/>
          <w:spacing w:val="2"/>
          <w:sz w:val="24"/>
          <w:szCs w:val="24"/>
        </w:rPr>
        <w:t xml:space="preserve">same </w:t>
      </w:r>
      <w:r w:rsidRPr="0003398A">
        <w:rPr>
          <w:rFonts w:ascii="Times New Roman" w:hAnsi="Times New Roman" w:cs="Times New Roman"/>
          <w:color w:val="000000" w:themeColor="text1"/>
          <w:sz w:val="24"/>
          <w:szCs w:val="24"/>
        </w:rPr>
        <w:t xml:space="preserve">course in a semester; these are identified by the </w:t>
      </w:r>
      <w:r w:rsidRPr="0003398A">
        <w:rPr>
          <w:rFonts w:ascii="Times New Roman" w:hAnsi="Times New Roman" w:cs="Times New Roman"/>
          <w:i/>
          <w:color w:val="000000" w:themeColor="text1"/>
          <w:sz w:val="24"/>
          <w:szCs w:val="24"/>
        </w:rPr>
        <w:t>section number</w:t>
      </w:r>
      <w:r w:rsidRPr="0003398A">
        <w:rPr>
          <w:rFonts w:ascii="Times New Roman" w:hAnsi="Times New Roman" w:cs="Times New Roman"/>
          <w:color w:val="000000" w:themeColor="text1"/>
          <w:sz w:val="24"/>
          <w:szCs w:val="24"/>
        </w:rPr>
        <w:t>. Each section is taught by a different professor and has its own timings and a room to</w:t>
      </w:r>
      <w:r w:rsidRPr="0003398A">
        <w:rPr>
          <w:rFonts w:ascii="Times New Roman" w:hAnsi="Times New Roman" w:cs="Times New Roman"/>
          <w:color w:val="000000" w:themeColor="text1"/>
          <w:spacing w:val="5"/>
          <w:sz w:val="24"/>
          <w:szCs w:val="24"/>
        </w:rPr>
        <w:t xml:space="preserve"> meet. Students</w:t>
      </w:r>
      <w:r w:rsidRPr="0003398A">
        <w:rPr>
          <w:rFonts w:ascii="Times New Roman" w:hAnsi="Times New Roman" w:cs="Times New Roman"/>
          <w:color w:val="000000" w:themeColor="text1"/>
          <w:sz w:val="24"/>
          <w:szCs w:val="24"/>
        </w:rPr>
        <w:t xml:space="preserve"> enroll for several sections in a semester. Each course has a name, number of credits and the</w:t>
      </w:r>
      <w:r w:rsidRPr="0003398A">
        <w:rPr>
          <w:rFonts w:ascii="Times New Roman" w:hAnsi="Times New Roman" w:cs="Times New Roman"/>
          <w:color w:val="000000" w:themeColor="text1"/>
          <w:spacing w:val="-38"/>
          <w:sz w:val="24"/>
          <w:szCs w:val="24"/>
        </w:rPr>
        <w:t xml:space="preserve"> </w:t>
      </w:r>
      <w:r w:rsidRPr="0003398A">
        <w:rPr>
          <w:rFonts w:ascii="Times New Roman" w:hAnsi="Times New Roman" w:cs="Times New Roman"/>
          <w:color w:val="000000" w:themeColor="text1"/>
          <w:sz w:val="24"/>
          <w:szCs w:val="24"/>
        </w:rPr>
        <w:t xml:space="preserve">department that offers it. A course may have other courses as pre- requisites </w:t>
      </w:r>
      <w:proofErr w:type="spellStart"/>
      <w:r w:rsidRPr="0003398A">
        <w:rPr>
          <w:rFonts w:ascii="Times New Roman" w:hAnsi="Times New Roman" w:cs="Times New Roman"/>
          <w:color w:val="000000" w:themeColor="text1"/>
          <w:sz w:val="24"/>
          <w:szCs w:val="24"/>
        </w:rPr>
        <w:t>i.e</w:t>
      </w:r>
      <w:proofErr w:type="spellEnd"/>
      <w:r w:rsidRPr="0003398A">
        <w:rPr>
          <w:rFonts w:ascii="Times New Roman" w:hAnsi="Times New Roman" w:cs="Times New Roman"/>
          <w:color w:val="000000" w:themeColor="text1"/>
          <w:sz w:val="24"/>
          <w:szCs w:val="24"/>
        </w:rPr>
        <w:t>, courses to be completed before it can be enrolled</w:t>
      </w:r>
      <w:r w:rsidRPr="0003398A">
        <w:rPr>
          <w:rFonts w:ascii="Times New Roman" w:hAnsi="Times New Roman" w:cs="Times New Roman"/>
          <w:color w:val="000000" w:themeColor="text1"/>
          <w:spacing w:val="-1"/>
          <w:sz w:val="24"/>
          <w:szCs w:val="24"/>
        </w:rPr>
        <w:t xml:space="preserve"> in. Professors</w:t>
      </w:r>
      <w:r w:rsidRPr="0003398A">
        <w:rPr>
          <w:rFonts w:ascii="Times New Roman" w:hAnsi="Times New Roman" w:cs="Times New Roman"/>
          <w:color w:val="000000" w:themeColor="text1"/>
          <w:sz w:val="24"/>
          <w:szCs w:val="24"/>
        </w:rPr>
        <w:t xml:space="preserve"> also undertake research projects. These are sponsored by funding agencies and have a specific start date, end date and amount of money given. More than</w:t>
      </w:r>
      <w:r w:rsidRPr="0003398A">
        <w:rPr>
          <w:rFonts w:ascii="Times New Roman" w:hAnsi="Times New Roman" w:cs="Times New Roman"/>
          <w:color w:val="000000" w:themeColor="text1"/>
          <w:spacing w:val="-22"/>
          <w:sz w:val="24"/>
          <w:szCs w:val="24"/>
        </w:rPr>
        <w:t xml:space="preserve"> </w:t>
      </w:r>
      <w:r w:rsidRPr="0003398A">
        <w:rPr>
          <w:rFonts w:ascii="Times New Roman" w:hAnsi="Times New Roman" w:cs="Times New Roman"/>
          <w:color w:val="000000" w:themeColor="text1"/>
          <w:sz w:val="24"/>
          <w:szCs w:val="24"/>
        </w:rPr>
        <w:t xml:space="preserve">one professor can be involved in a project. Also a professor </w:t>
      </w:r>
      <w:r w:rsidRPr="0003398A">
        <w:rPr>
          <w:rFonts w:ascii="Times New Roman" w:hAnsi="Times New Roman" w:cs="Times New Roman"/>
          <w:color w:val="000000" w:themeColor="text1"/>
          <w:spacing w:val="-3"/>
          <w:sz w:val="24"/>
          <w:szCs w:val="24"/>
        </w:rPr>
        <w:t xml:space="preserve">may </w:t>
      </w:r>
      <w:r w:rsidRPr="0003398A">
        <w:rPr>
          <w:rFonts w:ascii="Times New Roman" w:hAnsi="Times New Roman" w:cs="Times New Roman"/>
          <w:color w:val="000000" w:themeColor="text1"/>
          <w:sz w:val="24"/>
          <w:szCs w:val="24"/>
        </w:rPr>
        <w:t>be simultaneously working on several projects. A project has a unique</w:t>
      </w:r>
      <w:r w:rsidRPr="0003398A">
        <w:rPr>
          <w:rFonts w:ascii="Times New Roman" w:hAnsi="Times New Roman" w:cs="Times New Roman"/>
          <w:color w:val="000000" w:themeColor="text1"/>
          <w:spacing w:val="-7"/>
          <w:sz w:val="24"/>
          <w:szCs w:val="24"/>
        </w:rPr>
        <w:t xml:space="preserve"> </w:t>
      </w:r>
      <w:proofErr w:type="spellStart"/>
      <w:r w:rsidRPr="0003398A">
        <w:rPr>
          <w:rFonts w:ascii="Times New Roman" w:hAnsi="Times New Roman" w:cs="Times New Roman"/>
          <w:i/>
          <w:color w:val="000000" w:themeColor="text1"/>
          <w:sz w:val="24"/>
          <w:szCs w:val="24"/>
        </w:rPr>
        <w:t>projectId</w:t>
      </w:r>
      <w:proofErr w:type="spellEnd"/>
      <w:r w:rsidRPr="0003398A">
        <w:rPr>
          <w:rFonts w:ascii="Times New Roman" w:hAnsi="Times New Roman" w:cs="Times New Roman"/>
          <w:i/>
          <w:color w:val="000000" w:themeColor="text1"/>
          <w:sz w:val="24"/>
          <w:szCs w:val="24"/>
        </w:rPr>
        <w:t>.</w:t>
      </w:r>
    </w:p>
    <w:p w:rsidR="0003398A" w:rsidRPr="0003398A" w:rsidRDefault="00AD71DF" w:rsidP="0003398A">
      <w:pPr>
        <w:rPr>
          <w:rFonts w:ascii="Times New Roman" w:hAnsi="Times New Roman" w:cs="Times New Roman"/>
          <w:i/>
          <w:color w:val="000000" w:themeColor="text1"/>
          <w:sz w:val="24"/>
          <w:szCs w:val="24"/>
        </w:rPr>
      </w:pPr>
      <w:r w:rsidRPr="0003398A">
        <w:rPr>
          <w:rFonts w:ascii="Times New Roman" w:hAnsi="Times New Roman" w:cs="Times New Roman"/>
          <w:b/>
          <w:sz w:val="24"/>
          <w:szCs w:val="24"/>
        </w:rPr>
        <w:t>Draw ERD to show entity, attributes and relations between these entities</w:t>
      </w:r>
    </w:p>
    <w:p w:rsidR="00AD71DF" w:rsidRDefault="00AD71DF">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03398A" w:rsidRPr="0003398A" w:rsidRDefault="0003398A" w:rsidP="0003398A">
      <w:pPr>
        <w:rPr>
          <w:rFonts w:ascii="Times New Roman" w:hAnsi="Times New Roman" w:cs="Times New Roman"/>
          <w:b/>
          <w:sz w:val="24"/>
          <w:szCs w:val="24"/>
        </w:rPr>
      </w:pPr>
      <w:r w:rsidRPr="0003398A">
        <w:rPr>
          <w:rFonts w:ascii="Times New Roman" w:hAnsi="Times New Roman" w:cs="Times New Roman"/>
          <w:b/>
          <w:sz w:val="24"/>
          <w:szCs w:val="24"/>
        </w:rPr>
        <w:lastRenderedPageBreak/>
        <w:t xml:space="preserve">Q2. </w:t>
      </w:r>
      <w:r w:rsidRPr="0003398A">
        <w:rPr>
          <w:rFonts w:ascii="Times New Roman" w:hAnsi="Times New Roman" w:cs="Times New Roman"/>
          <w:b/>
          <w:sz w:val="24"/>
          <w:szCs w:val="24"/>
        </w:rPr>
        <w:t>Business Case: Pak Wheels</w:t>
      </w:r>
    </w:p>
    <w:p w:rsidR="0003398A" w:rsidRPr="0003398A" w:rsidRDefault="0003398A" w:rsidP="0003398A">
      <w:pPr>
        <w:rPr>
          <w:rFonts w:ascii="Times New Roman" w:hAnsi="Times New Roman" w:cs="Times New Roman"/>
          <w:sz w:val="24"/>
          <w:szCs w:val="24"/>
        </w:rPr>
      </w:pPr>
    </w:p>
    <w:p w:rsidR="0003398A" w:rsidRPr="0003398A" w:rsidRDefault="0003398A" w:rsidP="0003398A">
      <w:pPr>
        <w:rPr>
          <w:rStyle w:val="xeop"/>
          <w:rFonts w:ascii="Times New Roman" w:hAnsi="Times New Roman" w:cs="Times New Roman"/>
          <w:sz w:val="24"/>
          <w:szCs w:val="24"/>
          <w:lang w:val="en-GB"/>
        </w:rPr>
      </w:pPr>
      <w:r w:rsidRPr="0003398A">
        <w:rPr>
          <w:rStyle w:val="xnormaltextrun"/>
          <w:rFonts w:ascii="Times New Roman" w:hAnsi="Times New Roman" w:cs="Times New Roman"/>
          <w:color w:val="000000"/>
          <w:sz w:val="24"/>
          <w:szCs w:val="24"/>
          <w:bdr w:val="none" w:sz="0" w:space="0" w:color="auto" w:frame="1"/>
          <w:lang w:val="en-GB"/>
        </w:rPr>
        <w:t>Pak Wheels offers to its customers the option of purchasing a car using repayment schemes of over 1 year, 2 years, 3 years, 4 years or 5 years.</w:t>
      </w:r>
      <w:r w:rsidRPr="0003398A">
        <w:rPr>
          <w:rStyle w:val="xeop"/>
          <w:rFonts w:ascii="Times New Roman" w:hAnsi="Times New Roman" w:cs="Times New Roman"/>
          <w:color w:val="000000"/>
          <w:sz w:val="24"/>
          <w:szCs w:val="24"/>
          <w:bdr w:val="none" w:sz="0" w:space="0" w:color="auto" w:frame="1"/>
          <w:lang w:val="en-GB"/>
        </w:rPr>
        <w:t> </w:t>
      </w:r>
      <w:r w:rsidRPr="0003398A">
        <w:rPr>
          <w:rStyle w:val="xnormaltextrun"/>
          <w:rFonts w:ascii="Times New Roman" w:hAnsi="Times New Roman" w:cs="Times New Roman"/>
          <w:color w:val="000000"/>
          <w:sz w:val="24"/>
          <w:szCs w:val="24"/>
          <w:bdr w:val="none" w:sz="0" w:space="0" w:color="auto" w:frame="1"/>
          <w:lang w:val="en-GB"/>
        </w:rPr>
        <w:t>A customer may purchase one or more cars under the scheme. When a customer purchases a car, he or she gets to choose one of the repayment scheme options for each purchase or may pay the whole amount in one go, meaning a repayment scheme option may be selected by one or more customers or may not be selected at all. A customer will have a unique customer number, a name, an address, and a phone number. A repayment scheme option will have a unique repayment scheme number, a name and the number of years for repayment. A car will have a unique car code, a make, a model, year of manufacture and a price.</w:t>
      </w:r>
      <w:r w:rsidRPr="0003398A">
        <w:rPr>
          <w:rStyle w:val="xeop"/>
          <w:rFonts w:ascii="Times New Roman" w:hAnsi="Times New Roman" w:cs="Times New Roman"/>
          <w:color w:val="000000"/>
          <w:sz w:val="24"/>
          <w:szCs w:val="24"/>
          <w:bdr w:val="none" w:sz="0" w:space="0" w:color="auto" w:frame="1"/>
          <w:lang w:val="en-GB"/>
        </w:rPr>
        <w:t> </w:t>
      </w:r>
      <w:r w:rsidRPr="0003398A">
        <w:rPr>
          <w:rStyle w:val="xnormaltextrun"/>
          <w:rFonts w:ascii="Times New Roman" w:hAnsi="Times New Roman" w:cs="Times New Roman"/>
          <w:color w:val="000000"/>
          <w:sz w:val="24"/>
          <w:szCs w:val="24"/>
          <w:bdr w:val="none" w:sz="0" w:space="0" w:color="auto" w:frame="1"/>
          <w:lang w:val="en-GB"/>
        </w:rPr>
        <w:t>The company pays commission on sales of cars to its salespeople and therefore it will also keep information about each sale which will include a unique sales ID and commission to be paid on that sale. The company will also want to know who made the sales and the car involved in that transaction so that the commission can be determined. A salesperson will have a unique salesperson ID, a name, a phone number and an email address.</w:t>
      </w:r>
      <w:r w:rsidRPr="0003398A">
        <w:rPr>
          <w:rStyle w:val="xeop"/>
          <w:rFonts w:ascii="Times New Roman" w:hAnsi="Times New Roman" w:cs="Times New Roman"/>
          <w:color w:val="000000"/>
          <w:sz w:val="24"/>
          <w:szCs w:val="24"/>
          <w:bdr w:val="none" w:sz="0" w:space="0" w:color="auto" w:frame="1"/>
          <w:lang w:val="en-GB"/>
        </w:rPr>
        <w:t> </w:t>
      </w:r>
    </w:p>
    <w:p w:rsidR="0003398A" w:rsidRPr="00AD71DF" w:rsidRDefault="00AD71DF" w:rsidP="0003398A">
      <w:pPr>
        <w:rPr>
          <w:rStyle w:val="xeop"/>
          <w:rFonts w:ascii="Times New Roman" w:hAnsi="Times New Roman" w:cs="Times New Roman"/>
          <w:b/>
          <w:color w:val="000000"/>
          <w:sz w:val="24"/>
          <w:szCs w:val="24"/>
          <w:bdr w:val="none" w:sz="0" w:space="0" w:color="auto" w:frame="1"/>
          <w:lang w:val="en-GB"/>
        </w:rPr>
      </w:pPr>
      <w:r w:rsidRPr="00AD71DF">
        <w:rPr>
          <w:rFonts w:ascii="Times New Roman" w:hAnsi="Times New Roman" w:cs="Times New Roman"/>
          <w:b/>
          <w:sz w:val="24"/>
          <w:szCs w:val="24"/>
        </w:rPr>
        <w:t>Draw ERD to show entity, attributes and relations between these entities.</w:t>
      </w:r>
    </w:p>
    <w:p w:rsidR="0003398A" w:rsidRPr="0003398A" w:rsidRDefault="0003398A" w:rsidP="0003398A">
      <w:pPr>
        <w:rPr>
          <w:rFonts w:ascii="Times New Roman" w:hAnsi="Times New Roman" w:cs="Times New Roman"/>
          <w:i/>
          <w:color w:val="000000" w:themeColor="text1"/>
          <w:sz w:val="24"/>
          <w:szCs w:val="24"/>
        </w:rPr>
      </w:pPr>
    </w:p>
    <w:p w:rsidR="0003398A" w:rsidRPr="0003398A" w:rsidRDefault="0003398A" w:rsidP="0003398A">
      <w:pPr>
        <w:rPr>
          <w:rFonts w:ascii="Times New Roman" w:hAnsi="Times New Roman" w:cs="Times New Roman"/>
          <w:b/>
          <w:sz w:val="24"/>
          <w:szCs w:val="24"/>
        </w:rPr>
      </w:pPr>
      <w:r>
        <w:rPr>
          <w:rFonts w:ascii="Times New Roman" w:hAnsi="Times New Roman" w:cs="Times New Roman"/>
          <w:b/>
          <w:sz w:val="24"/>
          <w:szCs w:val="24"/>
        </w:rPr>
        <w:t>Q3</w:t>
      </w:r>
      <w:r w:rsidRPr="0003398A">
        <w:rPr>
          <w:rFonts w:ascii="Times New Roman" w:hAnsi="Times New Roman" w:cs="Times New Roman"/>
          <w:b/>
          <w:sz w:val="24"/>
          <w:szCs w:val="24"/>
        </w:rPr>
        <w:t xml:space="preserve">. </w:t>
      </w:r>
      <w:r w:rsidR="00AD71DF">
        <w:rPr>
          <w:rFonts w:ascii="Times New Roman" w:hAnsi="Times New Roman" w:cs="Times New Roman"/>
          <w:b/>
          <w:sz w:val="24"/>
          <w:szCs w:val="24"/>
        </w:rPr>
        <w:t>Business Case</w:t>
      </w:r>
      <w:r>
        <w:rPr>
          <w:rFonts w:ascii="Times New Roman" w:hAnsi="Times New Roman" w:cs="Times New Roman"/>
          <w:b/>
          <w:sz w:val="24"/>
          <w:szCs w:val="24"/>
        </w:rPr>
        <w:t>: Vaccination Center</w:t>
      </w:r>
    </w:p>
    <w:p w:rsidR="0003398A" w:rsidRPr="0003398A" w:rsidRDefault="0003398A" w:rsidP="0003398A">
      <w:pPr>
        <w:rPr>
          <w:rFonts w:ascii="Times New Roman" w:hAnsi="Times New Roman" w:cs="Times New Roman"/>
          <w:sz w:val="24"/>
          <w:szCs w:val="24"/>
        </w:rPr>
      </w:pPr>
      <w:r w:rsidRPr="0003398A">
        <w:rPr>
          <w:rFonts w:ascii="Times New Roman" w:hAnsi="Times New Roman" w:cs="Times New Roman"/>
          <w:sz w:val="24"/>
          <w:szCs w:val="24"/>
        </w:rPr>
        <w:t xml:space="preserve"> Expo center Lahore is providing facilities of Vaccination in which they have vaccination staff, Citizen, Vaccination record and Halls. Vaccination staff has its own identity from ID, Name, qualification, Designation, Age and Salary. They also have Vaccination record in which they will maintain Vaccination number, Company name, Age group and quantity. Citizen who has CNIC, name, age, blood group, blood pressure, date of vaccination and vaccination number will be maintain in Citizen record. They are also maintaining record of each citizen in Citizen details in which they are maintaining CID, Citizen type (Doctor, Teacher, Disable or others), No of doses, Side effect (if any). There are 4 halls one for doctors one for teachers one for disable and one for others. On entry you will go to specific hall in which they will give you slip that may contain hall No, Citizen CNIC, Designation, Citizen type. Vaccination staff has many vaccinations and they are maintaining record of each vaccination. Each citizen is allowed only one vaccine at a time. Each hall has many citizens in which they are entry record of each citizen and give you slip in which your record is mentioned.</w:t>
      </w:r>
    </w:p>
    <w:p w:rsidR="0003398A" w:rsidRPr="00AD71DF" w:rsidRDefault="0003398A" w:rsidP="0003398A">
      <w:pPr>
        <w:rPr>
          <w:rFonts w:ascii="Times New Roman" w:hAnsi="Times New Roman" w:cs="Times New Roman"/>
          <w:b/>
          <w:sz w:val="24"/>
          <w:szCs w:val="24"/>
        </w:rPr>
      </w:pPr>
      <w:r w:rsidRPr="0003398A">
        <w:rPr>
          <w:rFonts w:ascii="Times New Roman" w:hAnsi="Times New Roman" w:cs="Times New Roman"/>
          <w:sz w:val="24"/>
          <w:szCs w:val="24"/>
        </w:rPr>
        <w:t xml:space="preserve"> </w:t>
      </w:r>
      <w:r w:rsidRPr="00AD71DF">
        <w:rPr>
          <w:rFonts w:ascii="Times New Roman" w:hAnsi="Times New Roman" w:cs="Times New Roman"/>
          <w:b/>
          <w:sz w:val="24"/>
          <w:szCs w:val="24"/>
        </w:rPr>
        <w:t>Draw ERD to show entity, attributes and relations between these entities.</w:t>
      </w:r>
    </w:p>
    <w:p w:rsidR="000F5F4A" w:rsidRPr="0003398A" w:rsidRDefault="000F5F4A" w:rsidP="0003398A">
      <w:pPr>
        <w:rPr>
          <w:rFonts w:ascii="Times New Roman" w:hAnsi="Times New Roman" w:cs="Times New Roman"/>
          <w:sz w:val="24"/>
          <w:szCs w:val="24"/>
        </w:rPr>
      </w:pPr>
    </w:p>
    <w:p w:rsidR="008A3446" w:rsidRPr="0003398A" w:rsidRDefault="008A3446" w:rsidP="0003398A">
      <w:pPr>
        <w:rPr>
          <w:rFonts w:ascii="Times New Roman" w:hAnsi="Times New Roman" w:cs="Times New Roman"/>
          <w:sz w:val="24"/>
          <w:szCs w:val="24"/>
        </w:rPr>
      </w:pPr>
      <w:r w:rsidRPr="0003398A">
        <w:rPr>
          <w:rFonts w:ascii="Times New Roman" w:hAnsi="Times New Roman" w:cs="Times New Roman"/>
          <w:b/>
          <w:sz w:val="24"/>
          <w:szCs w:val="24"/>
        </w:rPr>
        <w:t>Tool:</w:t>
      </w:r>
      <w:r w:rsidRPr="0003398A">
        <w:rPr>
          <w:rFonts w:ascii="Times New Roman" w:hAnsi="Times New Roman" w:cs="Times New Roman"/>
          <w:sz w:val="24"/>
          <w:szCs w:val="24"/>
        </w:rPr>
        <w:t xml:space="preserve"> Use online </w:t>
      </w:r>
      <w:r w:rsidRPr="0003398A">
        <w:rPr>
          <w:rFonts w:ascii="Times New Roman" w:hAnsi="Times New Roman" w:cs="Times New Roman"/>
          <w:b/>
          <w:color w:val="FF0000"/>
          <w:sz w:val="24"/>
          <w:szCs w:val="24"/>
        </w:rPr>
        <w:t>ERD Plus</w:t>
      </w:r>
      <w:r w:rsidRPr="0003398A">
        <w:rPr>
          <w:rFonts w:ascii="Times New Roman" w:hAnsi="Times New Roman" w:cs="Times New Roman"/>
          <w:color w:val="FF0000"/>
          <w:sz w:val="24"/>
          <w:szCs w:val="24"/>
        </w:rPr>
        <w:t xml:space="preserve"> </w:t>
      </w:r>
      <w:r w:rsidRPr="0003398A">
        <w:rPr>
          <w:rFonts w:ascii="Times New Roman" w:hAnsi="Times New Roman" w:cs="Times New Roman"/>
          <w:sz w:val="24"/>
          <w:szCs w:val="24"/>
        </w:rPr>
        <w:t>tool</w:t>
      </w:r>
    </w:p>
    <w:p w:rsidR="008A3446" w:rsidRPr="0003398A" w:rsidRDefault="008A3446" w:rsidP="0003398A">
      <w:pPr>
        <w:rPr>
          <w:rFonts w:ascii="Times New Roman" w:hAnsi="Times New Roman" w:cs="Times New Roman"/>
          <w:sz w:val="24"/>
          <w:szCs w:val="24"/>
        </w:rPr>
      </w:pPr>
    </w:p>
    <w:sectPr w:rsidR="008A3446" w:rsidRPr="0003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4A"/>
    <w:rsid w:val="0003398A"/>
    <w:rsid w:val="000F5F4A"/>
    <w:rsid w:val="002A1DBC"/>
    <w:rsid w:val="003B166A"/>
    <w:rsid w:val="008A3446"/>
    <w:rsid w:val="00AD71DF"/>
    <w:rsid w:val="00BF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9081"/>
  <w15:chartTrackingRefBased/>
  <w15:docId w15:val="{8C053A24-EB1F-4C2B-B743-835DF8C2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F4A"/>
    <w:pPr>
      <w:spacing w:line="256" w:lineRule="auto"/>
    </w:pPr>
  </w:style>
  <w:style w:type="paragraph" w:styleId="Heading1">
    <w:name w:val="heading 1"/>
    <w:basedOn w:val="Normal"/>
    <w:next w:val="Normal"/>
    <w:link w:val="Heading1Char"/>
    <w:uiPriority w:val="9"/>
    <w:qFormat/>
    <w:rsid w:val="000F5F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4A"/>
    <w:rPr>
      <w:rFonts w:asciiTheme="majorHAnsi" w:eastAsiaTheme="majorEastAsia" w:hAnsiTheme="majorHAnsi" w:cstheme="majorBidi"/>
      <w:color w:val="2E74B5" w:themeColor="accent1" w:themeShade="BF"/>
      <w:sz w:val="32"/>
      <w:szCs w:val="32"/>
    </w:rPr>
  </w:style>
  <w:style w:type="paragraph" w:customStyle="1" w:styleId="xparagraph">
    <w:name w:val="x_paragraph"/>
    <w:basedOn w:val="Normal"/>
    <w:rsid w:val="000339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03398A"/>
  </w:style>
  <w:style w:type="character" w:customStyle="1" w:styleId="xeop">
    <w:name w:val="x_eop"/>
    <w:basedOn w:val="DefaultParagraphFont"/>
    <w:rsid w:val="0003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148">
      <w:bodyDiv w:val="1"/>
      <w:marLeft w:val="0"/>
      <w:marRight w:val="0"/>
      <w:marTop w:val="0"/>
      <w:marBottom w:val="0"/>
      <w:divBdr>
        <w:top w:val="none" w:sz="0" w:space="0" w:color="auto"/>
        <w:left w:val="none" w:sz="0" w:space="0" w:color="auto"/>
        <w:bottom w:val="none" w:sz="0" w:space="0" w:color="auto"/>
        <w:right w:val="none" w:sz="0" w:space="0" w:color="auto"/>
      </w:divBdr>
    </w:div>
    <w:div w:id="184964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dc:creator>
  <cp:keywords/>
  <dc:description/>
  <cp:lastModifiedBy>Ayesha Yasin</cp:lastModifiedBy>
  <cp:revision>7</cp:revision>
  <dcterms:created xsi:type="dcterms:W3CDTF">2021-09-15T11:25:00Z</dcterms:created>
  <dcterms:modified xsi:type="dcterms:W3CDTF">2021-11-08T18:01:00Z</dcterms:modified>
</cp:coreProperties>
</file>