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08F30" w14:textId="77777777" w:rsidR="001C5E06" w:rsidRDefault="001C5E06">
      <w:pPr>
        <w:pStyle w:val="Text"/>
        <w:ind w:firstLine="0"/>
        <w:rPr>
          <w:sz w:val="18"/>
          <w:szCs w:val="18"/>
        </w:rPr>
      </w:pPr>
      <w:r>
        <w:rPr>
          <w:sz w:val="18"/>
          <w:szCs w:val="18"/>
        </w:rPr>
        <w:footnoteReference w:customMarkFollows="1" w:id="1"/>
        <w:sym w:font="Symbol" w:char="F020"/>
      </w:r>
    </w:p>
    <w:p w14:paraId="278222EB" w14:textId="5B56CE44" w:rsidR="001C5E06" w:rsidRPr="004125D8" w:rsidRDefault="007C5028">
      <w:pPr>
        <w:pStyle w:val="Title"/>
        <w:framePr w:wrap="notBeside"/>
        <w:rPr>
          <w:szCs w:val="40"/>
        </w:rPr>
      </w:pPr>
      <w:r w:rsidRPr="0048469C">
        <w:rPr>
          <w:szCs w:val="40"/>
        </w:rPr>
        <w:t>Preparation</w:t>
      </w:r>
      <w:r w:rsidR="006F1274">
        <w:rPr>
          <w:szCs w:val="40"/>
        </w:rPr>
        <w:t xml:space="preserve"> </w:t>
      </w:r>
      <w:r w:rsidR="00BA1827">
        <w:rPr>
          <w:szCs w:val="40"/>
        </w:rPr>
        <w:t>Sarcasm Detection using Twitter Analys</w:t>
      </w:r>
    </w:p>
    <w:p w14:paraId="46825C39" w14:textId="77777777" w:rsidR="001C5E06" w:rsidRPr="00DF534A" w:rsidRDefault="001C5E06">
      <w:pPr>
        <w:pStyle w:val="Authors"/>
        <w:framePr w:wrap="notBeside"/>
        <w:rPr>
          <w:rFonts w:eastAsia="SimSun"/>
          <w:b/>
          <w:lang w:eastAsia="zh-CN"/>
        </w:rPr>
      </w:pPr>
      <w:r w:rsidRPr="00DF534A">
        <w:rPr>
          <w:b/>
        </w:rPr>
        <w:t>Fir</w:t>
      </w:r>
      <w:r w:rsidR="00782D82" w:rsidRPr="00DF534A">
        <w:rPr>
          <w:b/>
        </w:rPr>
        <w:t>st</w:t>
      </w:r>
      <w:r w:rsidR="006F1274" w:rsidRPr="00DF534A">
        <w:rPr>
          <w:b/>
        </w:rPr>
        <w:t xml:space="preserve"> </w:t>
      </w:r>
      <w:r w:rsidR="00782D82" w:rsidRPr="00DF534A">
        <w:rPr>
          <w:b/>
        </w:rPr>
        <w:t>A.</w:t>
      </w:r>
      <w:r w:rsidR="006F1274" w:rsidRPr="00DF534A">
        <w:rPr>
          <w:b/>
        </w:rPr>
        <w:t xml:space="preserve"> </w:t>
      </w:r>
      <w:r w:rsidR="00782D82" w:rsidRPr="00DF534A">
        <w:rPr>
          <w:b/>
        </w:rPr>
        <w:t>Author,</w:t>
      </w:r>
      <w:r w:rsidR="006F1274" w:rsidRPr="00DF534A">
        <w:rPr>
          <w:b/>
        </w:rPr>
        <w:t xml:space="preserve"> </w:t>
      </w:r>
      <w:r w:rsidR="00782D82" w:rsidRPr="00DF534A">
        <w:rPr>
          <w:b/>
        </w:rPr>
        <w:t>Second</w:t>
      </w:r>
      <w:r w:rsidR="006F1274" w:rsidRPr="00DF534A">
        <w:rPr>
          <w:b/>
        </w:rPr>
        <w:t xml:space="preserve"> </w:t>
      </w:r>
      <w:r w:rsidR="00782D82" w:rsidRPr="00DF534A">
        <w:rPr>
          <w:b/>
        </w:rPr>
        <w:t>B.</w:t>
      </w:r>
      <w:r w:rsidR="006F1274" w:rsidRPr="00DF534A">
        <w:rPr>
          <w:b/>
        </w:rPr>
        <w:t xml:space="preserve"> </w:t>
      </w:r>
      <w:r w:rsidR="00782D82" w:rsidRPr="00DF534A">
        <w:rPr>
          <w:b/>
        </w:rPr>
        <w:t>Author</w:t>
      </w:r>
      <w:r w:rsidR="00F363EB" w:rsidRPr="00DF534A">
        <w:rPr>
          <w:rFonts w:eastAsia="SimSun" w:hint="eastAsia"/>
          <w:b/>
          <w:lang w:eastAsia="zh-CN"/>
        </w:rPr>
        <w:t>,</w:t>
      </w:r>
      <w:r w:rsidR="006F1274" w:rsidRPr="00DF534A">
        <w:rPr>
          <w:rFonts w:eastAsia="SimSun" w:hint="eastAsia"/>
          <w:b/>
          <w:lang w:eastAsia="zh-CN"/>
        </w:rPr>
        <w:t xml:space="preserve"> </w:t>
      </w:r>
      <w:r w:rsidRPr="00DF534A">
        <w:rPr>
          <w:b/>
        </w:rPr>
        <w:t>and</w:t>
      </w:r>
      <w:r w:rsidR="006F1274" w:rsidRPr="00DF534A">
        <w:rPr>
          <w:b/>
        </w:rPr>
        <w:t xml:space="preserve"> </w:t>
      </w:r>
      <w:r w:rsidRPr="00DF534A">
        <w:rPr>
          <w:b/>
        </w:rPr>
        <w:t>Third</w:t>
      </w:r>
      <w:r w:rsidR="006F1274" w:rsidRPr="00DF534A">
        <w:rPr>
          <w:b/>
        </w:rPr>
        <w:t xml:space="preserve"> </w:t>
      </w:r>
      <w:r w:rsidRPr="00DF534A">
        <w:rPr>
          <w:b/>
        </w:rPr>
        <w:t>C.</w:t>
      </w:r>
      <w:r w:rsidR="006F1274" w:rsidRPr="00DF534A">
        <w:rPr>
          <w:b/>
        </w:rPr>
        <w:t xml:space="preserve"> </w:t>
      </w:r>
      <w:r w:rsidRPr="00DF534A">
        <w:rPr>
          <w:b/>
        </w:rPr>
        <w:t>Author</w:t>
      </w:r>
    </w:p>
    <w:p w14:paraId="1218E228" w14:textId="79649CF9" w:rsidR="001C5E06" w:rsidRPr="00DF534A" w:rsidRDefault="001C5E06">
      <w:pPr>
        <w:pStyle w:val="Abstract"/>
        <w:rPr>
          <w:b w:val="0"/>
          <w:sz w:val="20"/>
        </w:rPr>
      </w:pPr>
      <w:r w:rsidRPr="00DF534A">
        <w:rPr>
          <w:iCs/>
          <w:sz w:val="20"/>
        </w:rPr>
        <w:t>Abstract</w:t>
      </w:r>
      <w:r>
        <w:t>—</w:t>
      </w:r>
      <w:r w:rsidR="00BA1827">
        <w:t>Sarcasm is a sophisticated form of irony widely used in social networks and microblogging websites. It is usually used to convey implicit information within the message a person transmits. Sarcasm might be used for different purposes, such as criticism or mockery. However, it is hard even for humans to recognize. Therefore, recognizing sarcastic statements can be very useful to improve automatic sentiment analysis of data collected from microblogging websites or social networks. Sentiment Analysis refers to the identification and aggregation of attitudes and opinions expressed by Internet users toward a specific topic. In this paper, we propose a pattern-based approach to detect sarcasm on Twitter. We propose four sets of features that cover the different types of sarcasm we defined. We use those to classify tweets as sarcastic and non-sarcastic. We also study the importance of each of the proposed sets of features and evaluate its added value to the classification. In particular, we emphasize the importance of pattern-based features for the detection of sarcastic statements.</w:t>
      </w:r>
    </w:p>
    <w:p w14:paraId="5FA8DE23" w14:textId="77777777" w:rsidR="001C5E06" w:rsidRDefault="001C5E06"/>
    <w:p w14:paraId="6C5EDB19" w14:textId="77777777" w:rsidR="001C5E06" w:rsidRDefault="001C5E06">
      <w:pPr>
        <w:pStyle w:val="IndexTerms"/>
      </w:pPr>
      <w:bookmarkStart w:id="0" w:name="OLE_LINK1"/>
      <w:bookmarkStart w:id="1" w:name="OLE_LINK2"/>
      <w:bookmarkStart w:id="2" w:name="OLE_LINK5"/>
      <w:bookmarkStart w:id="3" w:name="PointTmp"/>
      <w:r w:rsidRPr="00DF534A">
        <w:rPr>
          <w:iCs/>
          <w:sz w:val="20"/>
        </w:rPr>
        <w:t>Index</w:t>
      </w:r>
      <w:r w:rsidR="006F1274" w:rsidRPr="00DF534A">
        <w:rPr>
          <w:iCs/>
          <w:sz w:val="20"/>
        </w:rPr>
        <w:t xml:space="preserve"> </w:t>
      </w:r>
      <w:r w:rsidRPr="00DF534A">
        <w:rPr>
          <w:iCs/>
          <w:sz w:val="20"/>
        </w:rPr>
        <w:t>Terms</w:t>
      </w:r>
      <w:r w:rsidRPr="00DF534A">
        <w:rPr>
          <w:b w:val="0"/>
          <w:sz w:val="20"/>
        </w:rPr>
        <w:t>—</w:t>
      </w:r>
      <w:bookmarkEnd w:id="0"/>
      <w:bookmarkEnd w:id="1"/>
      <w:bookmarkEnd w:id="2"/>
      <w:r w:rsidRPr="00DF534A">
        <w:rPr>
          <w:b w:val="0"/>
          <w:sz w:val="20"/>
        </w:rPr>
        <w:t>About</w:t>
      </w:r>
      <w:r w:rsidR="006F1274" w:rsidRPr="00DF534A">
        <w:rPr>
          <w:b w:val="0"/>
          <w:sz w:val="20"/>
        </w:rPr>
        <w:t xml:space="preserve"> </w:t>
      </w:r>
      <w:r w:rsidRPr="00DF534A">
        <w:rPr>
          <w:b w:val="0"/>
          <w:sz w:val="20"/>
        </w:rPr>
        <w:t>four</w:t>
      </w:r>
      <w:r w:rsidR="006F1274" w:rsidRPr="00DF534A">
        <w:rPr>
          <w:b w:val="0"/>
          <w:sz w:val="20"/>
        </w:rPr>
        <w:t xml:space="preserve"> </w:t>
      </w:r>
      <w:r w:rsidRPr="00DF534A">
        <w:rPr>
          <w:b w:val="0"/>
          <w:sz w:val="20"/>
        </w:rPr>
        <w:t>key</w:t>
      </w:r>
      <w:r w:rsidR="006F1274" w:rsidRPr="00DF534A">
        <w:rPr>
          <w:b w:val="0"/>
          <w:sz w:val="20"/>
        </w:rPr>
        <w:t xml:space="preserve"> </w:t>
      </w:r>
      <w:r w:rsidRPr="00DF534A">
        <w:rPr>
          <w:b w:val="0"/>
          <w:sz w:val="20"/>
        </w:rPr>
        <w:t>words</w:t>
      </w:r>
      <w:r w:rsidR="006F1274" w:rsidRPr="00DF534A">
        <w:rPr>
          <w:b w:val="0"/>
          <w:sz w:val="20"/>
        </w:rPr>
        <w:t xml:space="preserve"> </w:t>
      </w:r>
      <w:r w:rsidRPr="00DF534A">
        <w:rPr>
          <w:b w:val="0"/>
          <w:sz w:val="20"/>
        </w:rPr>
        <w:t>or</w:t>
      </w:r>
      <w:r w:rsidR="006F1274" w:rsidRPr="00DF534A">
        <w:rPr>
          <w:b w:val="0"/>
          <w:sz w:val="20"/>
        </w:rPr>
        <w:t xml:space="preserve"> </w:t>
      </w:r>
      <w:r w:rsidRPr="00DF534A">
        <w:rPr>
          <w:b w:val="0"/>
          <w:sz w:val="20"/>
        </w:rPr>
        <w:t>phrases</w:t>
      </w:r>
      <w:r w:rsidR="006F1274" w:rsidRPr="00DF534A">
        <w:rPr>
          <w:b w:val="0"/>
          <w:sz w:val="20"/>
        </w:rPr>
        <w:t xml:space="preserve"> </w:t>
      </w:r>
      <w:r w:rsidRPr="00DF534A">
        <w:rPr>
          <w:b w:val="0"/>
          <w:sz w:val="20"/>
        </w:rPr>
        <w:t>in</w:t>
      </w:r>
      <w:r w:rsidR="006F1274" w:rsidRPr="00DF534A">
        <w:rPr>
          <w:b w:val="0"/>
          <w:sz w:val="20"/>
        </w:rPr>
        <w:t xml:space="preserve"> </w:t>
      </w:r>
      <w:r w:rsidRPr="00DF534A">
        <w:rPr>
          <w:b w:val="0"/>
          <w:sz w:val="20"/>
        </w:rPr>
        <w:t>alphabetical</w:t>
      </w:r>
      <w:r w:rsidR="006F1274" w:rsidRPr="00DF534A">
        <w:rPr>
          <w:b w:val="0"/>
          <w:sz w:val="20"/>
        </w:rPr>
        <w:t xml:space="preserve"> </w:t>
      </w:r>
      <w:r w:rsidRPr="00DF534A">
        <w:rPr>
          <w:b w:val="0"/>
          <w:sz w:val="20"/>
        </w:rPr>
        <w:t>order,</w:t>
      </w:r>
      <w:r w:rsidR="006F1274" w:rsidRPr="00DF534A">
        <w:rPr>
          <w:b w:val="0"/>
          <w:sz w:val="20"/>
        </w:rPr>
        <w:t xml:space="preserve"> </w:t>
      </w:r>
      <w:r w:rsidRPr="00DF534A">
        <w:rPr>
          <w:b w:val="0"/>
          <w:sz w:val="20"/>
        </w:rPr>
        <w:t>separated</w:t>
      </w:r>
      <w:r w:rsidR="006F1274" w:rsidRPr="00DF534A">
        <w:rPr>
          <w:b w:val="0"/>
          <w:sz w:val="20"/>
        </w:rPr>
        <w:t xml:space="preserve"> </w:t>
      </w:r>
      <w:r w:rsidRPr="00DF534A">
        <w:rPr>
          <w:b w:val="0"/>
          <w:sz w:val="20"/>
        </w:rPr>
        <w:t>by</w:t>
      </w:r>
      <w:r w:rsidR="006F1274" w:rsidRPr="00DF534A">
        <w:rPr>
          <w:b w:val="0"/>
          <w:sz w:val="20"/>
        </w:rPr>
        <w:t xml:space="preserve"> </w:t>
      </w:r>
      <w:r w:rsidRPr="00DF534A">
        <w:rPr>
          <w:b w:val="0"/>
          <w:sz w:val="20"/>
        </w:rPr>
        <w:t>commas.</w:t>
      </w:r>
      <w:r w:rsidR="006F1274" w:rsidRPr="00DF534A">
        <w:rPr>
          <w:sz w:val="20"/>
        </w:rPr>
        <w:t xml:space="preserve"> </w:t>
      </w:r>
    </w:p>
    <w:p w14:paraId="0E084DFD" w14:textId="77777777" w:rsidR="001C5E06" w:rsidRDefault="001C5E06"/>
    <w:bookmarkEnd w:id="3"/>
    <w:p w14:paraId="6FA498C8" w14:textId="77777777" w:rsidR="001C5E06" w:rsidRPr="00467F58" w:rsidRDefault="00504CB6" w:rsidP="00753DD9">
      <w:pPr>
        <w:pStyle w:val="Heading1"/>
        <w:rPr>
          <w:b/>
        </w:rPr>
      </w:pPr>
      <w:r w:rsidRPr="00467F58">
        <w:rPr>
          <w:b/>
        </w:rPr>
        <w:t>Introduction</w:t>
      </w:r>
    </w:p>
    <w:p w14:paraId="18862180" w14:textId="77777777" w:rsidR="001C5E06" w:rsidRDefault="001C5E06" w:rsidP="0098708C">
      <w:pPr>
        <w:pStyle w:val="Text"/>
      </w:pPr>
      <w:r>
        <w:t>Highlight</w:t>
      </w:r>
      <w:r w:rsidR="006F1274">
        <w:t xml:space="preserve"> </w:t>
      </w:r>
      <w:r>
        <w:t>a</w:t>
      </w:r>
      <w:r w:rsidR="006F1274">
        <w:t xml:space="preserve"> </w:t>
      </w:r>
      <w:r>
        <w:t>section</w:t>
      </w:r>
      <w:r w:rsidR="006F1274">
        <w:t xml:space="preserve"> </w:t>
      </w:r>
      <w:r>
        <w:t>that</w:t>
      </w:r>
      <w:r w:rsidR="006F1274">
        <w:t xml:space="preserve"> </w:t>
      </w:r>
      <w:r>
        <w:t>you</w:t>
      </w:r>
      <w:r w:rsidR="006F1274">
        <w:t xml:space="preserve"> </w:t>
      </w:r>
      <w:r>
        <w:t>want</w:t>
      </w:r>
      <w:r w:rsidR="006F1274">
        <w:t xml:space="preserve"> </w:t>
      </w:r>
      <w:r>
        <w:t>to</w:t>
      </w:r>
      <w:r w:rsidR="006F1274">
        <w:t xml:space="preserve"> </w:t>
      </w:r>
      <w:r>
        <w:t>designate</w:t>
      </w:r>
      <w:r w:rsidR="006F1274">
        <w:t xml:space="preserve"> </w:t>
      </w:r>
      <w:r>
        <w:t>with</w:t>
      </w:r>
      <w:r w:rsidR="006F1274">
        <w:t xml:space="preserve"> </w:t>
      </w:r>
      <w:r>
        <w:t>a</w:t>
      </w:r>
      <w:r w:rsidR="006F1274">
        <w:t xml:space="preserve"> </w:t>
      </w:r>
      <w:r>
        <w:t>certain</w:t>
      </w:r>
      <w:r w:rsidR="006F1274">
        <w:t xml:space="preserve"> </w:t>
      </w:r>
      <w:r>
        <w:t>style,</w:t>
      </w:r>
      <w:r w:rsidR="006F1274">
        <w:t xml:space="preserve"> </w:t>
      </w:r>
      <w:r>
        <w:t>then</w:t>
      </w:r>
      <w:r w:rsidR="006F1274">
        <w:t xml:space="preserve"> </w:t>
      </w:r>
      <w:r>
        <w:t>select</w:t>
      </w:r>
      <w:r w:rsidR="006F1274">
        <w:t xml:space="preserve"> </w:t>
      </w:r>
      <w:r>
        <w:t>the</w:t>
      </w:r>
      <w:r w:rsidR="006F1274">
        <w:t xml:space="preserve"> </w:t>
      </w:r>
      <w:r>
        <w:t>appropriate</w:t>
      </w:r>
      <w:r w:rsidR="006F1274">
        <w:t xml:space="preserve"> </w:t>
      </w:r>
      <w:r>
        <w:t>name</w:t>
      </w:r>
      <w:r w:rsidR="006F1274">
        <w:t xml:space="preserve"> </w:t>
      </w:r>
      <w:r>
        <w:t>on</w:t>
      </w:r>
      <w:r w:rsidR="006F1274">
        <w:t xml:space="preserve"> </w:t>
      </w:r>
      <w:r>
        <w:t>the</w:t>
      </w:r>
      <w:r w:rsidR="006F1274">
        <w:t xml:space="preserve"> </w:t>
      </w:r>
      <w:r>
        <w:t>style</w:t>
      </w:r>
      <w:r w:rsidR="006F1274">
        <w:t xml:space="preserve"> </w:t>
      </w:r>
      <w:r>
        <w:t>menu.</w:t>
      </w:r>
      <w:r w:rsidR="006F1274">
        <w:t xml:space="preserve"> </w:t>
      </w:r>
      <w:r>
        <w:t>The</w:t>
      </w:r>
      <w:r w:rsidR="006F1274">
        <w:t xml:space="preserve"> </w:t>
      </w:r>
      <w:r>
        <w:t>style</w:t>
      </w:r>
      <w:r w:rsidR="006F1274">
        <w:t xml:space="preserve"> </w:t>
      </w:r>
      <w:r>
        <w:t>will</w:t>
      </w:r>
      <w:r w:rsidR="006F1274">
        <w:t xml:space="preserve"> </w:t>
      </w:r>
      <w:r>
        <w:t>adjust</w:t>
      </w:r>
      <w:r w:rsidR="006F1274">
        <w:t xml:space="preserve"> </w:t>
      </w:r>
      <w:r>
        <w:t>your</w:t>
      </w:r>
      <w:r w:rsidR="006F1274">
        <w:t xml:space="preserve"> </w:t>
      </w:r>
      <w:r>
        <w:t>fonts</w:t>
      </w:r>
      <w:r w:rsidR="006F1274">
        <w:t xml:space="preserve"> </w:t>
      </w:r>
      <w:r>
        <w:t>and</w:t>
      </w:r>
      <w:r w:rsidR="006F1274">
        <w:t xml:space="preserve"> </w:t>
      </w:r>
      <w:r>
        <w:t>line</w:t>
      </w:r>
      <w:r w:rsidR="006F1274">
        <w:t xml:space="preserve"> </w:t>
      </w:r>
      <w:r>
        <w:t>spacing.</w:t>
      </w:r>
      <w:r w:rsidR="006F1274">
        <w:t xml:space="preserve"> </w:t>
      </w:r>
      <w:r w:rsidRPr="00467F58">
        <w:rPr>
          <w:bCs/>
        </w:rPr>
        <w:t>Do</w:t>
      </w:r>
      <w:r w:rsidR="006F1274" w:rsidRPr="00467F58">
        <w:rPr>
          <w:bCs/>
        </w:rPr>
        <w:t xml:space="preserve"> </w:t>
      </w:r>
      <w:r w:rsidRPr="00467F58">
        <w:rPr>
          <w:bCs/>
        </w:rPr>
        <w:t>not</w:t>
      </w:r>
      <w:r w:rsidR="006F1274" w:rsidRPr="00467F58">
        <w:rPr>
          <w:bCs/>
        </w:rPr>
        <w:t xml:space="preserve"> </w:t>
      </w:r>
      <w:r w:rsidRPr="00467F58">
        <w:rPr>
          <w:bCs/>
        </w:rPr>
        <w:t>change</w:t>
      </w:r>
      <w:r w:rsidR="006F1274" w:rsidRPr="00467F58">
        <w:rPr>
          <w:bCs/>
        </w:rPr>
        <w:t xml:space="preserve"> </w:t>
      </w:r>
      <w:r w:rsidRPr="00467F58">
        <w:rPr>
          <w:bCs/>
        </w:rPr>
        <w:t>the</w:t>
      </w:r>
      <w:r w:rsidR="006F1274" w:rsidRPr="00467F58">
        <w:rPr>
          <w:bCs/>
        </w:rPr>
        <w:t xml:space="preserve"> </w:t>
      </w:r>
      <w:r w:rsidRPr="00467F58">
        <w:rPr>
          <w:bCs/>
        </w:rPr>
        <w:t>font</w:t>
      </w:r>
      <w:r w:rsidR="006F1274" w:rsidRPr="00467F58">
        <w:rPr>
          <w:bCs/>
        </w:rPr>
        <w:t xml:space="preserve"> </w:t>
      </w:r>
      <w:r w:rsidRPr="00467F58">
        <w:rPr>
          <w:bCs/>
        </w:rPr>
        <w:t>sizes</w:t>
      </w:r>
      <w:r w:rsidR="006F1274" w:rsidRPr="00467F58">
        <w:rPr>
          <w:bCs/>
        </w:rPr>
        <w:t xml:space="preserve"> </w:t>
      </w:r>
      <w:r w:rsidRPr="00467F58">
        <w:rPr>
          <w:bCs/>
        </w:rPr>
        <w:t>or</w:t>
      </w:r>
      <w:r w:rsidR="006F1274" w:rsidRPr="00467F58">
        <w:rPr>
          <w:bCs/>
        </w:rPr>
        <w:t xml:space="preserve"> </w:t>
      </w:r>
      <w:r w:rsidRPr="00467F58">
        <w:rPr>
          <w:bCs/>
        </w:rPr>
        <w:t>line</w:t>
      </w:r>
      <w:r w:rsidR="006F1274" w:rsidRPr="00467F58">
        <w:rPr>
          <w:bCs/>
        </w:rPr>
        <w:t xml:space="preserve"> </w:t>
      </w:r>
      <w:r w:rsidRPr="00467F58">
        <w:rPr>
          <w:bCs/>
        </w:rPr>
        <w:t>spacing</w:t>
      </w:r>
      <w:r w:rsidR="006F1274" w:rsidRPr="00467F58">
        <w:rPr>
          <w:bCs/>
        </w:rPr>
        <w:t xml:space="preserve"> </w:t>
      </w:r>
      <w:r w:rsidRPr="00467F58">
        <w:rPr>
          <w:bCs/>
        </w:rPr>
        <w:t>to</w:t>
      </w:r>
      <w:r w:rsidR="006F1274" w:rsidRPr="00467F58">
        <w:rPr>
          <w:bCs/>
        </w:rPr>
        <w:t xml:space="preserve"> </w:t>
      </w:r>
      <w:r w:rsidRPr="00467F58">
        <w:rPr>
          <w:bCs/>
        </w:rPr>
        <w:t>squeeze</w:t>
      </w:r>
      <w:r w:rsidR="006F1274" w:rsidRPr="00467F58">
        <w:rPr>
          <w:bCs/>
        </w:rPr>
        <w:t xml:space="preserve"> </w:t>
      </w:r>
      <w:r w:rsidRPr="00467F58">
        <w:rPr>
          <w:bCs/>
        </w:rPr>
        <w:t>more</w:t>
      </w:r>
      <w:r w:rsidR="006F1274" w:rsidRPr="00467F58">
        <w:rPr>
          <w:bCs/>
        </w:rPr>
        <w:t xml:space="preserve"> </w:t>
      </w:r>
      <w:r w:rsidRPr="00467F58">
        <w:rPr>
          <w:bCs/>
        </w:rPr>
        <w:t>text</w:t>
      </w:r>
      <w:r w:rsidR="006F1274" w:rsidRPr="00467F58">
        <w:rPr>
          <w:bCs/>
        </w:rPr>
        <w:t xml:space="preserve"> </w:t>
      </w:r>
      <w:r w:rsidRPr="00467F58">
        <w:rPr>
          <w:bCs/>
        </w:rPr>
        <w:t>into</w:t>
      </w:r>
      <w:r w:rsidR="006F1274" w:rsidRPr="00467F58">
        <w:rPr>
          <w:bCs/>
        </w:rPr>
        <w:t xml:space="preserve"> </w:t>
      </w:r>
      <w:r w:rsidRPr="00467F58">
        <w:rPr>
          <w:bCs/>
        </w:rPr>
        <w:t>a</w:t>
      </w:r>
      <w:r w:rsidR="006F1274" w:rsidRPr="00467F58">
        <w:rPr>
          <w:bCs/>
        </w:rPr>
        <w:t xml:space="preserve"> </w:t>
      </w:r>
      <w:r w:rsidRPr="00467F58">
        <w:rPr>
          <w:bCs/>
        </w:rPr>
        <w:t>limited</w:t>
      </w:r>
      <w:r w:rsidR="006F1274" w:rsidRPr="00467F58">
        <w:rPr>
          <w:bCs/>
        </w:rPr>
        <w:t xml:space="preserve"> </w:t>
      </w:r>
      <w:r w:rsidRPr="00467F58">
        <w:rPr>
          <w:bCs/>
        </w:rPr>
        <w:t>number</w:t>
      </w:r>
      <w:r w:rsidR="006F1274" w:rsidRPr="00467F58">
        <w:rPr>
          <w:bCs/>
        </w:rPr>
        <w:t xml:space="preserve"> </w:t>
      </w:r>
      <w:r w:rsidRPr="00467F58">
        <w:rPr>
          <w:bCs/>
        </w:rPr>
        <w:t>of</w:t>
      </w:r>
      <w:r w:rsidR="006F1274" w:rsidRPr="00467F58">
        <w:rPr>
          <w:bCs/>
        </w:rPr>
        <w:t xml:space="preserve"> </w:t>
      </w:r>
      <w:r w:rsidRPr="00467F58">
        <w:rPr>
          <w:bCs/>
        </w:rPr>
        <w:t>pages.</w:t>
      </w:r>
      <w:r w:rsidR="006F1274">
        <w:rPr>
          <w:b/>
          <w:bCs/>
        </w:rPr>
        <w:t xml:space="preserve"> </w:t>
      </w:r>
      <w:r>
        <w:t>Use</w:t>
      </w:r>
      <w:r w:rsidR="006F1274">
        <w:t xml:space="preserve"> </w:t>
      </w:r>
      <w:r>
        <w:t>italics</w:t>
      </w:r>
      <w:r w:rsidR="006F1274">
        <w:t xml:space="preserve"> </w:t>
      </w:r>
      <w:r>
        <w:t>for</w:t>
      </w:r>
      <w:r w:rsidR="006F1274">
        <w:t xml:space="preserve"> </w:t>
      </w:r>
      <w:r>
        <w:t>emphasis;</w:t>
      </w:r>
      <w:r w:rsidR="006F1274">
        <w:t xml:space="preserve"> </w:t>
      </w:r>
      <w:r>
        <w:t>do</w:t>
      </w:r>
      <w:r w:rsidR="006F1274">
        <w:t xml:space="preserve"> </w:t>
      </w:r>
      <w:r>
        <w:t>not</w:t>
      </w:r>
      <w:r w:rsidR="006F1274">
        <w:t xml:space="preserve"> </w:t>
      </w:r>
      <w:r>
        <w:t>underline.</w:t>
      </w:r>
      <w:r w:rsidR="006F1274">
        <w:t xml:space="preserve"> </w:t>
      </w:r>
    </w:p>
    <w:p w14:paraId="6CBFF441" w14:textId="77777777" w:rsidR="001C5E06" w:rsidRDefault="001C5E06">
      <w:pPr>
        <w:pStyle w:val="Text"/>
      </w:pPr>
      <w:r>
        <w:t>To</w:t>
      </w:r>
      <w:r w:rsidR="006F1274">
        <w:t xml:space="preserve"> </w:t>
      </w:r>
      <w:r>
        <w:t>insert</w:t>
      </w:r>
      <w:r w:rsidR="006F1274">
        <w:t xml:space="preserve"> </w:t>
      </w:r>
      <w:r>
        <w:t>images</w:t>
      </w:r>
      <w:r w:rsidR="006F1274">
        <w:t xml:space="preserve"> </w:t>
      </w:r>
      <w:r>
        <w:t>in</w:t>
      </w:r>
      <w:r w:rsidR="006F1274">
        <w:t xml:space="preserve"> </w:t>
      </w:r>
      <w:r>
        <w:rPr>
          <w:i/>
          <w:iCs/>
        </w:rPr>
        <w:t>Word,</w:t>
      </w:r>
      <w:r w:rsidR="006F1274">
        <w:t xml:space="preserve"> </w:t>
      </w:r>
      <w:r>
        <w:t>position</w:t>
      </w:r>
      <w:r w:rsidR="006F1274">
        <w:t xml:space="preserve"> </w:t>
      </w:r>
      <w:r>
        <w:t>the</w:t>
      </w:r>
      <w:r w:rsidR="006F1274">
        <w:t xml:space="preserve"> </w:t>
      </w:r>
      <w:r>
        <w:t>cursor</w:t>
      </w:r>
      <w:r w:rsidR="006F1274">
        <w:t xml:space="preserve"> </w:t>
      </w:r>
      <w:r>
        <w:t>at</w:t>
      </w:r>
      <w:r w:rsidR="006F1274">
        <w:t xml:space="preserve"> </w:t>
      </w:r>
      <w:r>
        <w:t>the</w:t>
      </w:r>
      <w:r w:rsidR="006F1274">
        <w:t xml:space="preserve"> </w:t>
      </w:r>
      <w:r>
        <w:t>insertion</w:t>
      </w:r>
      <w:r w:rsidR="006F1274">
        <w:t xml:space="preserve"> </w:t>
      </w:r>
      <w:r>
        <w:t>point</w:t>
      </w:r>
      <w:r w:rsidR="006F1274">
        <w:t xml:space="preserve"> </w:t>
      </w:r>
      <w:r>
        <w:t>and</w:t>
      </w:r>
      <w:r w:rsidR="006F1274">
        <w:t xml:space="preserve"> </w:t>
      </w:r>
      <w:r>
        <w:t>either</w:t>
      </w:r>
      <w:r w:rsidR="006F1274">
        <w:t xml:space="preserve"> </w:t>
      </w:r>
      <w:r>
        <w:t>use</w:t>
      </w:r>
      <w:r w:rsidR="006F1274">
        <w:t xml:space="preserve"> </w:t>
      </w:r>
      <w:r>
        <w:t>Insert</w:t>
      </w:r>
      <w:r w:rsidR="006F1274">
        <w:t xml:space="preserve"> </w:t>
      </w:r>
      <w:r>
        <w:t>|</w:t>
      </w:r>
      <w:r w:rsidR="006F1274">
        <w:t xml:space="preserve"> </w:t>
      </w:r>
      <w:r>
        <w:t>Picture</w:t>
      </w:r>
      <w:r w:rsidR="006F1274">
        <w:t xml:space="preserve"> </w:t>
      </w:r>
      <w:r>
        <w:t>|</w:t>
      </w:r>
      <w:r w:rsidR="006F1274">
        <w:t xml:space="preserve"> </w:t>
      </w:r>
      <w:r>
        <w:t>From</w:t>
      </w:r>
      <w:r w:rsidR="006F1274">
        <w:t xml:space="preserve"> </w:t>
      </w:r>
      <w:r>
        <w:t>File</w:t>
      </w:r>
      <w:r w:rsidR="006F1274">
        <w:t xml:space="preserve"> </w:t>
      </w:r>
      <w:r>
        <w:t>or</w:t>
      </w:r>
      <w:r w:rsidR="006F1274">
        <w:t xml:space="preserve"> </w:t>
      </w:r>
      <w:r>
        <w:t>copy</w:t>
      </w:r>
      <w:r w:rsidR="006F1274">
        <w:t xml:space="preserve"> </w:t>
      </w:r>
      <w:r>
        <w:t>the</w:t>
      </w:r>
      <w:r w:rsidR="006F1274">
        <w:t xml:space="preserve"> </w:t>
      </w:r>
      <w:r>
        <w:t>image</w:t>
      </w:r>
      <w:r w:rsidR="006F1274">
        <w:t xml:space="preserve"> </w:t>
      </w:r>
      <w:r>
        <w:t>to</w:t>
      </w:r>
      <w:r w:rsidR="006F1274">
        <w:t xml:space="preserve"> </w:t>
      </w:r>
      <w:r>
        <w:t>the</w:t>
      </w:r>
      <w:r w:rsidR="006F1274">
        <w:t xml:space="preserve"> </w:t>
      </w:r>
      <w:r>
        <w:t>Windows</w:t>
      </w:r>
      <w:r w:rsidR="006F1274">
        <w:t xml:space="preserve"> </w:t>
      </w:r>
      <w:r>
        <w:t>clipboard</w:t>
      </w:r>
      <w:r w:rsidR="006F1274">
        <w:t xml:space="preserve"> </w:t>
      </w:r>
      <w:r>
        <w:t>and</w:t>
      </w:r>
      <w:r w:rsidR="006F1274">
        <w:t xml:space="preserve"> </w:t>
      </w:r>
      <w:r>
        <w:t>then</w:t>
      </w:r>
      <w:r w:rsidR="006F1274">
        <w:t xml:space="preserve"> </w:t>
      </w:r>
      <w:r>
        <w:t>Edit</w:t>
      </w:r>
      <w:r w:rsidR="006F1274">
        <w:t xml:space="preserve"> </w:t>
      </w:r>
      <w:r>
        <w:t>|</w:t>
      </w:r>
      <w:r w:rsidR="006F1274">
        <w:t xml:space="preserve"> </w:t>
      </w:r>
      <w:r>
        <w:t>Paste</w:t>
      </w:r>
      <w:r w:rsidR="006F1274">
        <w:t xml:space="preserve"> </w:t>
      </w:r>
      <w:r>
        <w:t>Special</w:t>
      </w:r>
      <w:r w:rsidR="006F1274">
        <w:t xml:space="preserve"> </w:t>
      </w:r>
      <w:r>
        <w:t>|</w:t>
      </w:r>
      <w:r w:rsidR="006F1274">
        <w:t xml:space="preserve"> </w:t>
      </w:r>
      <w:r>
        <w:t>Picture</w:t>
      </w:r>
      <w:r w:rsidR="006F1274">
        <w:t xml:space="preserve"> </w:t>
      </w:r>
      <w:r>
        <w:t>(with</w:t>
      </w:r>
      <w:r w:rsidR="006F1274">
        <w:t xml:space="preserve"> </w:t>
      </w:r>
      <w:r>
        <w:t>“Float</w:t>
      </w:r>
      <w:r w:rsidR="006F1274">
        <w:t xml:space="preserve"> </w:t>
      </w:r>
      <w:r>
        <w:t>over</w:t>
      </w:r>
      <w:r w:rsidR="006F1274">
        <w:t xml:space="preserve"> </w:t>
      </w:r>
      <w:r>
        <w:t>text”</w:t>
      </w:r>
      <w:r w:rsidR="006F1274">
        <w:t xml:space="preserve"> </w:t>
      </w:r>
      <w:r>
        <w:t>unchecked).</w:t>
      </w:r>
      <w:r w:rsidR="006F1274">
        <w:t xml:space="preserve"> </w:t>
      </w:r>
    </w:p>
    <w:p w14:paraId="1B0A49C4" w14:textId="77777777" w:rsidR="001C5E06" w:rsidRDefault="00156183">
      <w:pPr>
        <w:pStyle w:val="Text"/>
        <w:rPr>
          <w:lang w:eastAsia="zh-TW"/>
        </w:rPr>
      </w:pPr>
      <w:r>
        <w:t>IJRAT</w:t>
      </w:r>
      <w:r w:rsidR="006F1274">
        <w:t xml:space="preserve"> </w:t>
      </w:r>
      <w:r w:rsidR="001C5E06">
        <w:rPr>
          <w:rFonts w:hint="eastAsia"/>
        </w:rPr>
        <w:t>reserves</w:t>
      </w:r>
      <w:r w:rsidR="006F1274">
        <w:rPr>
          <w:rFonts w:hint="eastAsia"/>
          <w:lang w:eastAsia="zh-TW"/>
        </w:rPr>
        <w:t xml:space="preserve"> </w:t>
      </w:r>
      <w:r w:rsidR="001C5E06">
        <w:rPr>
          <w:rFonts w:hint="eastAsia"/>
          <w:lang w:eastAsia="zh-TW"/>
        </w:rPr>
        <w:t>the</w:t>
      </w:r>
      <w:r w:rsidR="006F1274">
        <w:rPr>
          <w:rFonts w:hint="eastAsia"/>
          <w:lang w:eastAsia="zh-TW"/>
        </w:rPr>
        <w:t xml:space="preserve"> </w:t>
      </w:r>
      <w:r w:rsidR="001C5E06">
        <w:rPr>
          <w:rFonts w:hint="eastAsia"/>
          <w:lang w:eastAsia="zh-TW"/>
        </w:rPr>
        <w:t>right</w:t>
      </w:r>
      <w:r w:rsidR="006F1274">
        <w:rPr>
          <w:rFonts w:hint="eastAsia"/>
          <w:lang w:eastAsia="zh-TW"/>
        </w:rPr>
        <w:t xml:space="preserve"> </w:t>
      </w:r>
      <w:r w:rsidR="001C5E06">
        <w:rPr>
          <w:rFonts w:hint="eastAsia"/>
          <w:lang w:eastAsia="zh-TW"/>
        </w:rPr>
        <w:t>to</w:t>
      </w:r>
      <w:r w:rsidR="006F1274">
        <w:t xml:space="preserve"> </w:t>
      </w:r>
      <w:r w:rsidR="001C5E06">
        <w:t>do</w:t>
      </w:r>
      <w:r w:rsidR="006F1274">
        <w:t xml:space="preserve"> </w:t>
      </w:r>
      <w:r w:rsidR="001C5E06">
        <w:t>the</w:t>
      </w:r>
      <w:r w:rsidR="006F1274">
        <w:t xml:space="preserve"> </w:t>
      </w:r>
      <w:r w:rsidR="001C5E06">
        <w:t>final</w:t>
      </w:r>
      <w:r w:rsidR="006F1274">
        <w:t xml:space="preserve"> </w:t>
      </w:r>
      <w:r w:rsidR="001C5E06">
        <w:t>formatting</w:t>
      </w:r>
      <w:r w:rsidR="006F1274">
        <w:t xml:space="preserve"> </w:t>
      </w:r>
      <w:r w:rsidR="001C5E06">
        <w:t>of</w:t>
      </w:r>
      <w:r w:rsidR="006F1274">
        <w:t xml:space="preserve"> </w:t>
      </w:r>
      <w:r w:rsidR="001C5E06">
        <w:t>your</w:t>
      </w:r>
      <w:r w:rsidR="006F1274">
        <w:t xml:space="preserve"> </w:t>
      </w:r>
      <w:r w:rsidR="001C5E06">
        <w:t>paper.</w:t>
      </w:r>
    </w:p>
    <w:p w14:paraId="74BCAA42" w14:textId="77777777" w:rsidR="001C5E06" w:rsidRPr="00467F58" w:rsidRDefault="001C5E06">
      <w:pPr>
        <w:pStyle w:val="Heading1"/>
        <w:rPr>
          <w:b/>
        </w:rPr>
      </w:pPr>
      <w:r w:rsidRPr="00467F58">
        <w:rPr>
          <w:b/>
        </w:rPr>
        <w:t>Procedure</w:t>
      </w:r>
      <w:r w:rsidR="006F1274" w:rsidRPr="00467F58">
        <w:rPr>
          <w:b/>
        </w:rPr>
        <w:t xml:space="preserve"> </w:t>
      </w:r>
      <w:r w:rsidRPr="00467F58">
        <w:rPr>
          <w:b/>
        </w:rPr>
        <w:t>for</w:t>
      </w:r>
      <w:r w:rsidR="006F1274" w:rsidRPr="00467F58">
        <w:rPr>
          <w:b/>
        </w:rPr>
        <w:t xml:space="preserve"> </w:t>
      </w:r>
      <w:r w:rsidRPr="00467F58">
        <w:rPr>
          <w:b/>
        </w:rPr>
        <w:t>Paper</w:t>
      </w:r>
      <w:r w:rsidR="006F1274" w:rsidRPr="00467F58">
        <w:rPr>
          <w:b/>
        </w:rPr>
        <w:t xml:space="preserve"> </w:t>
      </w:r>
      <w:r w:rsidRPr="00467F58">
        <w:rPr>
          <w:b/>
        </w:rPr>
        <w:t>Submission</w:t>
      </w:r>
    </w:p>
    <w:p w14:paraId="04DC9FD0" w14:textId="77777777" w:rsidR="001C5E06" w:rsidRDefault="001C5E06">
      <w:pPr>
        <w:pStyle w:val="Heading2"/>
      </w:pPr>
      <w:r>
        <w:t>Review</w:t>
      </w:r>
      <w:r w:rsidR="006F1274">
        <w:t xml:space="preserve"> </w:t>
      </w:r>
      <w:r>
        <w:t>Stage</w:t>
      </w:r>
    </w:p>
    <w:p w14:paraId="1EEBAF87" w14:textId="77777777" w:rsidR="001C5E06" w:rsidRDefault="001C5E06" w:rsidP="00C36448">
      <w:pPr>
        <w:pStyle w:val="Text"/>
      </w:pPr>
      <w:r>
        <w:rPr>
          <w:rFonts w:hint="eastAsia"/>
          <w:lang w:eastAsia="zh-TW"/>
        </w:rPr>
        <w:t>S</w:t>
      </w:r>
      <w:r>
        <w:t>ubmit</w:t>
      </w:r>
      <w:r w:rsidR="006F1274">
        <w:t xml:space="preserve"> </w:t>
      </w:r>
      <w:r>
        <w:t>your</w:t>
      </w:r>
      <w:r w:rsidR="006F1274">
        <w:t xml:space="preserve"> </w:t>
      </w:r>
      <w:r>
        <w:t>manuscript</w:t>
      </w:r>
      <w:r w:rsidR="006F1274">
        <w:t xml:space="preserve"> </w:t>
      </w:r>
      <w:r w:rsidR="00467F58">
        <w:t>to editor.ijrat@gmail.com</w:t>
      </w:r>
      <w:r w:rsidR="006F1274">
        <w:t xml:space="preserve"> </w:t>
      </w:r>
      <w:r>
        <w:t>for</w:t>
      </w:r>
      <w:r w:rsidR="006F1274">
        <w:t xml:space="preserve"> </w:t>
      </w:r>
      <w:r>
        <w:t>review.</w:t>
      </w:r>
      <w:r w:rsidR="006F1274">
        <w:t xml:space="preserve"> </w:t>
      </w:r>
    </w:p>
    <w:p w14:paraId="52B99406" w14:textId="77777777" w:rsidR="001C5E06" w:rsidRDefault="001C5E06">
      <w:pPr>
        <w:pStyle w:val="Heading2"/>
      </w:pPr>
      <w:r>
        <w:t>Final</w:t>
      </w:r>
      <w:r w:rsidR="006F1274">
        <w:t xml:space="preserve"> </w:t>
      </w:r>
      <w:r>
        <w:t>Stage</w:t>
      </w:r>
    </w:p>
    <w:p w14:paraId="34709D0C" w14:textId="77777777" w:rsidR="001C5E06" w:rsidRDefault="001C5E06">
      <w:pPr>
        <w:pStyle w:val="Text"/>
        <w:rPr>
          <w:lang w:eastAsia="zh-TW"/>
        </w:rPr>
      </w:pPr>
      <w:r>
        <w:t>When</w:t>
      </w:r>
      <w:r w:rsidR="006F1274">
        <w:t xml:space="preserve"> </w:t>
      </w:r>
      <w:r>
        <w:t>you</w:t>
      </w:r>
      <w:r w:rsidR="006F1274">
        <w:t xml:space="preserve"> </w:t>
      </w:r>
      <w:r>
        <w:t>submit</w:t>
      </w:r>
      <w:r w:rsidR="006F1274">
        <w:t xml:space="preserve"> </w:t>
      </w:r>
      <w:r>
        <w:t>your</w:t>
      </w:r>
      <w:r w:rsidR="006F1274">
        <w:t xml:space="preserve"> </w:t>
      </w:r>
      <w:r>
        <w:t>final</w:t>
      </w:r>
      <w:r w:rsidR="006F1274">
        <w:t xml:space="preserve"> </w:t>
      </w:r>
      <w:r>
        <w:t>version,</w:t>
      </w:r>
      <w:r w:rsidR="006F1274">
        <w:t xml:space="preserve"> </w:t>
      </w:r>
      <w:r>
        <w:t>after</w:t>
      </w:r>
      <w:r w:rsidR="006F1274">
        <w:t xml:space="preserve"> </w:t>
      </w:r>
      <w:r>
        <w:t>your</w:t>
      </w:r>
      <w:r w:rsidR="006F1274">
        <w:t xml:space="preserve"> </w:t>
      </w:r>
      <w:r>
        <w:t>paper</w:t>
      </w:r>
      <w:r w:rsidR="006F1274">
        <w:t xml:space="preserve"> </w:t>
      </w:r>
      <w:r>
        <w:t>has</w:t>
      </w:r>
      <w:r w:rsidR="006F1274">
        <w:t xml:space="preserve"> </w:t>
      </w:r>
      <w:r>
        <w:t>been</w:t>
      </w:r>
      <w:r w:rsidR="006F1274">
        <w:t xml:space="preserve"> </w:t>
      </w:r>
      <w:r>
        <w:t>accepted,</w:t>
      </w:r>
      <w:r w:rsidR="006F1274">
        <w:t xml:space="preserve"> </w:t>
      </w:r>
      <w:r>
        <w:rPr>
          <w:rFonts w:hint="eastAsia"/>
          <w:lang w:eastAsia="zh-TW"/>
        </w:rPr>
        <w:t>prepare</w:t>
      </w:r>
      <w:r w:rsidR="006F1274">
        <w:t xml:space="preserve"> </w:t>
      </w:r>
      <w:r>
        <w:t>it</w:t>
      </w:r>
      <w:r w:rsidR="006F1274">
        <w:t xml:space="preserve"> </w:t>
      </w:r>
      <w:r>
        <w:t>in</w:t>
      </w:r>
      <w:r w:rsidR="006F1274">
        <w:t xml:space="preserve"> </w:t>
      </w:r>
      <w:r>
        <w:t>two-column</w:t>
      </w:r>
      <w:r w:rsidR="006F1274">
        <w:t xml:space="preserve"> </w:t>
      </w:r>
      <w:r>
        <w:t>format,</w:t>
      </w:r>
      <w:r w:rsidR="006F1274">
        <w:t xml:space="preserve"> </w:t>
      </w:r>
      <w:r>
        <w:t>including</w:t>
      </w:r>
      <w:r w:rsidR="006F1274">
        <w:t xml:space="preserve"> </w:t>
      </w:r>
      <w:r>
        <w:t>figures</w:t>
      </w:r>
      <w:r w:rsidR="006F1274">
        <w:t xml:space="preserve"> </w:t>
      </w:r>
      <w:r>
        <w:t>and</w:t>
      </w:r>
      <w:r w:rsidR="006F1274">
        <w:t xml:space="preserve"> </w:t>
      </w:r>
      <w:r>
        <w:t>tables.</w:t>
      </w:r>
      <w:r w:rsidR="006F1274">
        <w:t xml:space="preserve"> </w:t>
      </w:r>
    </w:p>
    <w:p w14:paraId="5F459A4B" w14:textId="77777777" w:rsidR="001C5E06" w:rsidRDefault="001C5E06">
      <w:pPr>
        <w:pStyle w:val="Heading2"/>
      </w:pPr>
      <w:r>
        <w:t>Figures</w:t>
      </w:r>
    </w:p>
    <w:p w14:paraId="0C3D0D49" w14:textId="77777777" w:rsidR="001C5E06" w:rsidRDefault="001C5E06" w:rsidP="00B6458A">
      <w:pPr>
        <w:pStyle w:val="Text"/>
      </w:pPr>
      <w:r>
        <w:rPr>
          <w:rFonts w:hint="eastAsia"/>
        </w:rPr>
        <w:t>As</w:t>
      </w:r>
      <w:r w:rsidR="006F1274">
        <w:rPr>
          <w:rFonts w:hint="eastAsia"/>
        </w:rPr>
        <w:t xml:space="preserve"> </w:t>
      </w:r>
      <w:r>
        <w:rPr>
          <w:rFonts w:hint="eastAsia"/>
        </w:rPr>
        <w:t>said,</w:t>
      </w:r>
      <w:r w:rsidR="006F1274">
        <w:rPr>
          <w:rFonts w:hint="eastAsia"/>
        </w:rPr>
        <w:t xml:space="preserve"> </w:t>
      </w:r>
      <w:r>
        <w:rPr>
          <w:rFonts w:hint="eastAsia"/>
        </w:rPr>
        <w:t>t</w:t>
      </w:r>
      <w:r>
        <w:t>o</w:t>
      </w:r>
      <w:r w:rsidR="006F1274">
        <w:t xml:space="preserve"> </w:t>
      </w:r>
      <w:r>
        <w:t>insert</w:t>
      </w:r>
      <w:r w:rsidR="006F1274">
        <w:t xml:space="preserve"> </w:t>
      </w:r>
      <w:r>
        <w:t>images</w:t>
      </w:r>
      <w:r w:rsidR="006F1274">
        <w:t xml:space="preserve"> </w:t>
      </w:r>
      <w:r>
        <w:t>in</w:t>
      </w:r>
      <w:r w:rsidR="006F1274">
        <w:t xml:space="preserve"> </w:t>
      </w:r>
      <w:r>
        <w:t>Word,</w:t>
      </w:r>
      <w:r w:rsidR="006F1274">
        <w:t xml:space="preserve"> </w:t>
      </w:r>
      <w:r>
        <w:t>position</w:t>
      </w:r>
      <w:r w:rsidR="006F1274">
        <w:t xml:space="preserve"> </w:t>
      </w:r>
      <w:r>
        <w:t>the</w:t>
      </w:r>
      <w:r w:rsidR="006F1274">
        <w:t xml:space="preserve"> </w:t>
      </w:r>
      <w:r>
        <w:t>cursor</w:t>
      </w:r>
      <w:r w:rsidR="006F1274">
        <w:t xml:space="preserve"> </w:t>
      </w:r>
      <w:r>
        <w:t>at</w:t>
      </w:r>
      <w:r w:rsidR="006F1274">
        <w:t xml:space="preserve"> </w:t>
      </w:r>
      <w:r>
        <w:t>the</w:t>
      </w:r>
      <w:r w:rsidR="006F1274">
        <w:t xml:space="preserve"> </w:t>
      </w:r>
      <w:r>
        <w:t>insertion</w:t>
      </w:r>
      <w:r w:rsidR="006F1274">
        <w:t xml:space="preserve"> </w:t>
      </w:r>
      <w:r>
        <w:t>point</w:t>
      </w:r>
      <w:r w:rsidR="006F1274">
        <w:t xml:space="preserve"> </w:t>
      </w:r>
      <w:r>
        <w:t>and</w:t>
      </w:r>
      <w:r w:rsidR="006F1274">
        <w:t xml:space="preserve"> </w:t>
      </w:r>
      <w:r>
        <w:t>either</w:t>
      </w:r>
      <w:r w:rsidR="006F1274">
        <w:t xml:space="preserve"> </w:t>
      </w:r>
      <w:r>
        <w:t>use</w:t>
      </w:r>
      <w:r w:rsidR="006F1274">
        <w:t xml:space="preserve"> </w:t>
      </w:r>
      <w:r>
        <w:t>Insert</w:t>
      </w:r>
      <w:r w:rsidR="006F1274">
        <w:t xml:space="preserve"> </w:t>
      </w:r>
      <w:r>
        <w:t>|</w:t>
      </w:r>
      <w:r w:rsidR="006F1274">
        <w:t xml:space="preserve"> </w:t>
      </w:r>
      <w:r>
        <w:t>Picture</w:t>
      </w:r>
      <w:r w:rsidR="006F1274">
        <w:t xml:space="preserve"> </w:t>
      </w:r>
      <w:r>
        <w:t>|</w:t>
      </w:r>
      <w:r w:rsidR="006F1274">
        <w:t xml:space="preserve"> </w:t>
      </w:r>
      <w:r>
        <w:t>From</w:t>
      </w:r>
      <w:r w:rsidR="006F1274">
        <w:t xml:space="preserve"> </w:t>
      </w:r>
      <w:r>
        <w:t>File</w:t>
      </w:r>
      <w:r w:rsidR="006F1274">
        <w:t xml:space="preserve"> </w:t>
      </w:r>
      <w:r>
        <w:t>or</w:t>
      </w:r>
      <w:r w:rsidR="006F1274">
        <w:t xml:space="preserve"> </w:t>
      </w:r>
      <w:r>
        <w:t>copy</w:t>
      </w:r>
      <w:r w:rsidR="006F1274">
        <w:t xml:space="preserve"> </w:t>
      </w:r>
      <w:r>
        <w:t>the</w:t>
      </w:r>
      <w:r w:rsidR="006F1274">
        <w:t xml:space="preserve"> </w:t>
      </w:r>
      <w:r>
        <w:t>image</w:t>
      </w:r>
      <w:r w:rsidR="006F1274">
        <w:t xml:space="preserve"> </w:t>
      </w:r>
      <w:r>
        <w:t>to</w:t>
      </w:r>
      <w:r w:rsidR="006F1274">
        <w:t xml:space="preserve"> </w:t>
      </w:r>
      <w:r>
        <w:t>the</w:t>
      </w:r>
      <w:r w:rsidR="006F1274">
        <w:t xml:space="preserve"> </w:t>
      </w:r>
      <w:r>
        <w:t>Windows</w:t>
      </w:r>
      <w:r w:rsidR="006F1274">
        <w:t xml:space="preserve"> </w:t>
      </w:r>
      <w:r>
        <w:t>clipboard</w:t>
      </w:r>
      <w:r w:rsidR="006F1274">
        <w:t xml:space="preserve"> </w:t>
      </w:r>
      <w:r>
        <w:t>and</w:t>
      </w:r>
      <w:r w:rsidR="006F1274">
        <w:t xml:space="preserve"> </w:t>
      </w:r>
      <w:r>
        <w:t>then</w:t>
      </w:r>
      <w:r w:rsidR="006F1274">
        <w:t xml:space="preserve"> </w:t>
      </w:r>
      <w:r>
        <w:t>Edit</w:t>
      </w:r>
      <w:r w:rsidR="006F1274">
        <w:t xml:space="preserve"> </w:t>
      </w:r>
      <w:r>
        <w:t>|</w:t>
      </w:r>
      <w:r w:rsidR="006F1274">
        <w:t xml:space="preserve"> </w:t>
      </w:r>
      <w:r>
        <w:t>Paste</w:t>
      </w:r>
      <w:r w:rsidR="006F1274">
        <w:t xml:space="preserve"> </w:t>
      </w:r>
      <w:r>
        <w:t>Special</w:t>
      </w:r>
      <w:r w:rsidR="006F1274">
        <w:t xml:space="preserve"> </w:t>
      </w:r>
      <w:r>
        <w:t>|</w:t>
      </w:r>
      <w:r w:rsidR="006F1274">
        <w:t xml:space="preserve"> </w:t>
      </w:r>
      <w:r>
        <w:t>Picture</w:t>
      </w:r>
      <w:r w:rsidR="006F1274">
        <w:t xml:space="preserve"> </w:t>
      </w:r>
      <w:r>
        <w:t>(with</w:t>
      </w:r>
      <w:r w:rsidR="006F1274">
        <w:t xml:space="preserve"> </w:t>
      </w:r>
      <w:r>
        <w:t>“Float</w:t>
      </w:r>
      <w:r w:rsidR="006F1274">
        <w:t xml:space="preserve"> </w:t>
      </w:r>
      <w:r>
        <w:t>over</w:t>
      </w:r>
      <w:r w:rsidR="006F1274">
        <w:t xml:space="preserve"> </w:t>
      </w:r>
      <w:r>
        <w:t>text”</w:t>
      </w:r>
      <w:r w:rsidR="006F1274">
        <w:t xml:space="preserve"> </w:t>
      </w:r>
      <w:r>
        <w:t>unchecked).</w:t>
      </w:r>
    </w:p>
    <w:p w14:paraId="1D335B6D" w14:textId="77777777" w:rsidR="001C5E06" w:rsidRPr="00093946" w:rsidRDefault="001C5E06" w:rsidP="00725621">
      <w:pPr>
        <w:pStyle w:val="Text"/>
      </w:pPr>
      <w:r w:rsidRPr="00093946">
        <w:rPr>
          <w:rFonts w:hint="eastAsia"/>
        </w:rPr>
        <w:t>The</w:t>
      </w:r>
      <w:r w:rsidR="006F1274">
        <w:rPr>
          <w:rFonts w:hint="eastAsia"/>
        </w:rPr>
        <w:t xml:space="preserve"> </w:t>
      </w:r>
      <w:r w:rsidRPr="00093946">
        <w:rPr>
          <w:rFonts w:hint="eastAsia"/>
        </w:rPr>
        <w:t>authors</w:t>
      </w:r>
      <w:r w:rsidR="006F1274">
        <w:rPr>
          <w:rFonts w:hint="eastAsia"/>
        </w:rPr>
        <w:t xml:space="preserve"> </w:t>
      </w:r>
      <w:r w:rsidRPr="00093946">
        <w:rPr>
          <w:rFonts w:hint="eastAsia"/>
        </w:rPr>
        <w:t>of</w:t>
      </w:r>
      <w:r w:rsidR="006F1274">
        <w:rPr>
          <w:rFonts w:hint="eastAsia"/>
        </w:rPr>
        <w:t xml:space="preserve"> </w:t>
      </w:r>
      <w:r w:rsidRPr="00093946">
        <w:rPr>
          <w:rFonts w:hint="eastAsia"/>
        </w:rPr>
        <w:t>the</w:t>
      </w:r>
      <w:r w:rsidR="006F1274">
        <w:rPr>
          <w:rFonts w:hint="eastAsia"/>
        </w:rPr>
        <w:t xml:space="preserve"> </w:t>
      </w:r>
      <w:r w:rsidRPr="00093946">
        <w:rPr>
          <w:rFonts w:hint="eastAsia"/>
        </w:rPr>
        <w:t>accepted</w:t>
      </w:r>
      <w:r w:rsidR="006F1274">
        <w:rPr>
          <w:rFonts w:hint="eastAsia"/>
        </w:rPr>
        <w:t xml:space="preserve"> </w:t>
      </w:r>
      <w:r w:rsidRPr="00093946">
        <w:rPr>
          <w:rFonts w:hint="eastAsia"/>
        </w:rPr>
        <w:t>manuscripts</w:t>
      </w:r>
      <w:r w:rsidR="006F1274">
        <w:rPr>
          <w:rFonts w:hint="eastAsia"/>
        </w:rPr>
        <w:t xml:space="preserve"> </w:t>
      </w:r>
      <w:r w:rsidRPr="00093946">
        <w:rPr>
          <w:rFonts w:hint="eastAsia"/>
        </w:rPr>
        <w:t>will</w:t>
      </w:r>
      <w:r w:rsidR="006F1274">
        <w:rPr>
          <w:rFonts w:hint="eastAsia"/>
        </w:rPr>
        <w:t xml:space="preserve"> </w:t>
      </w:r>
      <w:r w:rsidRPr="00093946">
        <w:rPr>
          <w:rFonts w:hint="eastAsia"/>
        </w:rPr>
        <w:t>be</w:t>
      </w:r>
      <w:r w:rsidR="006F1274">
        <w:rPr>
          <w:rFonts w:hint="eastAsia"/>
        </w:rPr>
        <w:t xml:space="preserve"> </w:t>
      </w:r>
      <w:r w:rsidRPr="00093946">
        <w:rPr>
          <w:rFonts w:hint="eastAsia"/>
        </w:rPr>
        <w:t>given</w:t>
      </w:r>
      <w:r w:rsidR="006F1274">
        <w:rPr>
          <w:rFonts w:hint="eastAsia"/>
        </w:rPr>
        <w:t xml:space="preserve"> </w:t>
      </w:r>
      <w:r w:rsidRPr="00093946">
        <w:rPr>
          <w:rFonts w:hint="eastAsia"/>
        </w:rPr>
        <w:t>a</w:t>
      </w:r>
      <w:r w:rsidR="006F1274">
        <w:t xml:space="preserve"> </w:t>
      </w:r>
      <w:r w:rsidRPr="00093946">
        <w:t>copyright</w:t>
      </w:r>
      <w:r w:rsidR="006F1274">
        <w:t xml:space="preserve"> </w:t>
      </w:r>
      <w:r w:rsidRPr="00093946">
        <w:t>form</w:t>
      </w:r>
      <w:r w:rsidR="006F1274">
        <w:t xml:space="preserve"> </w:t>
      </w:r>
      <w:r w:rsidRPr="00093946">
        <w:rPr>
          <w:rFonts w:hint="eastAsia"/>
        </w:rPr>
        <w:t>and</w:t>
      </w:r>
      <w:r w:rsidR="006F1274">
        <w:rPr>
          <w:rFonts w:hint="eastAsia"/>
        </w:rPr>
        <w:t xml:space="preserve"> </w:t>
      </w:r>
      <w:r w:rsidRPr="00093946">
        <w:rPr>
          <w:rFonts w:hint="eastAsia"/>
        </w:rPr>
        <w:t>the</w:t>
      </w:r>
      <w:r w:rsidR="006F1274">
        <w:rPr>
          <w:rFonts w:hint="eastAsia"/>
        </w:rPr>
        <w:t xml:space="preserve"> </w:t>
      </w:r>
      <w:r w:rsidRPr="00093946">
        <w:rPr>
          <w:rFonts w:hint="eastAsia"/>
        </w:rPr>
        <w:t>form</w:t>
      </w:r>
      <w:r w:rsidR="006F1274">
        <w:rPr>
          <w:rFonts w:hint="eastAsia"/>
        </w:rPr>
        <w:t xml:space="preserve"> </w:t>
      </w:r>
      <w:r w:rsidRPr="00093946">
        <w:t>should</w:t>
      </w:r>
      <w:r w:rsidR="006F1274">
        <w:t xml:space="preserve"> </w:t>
      </w:r>
      <w:r w:rsidRPr="00093946">
        <w:t>accompany</w:t>
      </w:r>
      <w:r w:rsidR="006F1274">
        <w:t xml:space="preserve"> </w:t>
      </w:r>
      <w:r w:rsidRPr="00093946">
        <w:t>your</w:t>
      </w:r>
      <w:r w:rsidR="006F1274">
        <w:t xml:space="preserve"> </w:t>
      </w:r>
      <w:r w:rsidRPr="00093946">
        <w:t>final</w:t>
      </w:r>
      <w:r w:rsidR="006F1274">
        <w:t xml:space="preserve"> </w:t>
      </w:r>
      <w:r w:rsidRPr="00093946">
        <w:t>submission.</w:t>
      </w:r>
    </w:p>
    <w:p w14:paraId="56471706" w14:textId="77777777" w:rsidR="001C5E06" w:rsidRPr="00467F58" w:rsidRDefault="006C6291">
      <w:pPr>
        <w:pStyle w:val="Heading1"/>
        <w:rPr>
          <w:b/>
        </w:rPr>
      </w:pPr>
      <w:r w:rsidRPr="00467F58">
        <w:rPr>
          <w:b/>
        </w:rPr>
        <w:t>Math</w:t>
      </w:r>
    </w:p>
    <w:p w14:paraId="004B2464" w14:textId="77777777" w:rsidR="001C5E06" w:rsidRDefault="001C5E06">
      <w:pPr>
        <w:pStyle w:val="Text"/>
      </w:pPr>
      <w:r>
        <w:t>If</w:t>
      </w:r>
      <w:r w:rsidR="006F1274">
        <w:t xml:space="preserve"> </w:t>
      </w:r>
      <w:r>
        <w:t>you</w:t>
      </w:r>
      <w:r w:rsidR="006F1274">
        <w:t xml:space="preserve"> </w:t>
      </w:r>
      <w:r>
        <w:t>are</w:t>
      </w:r>
      <w:r w:rsidR="006F1274">
        <w:t xml:space="preserve"> </w:t>
      </w:r>
      <w:r>
        <w:t>using</w:t>
      </w:r>
      <w:r w:rsidR="006F1274">
        <w:t xml:space="preserve"> </w:t>
      </w:r>
      <w:r>
        <w:rPr>
          <w:i/>
          <w:iCs/>
        </w:rPr>
        <w:t>Word,</w:t>
      </w:r>
      <w:r w:rsidR="006F1274">
        <w:t xml:space="preserve"> </w:t>
      </w:r>
      <w:r>
        <w:t>use</w:t>
      </w:r>
      <w:r w:rsidR="006F1274">
        <w:t xml:space="preserve"> </w:t>
      </w:r>
      <w:r>
        <w:t>either</w:t>
      </w:r>
      <w:r w:rsidR="006F1274">
        <w:t xml:space="preserve"> </w:t>
      </w:r>
      <w:r>
        <w:t>the</w:t>
      </w:r>
      <w:r w:rsidR="006F1274">
        <w:t xml:space="preserve"> </w:t>
      </w:r>
      <w:r>
        <w:t>Microsoft</w:t>
      </w:r>
      <w:r w:rsidR="006F1274">
        <w:t xml:space="preserve"> </w:t>
      </w:r>
      <w:r>
        <w:t>Equation</w:t>
      </w:r>
      <w:r w:rsidR="006F1274">
        <w:t xml:space="preserve"> </w:t>
      </w:r>
      <w:r>
        <w:t>Editor</w:t>
      </w:r>
      <w:r w:rsidR="006F1274">
        <w:t xml:space="preserve"> </w:t>
      </w:r>
      <w:r>
        <w:t>or</w:t>
      </w:r>
      <w:r w:rsidR="006F1274">
        <w:t xml:space="preserve"> </w:t>
      </w:r>
      <w:r>
        <w:t>the</w:t>
      </w:r>
      <w:r w:rsidR="006F1274">
        <w:t xml:space="preserve"> </w:t>
      </w:r>
      <w:r>
        <w:rPr>
          <w:i/>
          <w:iCs/>
        </w:rPr>
        <w:t>MathType</w:t>
      </w:r>
      <w:r w:rsidR="006F1274">
        <w:t xml:space="preserve"> </w:t>
      </w:r>
      <w:r>
        <w:t>add-on</w:t>
      </w:r>
      <w:r w:rsidR="006F1274">
        <w:t xml:space="preserve"> </w:t>
      </w:r>
      <w:r>
        <w:t>(http://www.mathtype.com)</w:t>
      </w:r>
      <w:r w:rsidR="006F1274">
        <w:t xml:space="preserve"> </w:t>
      </w:r>
      <w:r>
        <w:t>for</w:t>
      </w:r>
      <w:r w:rsidR="006F1274">
        <w:t xml:space="preserve"> </w:t>
      </w:r>
      <w:r>
        <w:t>equations</w:t>
      </w:r>
      <w:r w:rsidR="006F1274">
        <w:t xml:space="preserve"> </w:t>
      </w:r>
      <w:r>
        <w:t>in</w:t>
      </w:r>
      <w:r w:rsidR="006F1274">
        <w:t xml:space="preserve"> </w:t>
      </w:r>
      <w:r>
        <w:t>your</w:t>
      </w:r>
      <w:r w:rsidR="006F1274">
        <w:t xml:space="preserve"> </w:t>
      </w:r>
      <w:r>
        <w:t>paper</w:t>
      </w:r>
      <w:r w:rsidR="006F1274">
        <w:t xml:space="preserve"> </w:t>
      </w:r>
      <w:r>
        <w:t>(Insert</w:t>
      </w:r>
      <w:r w:rsidR="006F1274">
        <w:t xml:space="preserve"> </w:t>
      </w:r>
      <w:r>
        <w:t>|</w:t>
      </w:r>
      <w:r w:rsidR="006F1274">
        <w:t xml:space="preserve"> </w:t>
      </w:r>
      <w:r>
        <w:t>Object</w:t>
      </w:r>
      <w:r w:rsidR="006F1274">
        <w:t xml:space="preserve"> </w:t>
      </w:r>
      <w:r>
        <w:t>|</w:t>
      </w:r>
      <w:r w:rsidR="006F1274">
        <w:t xml:space="preserve"> </w:t>
      </w:r>
      <w:r>
        <w:t>Create</w:t>
      </w:r>
      <w:r w:rsidR="006F1274">
        <w:t xml:space="preserve"> </w:t>
      </w:r>
      <w:r>
        <w:t>New</w:t>
      </w:r>
      <w:r w:rsidR="006F1274">
        <w:t xml:space="preserve"> </w:t>
      </w:r>
      <w:r>
        <w:t>|</w:t>
      </w:r>
      <w:r w:rsidR="006F1274">
        <w:t xml:space="preserve"> </w:t>
      </w:r>
      <w:r>
        <w:t>Microsoft</w:t>
      </w:r>
      <w:r w:rsidR="006F1274">
        <w:t xml:space="preserve"> </w:t>
      </w:r>
      <w:r>
        <w:t>Equation</w:t>
      </w:r>
      <w:r w:rsidR="006F1274">
        <w:t xml:space="preserve"> </w:t>
      </w:r>
      <w:r>
        <w:rPr>
          <w:i/>
          <w:iCs/>
        </w:rPr>
        <w:t>or</w:t>
      </w:r>
      <w:r w:rsidR="006F1274">
        <w:t xml:space="preserve"> </w:t>
      </w:r>
      <w:r>
        <w:t>MathType</w:t>
      </w:r>
      <w:r w:rsidR="006F1274">
        <w:t xml:space="preserve"> </w:t>
      </w:r>
      <w:r>
        <w:t>Equation).</w:t>
      </w:r>
      <w:r w:rsidR="006F1274">
        <w:t xml:space="preserve"> </w:t>
      </w:r>
      <w:r>
        <w:t>“Float</w:t>
      </w:r>
      <w:r w:rsidR="006F1274">
        <w:t xml:space="preserve"> </w:t>
      </w:r>
      <w:r>
        <w:t>over</w:t>
      </w:r>
      <w:r w:rsidR="006F1274">
        <w:t xml:space="preserve"> </w:t>
      </w:r>
      <w:r>
        <w:t>text”</w:t>
      </w:r>
      <w:r w:rsidR="006F1274">
        <w:t xml:space="preserve"> </w:t>
      </w:r>
      <w:r>
        <w:t>should</w:t>
      </w:r>
      <w:r w:rsidR="006F1274">
        <w:t xml:space="preserve"> </w:t>
      </w:r>
      <w:r>
        <w:rPr>
          <w:i/>
          <w:iCs/>
        </w:rPr>
        <w:t>not</w:t>
      </w:r>
      <w:r w:rsidR="006F1274">
        <w:t xml:space="preserve"> </w:t>
      </w:r>
      <w:r>
        <w:t>be</w:t>
      </w:r>
      <w:r w:rsidR="006F1274">
        <w:t xml:space="preserve"> </w:t>
      </w:r>
      <w:r>
        <w:t>selected.</w:t>
      </w:r>
      <w:r w:rsidR="006F1274">
        <w:t xml:space="preserve"> </w:t>
      </w:r>
    </w:p>
    <w:p w14:paraId="5DBFB052" w14:textId="77777777" w:rsidR="001C5E06" w:rsidRPr="00467F58" w:rsidRDefault="001C5E06">
      <w:pPr>
        <w:pStyle w:val="Heading1"/>
        <w:rPr>
          <w:b/>
        </w:rPr>
      </w:pPr>
      <w:r w:rsidRPr="00467F58">
        <w:rPr>
          <w:b/>
        </w:rPr>
        <w:t>Units</w:t>
      </w:r>
    </w:p>
    <w:p w14:paraId="1DDC2923" w14:textId="77777777" w:rsidR="001C5E06" w:rsidRDefault="001C5E06">
      <w:pPr>
        <w:pStyle w:val="Text"/>
      </w:pPr>
      <w:r>
        <w:t>Use</w:t>
      </w:r>
      <w:r w:rsidR="006F1274">
        <w:t xml:space="preserve"> </w:t>
      </w:r>
      <w:r>
        <w:t>either</w:t>
      </w:r>
      <w:r w:rsidR="006F1274">
        <w:t xml:space="preserve"> </w:t>
      </w:r>
      <w:r>
        <w:t>SI</w:t>
      </w:r>
      <w:r w:rsidR="006F1274">
        <w:t xml:space="preserve"> </w:t>
      </w:r>
      <w:r>
        <w:t>(MKS)</w:t>
      </w:r>
      <w:r w:rsidR="006F1274">
        <w:t xml:space="preserve"> </w:t>
      </w:r>
      <w:r>
        <w:t>or</w:t>
      </w:r>
      <w:r w:rsidR="006F1274">
        <w:t xml:space="preserve"> </w:t>
      </w:r>
      <w:r>
        <w:t>CGS</w:t>
      </w:r>
      <w:r w:rsidR="006F1274">
        <w:t xml:space="preserve"> </w:t>
      </w:r>
      <w:r>
        <w:t>as</w:t>
      </w:r>
      <w:r w:rsidR="006F1274">
        <w:t xml:space="preserve"> </w:t>
      </w:r>
      <w:r>
        <w:t>primary</w:t>
      </w:r>
      <w:r w:rsidR="006F1274">
        <w:t xml:space="preserve"> </w:t>
      </w:r>
      <w:r>
        <w:t>units.</w:t>
      </w:r>
      <w:r w:rsidR="006F1274">
        <w:t xml:space="preserve"> </w:t>
      </w:r>
      <w:r>
        <w:t>(SI</w:t>
      </w:r>
      <w:r w:rsidR="006F1274">
        <w:t xml:space="preserve"> </w:t>
      </w:r>
      <w:r>
        <w:t>units</w:t>
      </w:r>
      <w:r w:rsidR="006F1274">
        <w:t xml:space="preserve"> </w:t>
      </w:r>
      <w:r>
        <w:t>are</w:t>
      </w:r>
      <w:r w:rsidR="006F1274">
        <w:t xml:space="preserve"> </w:t>
      </w:r>
      <w:r>
        <w:t>strongly</w:t>
      </w:r>
      <w:r w:rsidR="006F1274">
        <w:t xml:space="preserve"> </w:t>
      </w:r>
      <w:r>
        <w:t>encouraged.)</w:t>
      </w:r>
      <w:r w:rsidR="006F1274">
        <w:t xml:space="preserve"> </w:t>
      </w:r>
      <w:r>
        <w:t>English</w:t>
      </w:r>
      <w:r w:rsidR="006F1274">
        <w:t xml:space="preserve"> </w:t>
      </w:r>
      <w:r>
        <w:t>units</w:t>
      </w:r>
      <w:r w:rsidR="006F1274">
        <w:t xml:space="preserve"> </w:t>
      </w:r>
      <w:r>
        <w:t>may</w:t>
      </w:r>
      <w:r w:rsidR="006F1274">
        <w:t xml:space="preserve"> </w:t>
      </w:r>
      <w:r>
        <w:t>be</w:t>
      </w:r>
      <w:r w:rsidR="006F1274">
        <w:t xml:space="preserve"> </w:t>
      </w:r>
      <w:r>
        <w:t>used</w:t>
      </w:r>
      <w:r w:rsidR="006F1274">
        <w:t xml:space="preserve"> </w:t>
      </w:r>
      <w:r>
        <w:t>as</w:t>
      </w:r>
      <w:r w:rsidR="006F1274">
        <w:t xml:space="preserve"> </w:t>
      </w:r>
      <w:r>
        <w:t>secondary</w:t>
      </w:r>
      <w:r w:rsidR="006F1274">
        <w:t xml:space="preserve"> </w:t>
      </w:r>
      <w:r>
        <w:t>units</w:t>
      </w:r>
      <w:r w:rsidR="006F1274">
        <w:t xml:space="preserve"> </w:t>
      </w:r>
      <w:r>
        <w:t>(in</w:t>
      </w:r>
      <w:r w:rsidR="006F1274">
        <w:t xml:space="preserve"> </w:t>
      </w:r>
      <w:r>
        <w:t>parentheses).</w:t>
      </w:r>
      <w:r w:rsidR="006F1274">
        <w:t xml:space="preserve"> </w:t>
      </w:r>
      <w:r>
        <w:rPr>
          <w:b/>
          <w:bCs/>
        </w:rPr>
        <w:t>This</w:t>
      </w:r>
      <w:r w:rsidR="006F1274">
        <w:rPr>
          <w:b/>
          <w:bCs/>
        </w:rPr>
        <w:t xml:space="preserve"> </w:t>
      </w:r>
      <w:r>
        <w:rPr>
          <w:b/>
          <w:bCs/>
        </w:rPr>
        <w:t>applies</w:t>
      </w:r>
      <w:r w:rsidR="006F1274">
        <w:rPr>
          <w:b/>
          <w:bCs/>
        </w:rPr>
        <w:t xml:space="preserve"> </w:t>
      </w:r>
      <w:r>
        <w:rPr>
          <w:b/>
          <w:bCs/>
        </w:rPr>
        <w:t>to</w:t>
      </w:r>
      <w:r w:rsidR="006F1274">
        <w:rPr>
          <w:b/>
          <w:bCs/>
        </w:rPr>
        <w:t xml:space="preserve"> </w:t>
      </w:r>
      <w:r>
        <w:rPr>
          <w:b/>
          <w:bCs/>
        </w:rPr>
        <w:t>papers</w:t>
      </w:r>
      <w:r w:rsidR="006F1274">
        <w:rPr>
          <w:b/>
          <w:bCs/>
        </w:rPr>
        <w:t xml:space="preserve"> </w:t>
      </w:r>
      <w:r>
        <w:rPr>
          <w:b/>
          <w:bCs/>
        </w:rPr>
        <w:t>in</w:t>
      </w:r>
      <w:r w:rsidR="006F1274">
        <w:rPr>
          <w:b/>
          <w:bCs/>
        </w:rPr>
        <w:t xml:space="preserve"> </w:t>
      </w:r>
      <w:r>
        <w:rPr>
          <w:b/>
          <w:bCs/>
        </w:rPr>
        <w:t>data</w:t>
      </w:r>
      <w:r w:rsidR="006F1274">
        <w:rPr>
          <w:b/>
          <w:bCs/>
        </w:rPr>
        <w:t xml:space="preserve"> </w:t>
      </w:r>
      <w:r>
        <w:rPr>
          <w:b/>
          <w:bCs/>
        </w:rPr>
        <w:t>storage.</w:t>
      </w:r>
      <w:r w:rsidR="006F1274">
        <w:t xml:space="preserve"> </w:t>
      </w:r>
      <w:r>
        <w:t>For</w:t>
      </w:r>
      <w:r w:rsidR="006F1274">
        <w:t xml:space="preserve"> </w:t>
      </w:r>
      <w:r>
        <w:t>example,</w:t>
      </w:r>
      <w:r w:rsidR="006F1274">
        <w:t xml:space="preserve"> </w:t>
      </w:r>
      <w:r>
        <w:t>write</w:t>
      </w:r>
      <w:r w:rsidR="006F1274">
        <w:t xml:space="preserve"> </w:t>
      </w:r>
      <w:r>
        <w:t>“15</w:t>
      </w:r>
      <w:r w:rsidR="006F1274">
        <w:t xml:space="preserve"> </w:t>
      </w:r>
      <w:r>
        <w:t>Gb/cm</w:t>
      </w:r>
      <w:r>
        <w:rPr>
          <w:vertAlign w:val="superscript"/>
        </w:rPr>
        <w:t>2</w:t>
      </w:r>
      <w:r w:rsidR="006F1274">
        <w:t xml:space="preserve"> </w:t>
      </w:r>
      <w:r>
        <w:t>(100</w:t>
      </w:r>
      <w:r w:rsidR="006F1274">
        <w:t xml:space="preserve"> </w:t>
      </w:r>
      <w:r>
        <w:t>Gb/in</w:t>
      </w:r>
      <w:r>
        <w:rPr>
          <w:vertAlign w:val="superscript"/>
        </w:rPr>
        <w:t>2</w:t>
      </w:r>
      <w:r>
        <w:t>).”</w:t>
      </w:r>
      <w:r w:rsidR="006F1274">
        <w:t xml:space="preserve"> </w:t>
      </w:r>
      <w:r>
        <w:t>An</w:t>
      </w:r>
      <w:r w:rsidR="006F1274">
        <w:t xml:space="preserve"> </w:t>
      </w:r>
      <w:r>
        <w:t>exception</w:t>
      </w:r>
      <w:r w:rsidR="006F1274">
        <w:t xml:space="preserve"> </w:t>
      </w:r>
      <w:r>
        <w:t>is</w:t>
      </w:r>
      <w:r w:rsidR="006F1274">
        <w:t xml:space="preserve"> </w:t>
      </w:r>
      <w:r>
        <w:t>when</w:t>
      </w:r>
      <w:r w:rsidR="006F1274">
        <w:t xml:space="preserve"> </w:t>
      </w:r>
      <w:r>
        <w:t>English</w:t>
      </w:r>
      <w:r w:rsidR="006F1274">
        <w:t xml:space="preserve"> </w:t>
      </w:r>
      <w:r>
        <w:t>units</w:t>
      </w:r>
      <w:r w:rsidR="006F1274">
        <w:t xml:space="preserve"> </w:t>
      </w:r>
      <w:r>
        <w:t>are</w:t>
      </w:r>
      <w:r w:rsidR="006F1274">
        <w:t xml:space="preserve"> </w:t>
      </w:r>
      <w:r>
        <w:t>used</w:t>
      </w:r>
      <w:r w:rsidR="006F1274">
        <w:t xml:space="preserve"> </w:t>
      </w:r>
      <w:r>
        <w:t>as</w:t>
      </w:r>
      <w:r w:rsidR="006F1274">
        <w:t xml:space="preserve"> </w:t>
      </w:r>
      <w:r>
        <w:t>identifiers</w:t>
      </w:r>
      <w:r w:rsidR="006F1274">
        <w:t xml:space="preserve"> </w:t>
      </w:r>
      <w:r>
        <w:t>in</w:t>
      </w:r>
      <w:r w:rsidR="006F1274">
        <w:t xml:space="preserve"> </w:t>
      </w:r>
      <w:r>
        <w:t>trade,</w:t>
      </w:r>
      <w:r w:rsidR="006F1274">
        <w:t xml:space="preserve"> </w:t>
      </w:r>
      <w:r>
        <w:t>such</w:t>
      </w:r>
      <w:r w:rsidR="006F1274">
        <w:t xml:space="preserve"> </w:t>
      </w:r>
      <w:r>
        <w:t>as</w:t>
      </w:r>
      <w:r w:rsidR="006F1274">
        <w:t xml:space="preserve"> </w:t>
      </w:r>
      <w:r>
        <w:t>“3½</w:t>
      </w:r>
      <w:r w:rsidR="006F1274">
        <w:t xml:space="preserve"> </w:t>
      </w:r>
      <w:r>
        <w:t>in</w:t>
      </w:r>
      <w:r w:rsidR="006F1274">
        <w:t xml:space="preserve"> </w:t>
      </w:r>
      <w:r>
        <w:t>disk</w:t>
      </w:r>
      <w:r w:rsidR="006F1274">
        <w:t xml:space="preserve"> </w:t>
      </w:r>
      <w:r>
        <w:t>drive.”</w:t>
      </w:r>
      <w:r w:rsidR="006F1274">
        <w:t xml:space="preserve"> </w:t>
      </w:r>
      <w:r>
        <w:t>Avoid</w:t>
      </w:r>
      <w:r w:rsidR="006F1274">
        <w:t xml:space="preserve"> </w:t>
      </w:r>
      <w:r>
        <w:t>combining</w:t>
      </w:r>
      <w:r w:rsidR="006F1274">
        <w:t xml:space="preserve"> </w:t>
      </w:r>
      <w:r>
        <w:t>SI</w:t>
      </w:r>
      <w:r w:rsidR="006F1274">
        <w:t xml:space="preserve"> </w:t>
      </w:r>
      <w:r>
        <w:t>and</w:t>
      </w:r>
      <w:r w:rsidR="006F1274">
        <w:t xml:space="preserve"> </w:t>
      </w:r>
      <w:r>
        <w:t>CGS</w:t>
      </w:r>
      <w:r w:rsidR="006F1274">
        <w:t xml:space="preserve"> </w:t>
      </w:r>
      <w:r>
        <w:t>units,</w:t>
      </w:r>
      <w:r w:rsidR="006F1274">
        <w:t xml:space="preserve"> </w:t>
      </w:r>
      <w:r>
        <w:t>such</w:t>
      </w:r>
      <w:r w:rsidR="006F1274">
        <w:t xml:space="preserve"> </w:t>
      </w:r>
      <w:r>
        <w:t>as</w:t>
      </w:r>
      <w:r w:rsidR="006F1274">
        <w:t xml:space="preserve"> </w:t>
      </w:r>
      <w:r>
        <w:t>current</w:t>
      </w:r>
      <w:r w:rsidR="006F1274">
        <w:t xml:space="preserve"> </w:t>
      </w:r>
      <w:r>
        <w:t>in</w:t>
      </w:r>
      <w:r w:rsidR="006F1274">
        <w:t xml:space="preserve"> </w:t>
      </w:r>
      <w:r>
        <w:t>amperes</w:t>
      </w:r>
      <w:r w:rsidR="006F1274">
        <w:t xml:space="preserve"> </w:t>
      </w:r>
      <w:r>
        <w:t>and</w:t>
      </w:r>
      <w:r w:rsidR="006F1274">
        <w:t xml:space="preserve"> </w:t>
      </w:r>
      <w:r>
        <w:t>magnetic</w:t>
      </w:r>
      <w:r w:rsidR="006F1274">
        <w:t xml:space="preserve"> </w:t>
      </w:r>
      <w:r>
        <w:t>field</w:t>
      </w:r>
      <w:r w:rsidR="006F1274">
        <w:t xml:space="preserve"> </w:t>
      </w:r>
      <w:r>
        <w:t>in</w:t>
      </w:r>
      <w:r w:rsidR="006F1274">
        <w:t xml:space="preserve"> </w:t>
      </w:r>
      <w:r>
        <w:t>oersteds.</w:t>
      </w:r>
      <w:r w:rsidR="006F1274">
        <w:t xml:space="preserve"> </w:t>
      </w:r>
      <w:r>
        <w:t>This</w:t>
      </w:r>
      <w:r w:rsidR="006F1274">
        <w:t xml:space="preserve"> </w:t>
      </w:r>
      <w:r>
        <w:t>often</w:t>
      </w:r>
      <w:r w:rsidR="006F1274">
        <w:t xml:space="preserve"> </w:t>
      </w:r>
      <w:r>
        <w:t>leads</w:t>
      </w:r>
      <w:r w:rsidR="006F1274">
        <w:t xml:space="preserve"> </w:t>
      </w:r>
      <w:r>
        <w:t>to</w:t>
      </w:r>
      <w:r w:rsidR="006F1274">
        <w:t xml:space="preserve"> </w:t>
      </w:r>
      <w:r>
        <w:t>confusion</w:t>
      </w:r>
      <w:r w:rsidR="006F1274">
        <w:t xml:space="preserve"> </w:t>
      </w:r>
      <w:r>
        <w:t>because</w:t>
      </w:r>
      <w:r w:rsidR="006F1274">
        <w:t xml:space="preserve"> </w:t>
      </w:r>
      <w:r>
        <w:t>equations</w:t>
      </w:r>
      <w:r w:rsidR="006F1274">
        <w:t xml:space="preserve"> </w:t>
      </w:r>
      <w:r>
        <w:t>do</w:t>
      </w:r>
      <w:r w:rsidR="006F1274">
        <w:t xml:space="preserve"> </w:t>
      </w:r>
      <w:r>
        <w:t>not</w:t>
      </w:r>
      <w:r w:rsidR="006F1274">
        <w:t xml:space="preserve"> </w:t>
      </w:r>
      <w:r>
        <w:t>balance</w:t>
      </w:r>
      <w:r w:rsidR="006F1274">
        <w:t xml:space="preserve"> </w:t>
      </w:r>
      <w:r>
        <w:t>dimensionally.</w:t>
      </w:r>
      <w:r w:rsidR="006F1274">
        <w:t xml:space="preserve"> </w:t>
      </w:r>
      <w:r>
        <w:t>If</w:t>
      </w:r>
      <w:r w:rsidR="006F1274">
        <w:t xml:space="preserve"> </w:t>
      </w:r>
      <w:r>
        <w:t>you</w:t>
      </w:r>
      <w:r w:rsidR="006F1274">
        <w:t xml:space="preserve"> </w:t>
      </w:r>
      <w:r>
        <w:t>must</w:t>
      </w:r>
      <w:r w:rsidR="006F1274">
        <w:t xml:space="preserve"> </w:t>
      </w:r>
      <w:r>
        <w:t>use</w:t>
      </w:r>
      <w:r w:rsidR="006F1274">
        <w:t xml:space="preserve"> </w:t>
      </w:r>
      <w:r>
        <w:t>mixed</w:t>
      </w:r>
      <w:r w:rsidR="006F1274">
        <w:t xml:space="preserve"> </w:t>
      </w:r>
      <w:r>
        <w:t>units,</w:t>
      </w:r>
      <w:r w:rsidR="006F1274">
        <w:t xml:space="preserve"> </w:t>
      </w:r>
      <w:r>
        <w:t>clearly</w:t>
      </w:r>
      <w:r w:rsidR="006F1274">
        <w:t xml:space="preserve"> </w:t>
      </w:r>
      <w:r>
        <w:t>state</w:t>
      </w:r>
      <w:r w:rsidR="006F1274">
        <w:t xml:space="preserve"> </w:t>
      </w:r>
      <w:r>
        <w:t>the</w:t>
      </w:r>
      <w:r w:rsidR="006F1274">
        <w:t xml:space="preserve"> </w:t>
      </w:r>
      <w:r>
        <w:t>units</w:t>
      </w:r>
      <w:r w:rsidR="006F1274">
        <w:t xml:space="preserve"> </w:t>
      </w:r>
      <w:r>
        <w:t>for</w:t>
      </w:r>
      <w:r w:rsidR="006F1274">
        <w:t xml:space="preserve"> </w:t>
      </w:r>
      <w:r>
        <w:t>each</w:t>
      </w:r>
      <w:r w:rsidR="006F1274">
        <w:t xml:space="preserve"> </w:t>
      </w:r>
      <w:r>
        <w:t>quantity</w:t>
      </w:r>
      <w:r w:rsidR="006F1274">
        <w:t xml:space="preserve"> </w:t>
      </w:r>
      <w:r>
        <w:t>in</w:t>
      </w:r>
      <w:r w:rsidR="006F1274">
        <w:t xml:space="preserve"> </w:t>
      </w:r>
      <w:r>
        <w:t>an</w:t>
      </w:r>
      <w:r w:rsidR="006F1274">
        <w:t xml:space="preserve"> </w:t>
      </w:r>
      <w:r>
        <w:t>equation.</w:t>
      </w:r>
    </w:p>
    <w:p w14:paraId="2222E26F" w14:textId="77777777" w:rsidR="001C5E06" w:rsidRDefault="001C5E06">
      <w:pPr>
        <w:pStyle w:val="Text"/>
      </w:pPr>
      <w:r>
        <w:t>The</w:t>
      </w:r>
      <w:r w:rsidR="006F1274">
        <w:t xml:space="preserve"> </w:t>
      </w:r>
      <w:r>
        <w:t>SI</w:t>
      </w:r>
      <w:r w:rsidR="006F1274">
        <w:t xml:space="preserve"> </w:t>
      </w:r>
      <w:r>
        <w:t>unit</w:t>
      </w:r>
      <w:r w:rsidR="006F1274">
        <w:t xml:space="preserve"> </w:t>
      </w:r>
      <w:r>
        <w:t>for</w:t>
      </w:r>
      <w:r w:rsidR="006F1274">
        <w:t xml:space="preserve"> </w:t>
      </w:r>
      <w:r>
        <w:t>magnetic</w:t>
      </w:r>
      <w:r w:rsidR="006F1274">
        <w:t xml:space="preserve"> </w:t>
      </w:r>
      <w:r>
        <w:t>field</w:t>
      </w:r>
      <w:r w:rsidR="006F1274">
        <w:t xml:space="preserve"> </w:t>
      </w:r>
      <w:r>
        <w:t>strength</w:t>
      </w:r>
      <w:r w:rsidR="006F1274">
        <w:t xml:space="preserve"> </w:t>
      </w:r>
      <w:r>
        <w:rPr>
          <w:i/>
          <w:iCs/>
        </w:rPr>
        <w:t>H</w:t>
      </w:r>
      <w:r w:rsidR="006F1274">
        <w:t xml:space="preserve"> </w:t>
      </w:r>
      <w:r>
        <w:t>is</w:t>
      </w:r>
      <w:r w:rsidR="006F1274">
        <w:t xml:space="preserve"> </w:t>
      </w:r>
      <w:r>
        <w:t>A/m.</w:t>
      </w:r>
      <w:r w:rsidR="006F1274">
        <w:t xml:space="preserve"> </w:t>
      </w:r>
      <w:r>
        <w:t>However,</w:t>
      </w:r>
      <w:r w:rsidR="006F1274">
        <w:t xml:space="preserve"> </w:t>
      </w:r>
      <w:r>
        <w:t>if</w:t>
      </w:r>
      <w:r w:rsidR="006F1274">
        <w:t xml:space="preserve"> </w:t>
      </w:r>
      <w:r>
        <w:t>you</w:t>
      </w:r>
      <w:r w:rsidR="006F1274">
        <w:t xml:space="preserve"> </w:t>
      </w:r>
      <w:r>
        <w:t>wish</w:t>
      </w:r>
      <w:r w:rsidR="006F1274">
        <w:t xml:space="preserve"> </w:t>
      </w:r>
      <w:r>
        <w:t>to</w:t>
      </w:r>
      <w:r w:rsidR="006F1274">
        <w:t xml:space="preserve"> </w:t>
      </w:r>
      <w:r>
        <w:t>use</w:t>
      </w:r>
      <w:r w:rsidR="006F1274">
        <w:t xml:space="preserve"> </w:t>
      </w:r>
      <w:r>
        <w:t>units</w:t>
      </w:r>
      <w:r w:rsidR="006F1274">
        <w:t xml:space="preserve"> </w:t>
      </w:r>
      <w:r>
        <w:t>of</w:t>
      </w:r>
      <w:r w:rsidR="006F1274">
        <w:t xml:space="preserve"> </w:t>
      </w:r>
      <w:r>
        <w:t>T,</w:t>
      </w:r>
      <w:r w:rsidR="006F1274">
        <w:t xml:space="preserve"> </w:t>
      </w:r>
      <w:r>
        <w:t>either</w:t>
      </w:r>
      <w:r w:rsidR="006F1274">
        <w:t xml:space="preserve"> </w:t>
      </w:r>
      <w:r>
        <w:t>refer</w:t>
      </w:r>
      <w:r w:rsidR="006F1274">
        <w:t xml:space="preserve"> </w:t>
      </w:r>
      <w:r>
        <w:t>to</w:t>
      </w:r>
      <w:r w:rsidR="006F1274">
        <w:t xml:space="preserve"> </w:t>
      </w:r>
      <w:r>
        <w:t>magnetic</w:t>
      </w:r>
      <w:r w:rsidR="006F1274">
        <w:t xml:space="preserve"> </w:t>
      </w:r>
      <w:r>
        <w:t>flux</w:t>
      </w:r>
      <w:r w:rsidR="006F1274">
        <w:t xml:space="preserve"> </w:t>
      </w:r>
      <w:r>
        <w:t>density</w:t>
      </w:r>
      <w:r w:rsidR="006F1274">
        <w:t xml:space="preserve"> </w:t>
      </w:r>
      <w:r>
        <w:rPr>
          <w:i/>
          <w:iCs/>
        </w:rPr>
        <w:t>B</w:t>
      </w:r>
      <w:r w:rsidR="006F1274">
        <w:t xml:space="preserve"> </w:t>
      </w:r>
      <w:r>
        <w:t>or</w:t>
      </w:r>
      <w:r w:rsidR="006F1274">
        <w:t xml:space="preserve"> </w:t>
      </w:r>
      <w:r>
        <w:t>magnetic</w:t>
      </w:r>
      <w:r w:rsidR="006F1274">
        <w:t xml:space="preserve"> </w:t>
      </w:r>
      <w:r>
        <w:t>field</w:t>
      </w:r>
      <w:r w:rsidR="006F1274">
        <w:t xml:space="preserve"> </w:t>
      </w:r>
      <w:r>
        <w:t>strength</w:t>
      </w:r>
      <w:r w:rsidR="006F1274">
        <w:t xml:space="preserve"> </w:t>
      </w:r>
      <w:r>
        <w:t>symbolized</w:t>
      </w:r>
      <w:r w:rsidR="006F1274">
        <w:t xml:space="preserve"> </w:t>
      </w:r>
      <w:r>
        <w:t>as</w:t>
      </w:r>
      <w:r w:rsidR="006F1274">
        <w:t xml:space="preserve"> </w:t>
      </w:r>
      <w:r>
        <w:t>µ</w:t>
      </w:r>
      <w:r>
        <w:rPr>
          <w:vertAlign w:val="subscript"/>
        </w:rPr>
        <w:t>0</w:t>
      </w:r>
      <w:r>
        <w:rPr>
          <w:i/>
          <w:iCs/>
        </w:rPr>
        <w:t>H</w:t>
      </w:r>
      <w:r>
        <w:t>.</w:t>
      </w:r>
      <w:r w:rsidR="006F1274">
        <w:t xml:space="preserve"> </w:t>
      </w:r>
      <w:r>
        <w:t>Use</w:t>
      </w:r>
      <w:r w:rsidR="006F1274">
        <w:t xml:space="preserve"> </w:t>
      </w:r>
      <w:r>
        <w:t>the</w:t>
      </w:r>
      <w:r w:rsidR="006F1274">
        <w:t xml:space="preserve"> </w:t>
      </w:r>
      <w:r>
        <w:t>center</w:t>
      </w:r>
      <w:r w:rsidR="006F1274">
        <w:t xml:space="preserve"> </w:t>
      </w:r>
      <w:r>
        <w:t>dot</w:t>
      </w:r>
      <w:r w:rsidR="006F1274">
        <w:t xml:space="preserve"> </w:t>
      </w:r>
      <w:r>
        <w:t>to</w:t>
      </w:r>
      <w:r w:rsidR="006F1274">
        <w:t xml:space="preserve"> </w:t>
      </w:r>
      <w:r>
        <w:t>separate</w:t>
      </w:r>
      <w:r w:rsidR="006F1274">
        <w:t xml:space="preserve"> </w:t>
      </w:r>
      <w:r>
        <w:t>compound</w:t>
      </w:r>
      <w:r w:rsidR="006F1274">
        <w:t xml:space="preserve"> </w:t>
      </w:r>
      <w:r>
        <w:t>units,</w:t>
      </w:r>
      <w:r w:rsidR="006F1274">
        <w:t xml:space="preserve"> </w:t>
      </w:r>
      <w:r>
        <w:t>e.g.,</w:t>
      </w:r>
      <w:r w:rsidR="006F1274">
        <w:t xml:space="preserve"> </w:t>
      </w:r>
      <w:r>
        <w:t>“A·m</w:t>
      </w:r>
      <w:r>
        <w:rPr>
          <w:vertAlign w:val="superscript"/>
        </w:rPr>
        <w:t>2</w:t>
      </w:r>
      <w:r>
        <w:t>.”</w:t>
      </w:r>
    </w:p>
    <w:p w14:paraId="2F557113" w14:textId="77777777" w:rsidR="001C5E06" w:rsidRDefault="001C5E06">
      <w:pPr>
        <w:pStyle w:val="Text"/>
      </w:pPr>
    </w:p>
    <w:p w14:paraId="7BDFBAF1" w14:textId="77777777" w:rsidR="001C5E06" w:rsidRPr="00F5223E" w:rsidRDefault="001C5E06">
      <w:pPr>
        <w:pStyle w:val="Heading1"/>
        <w:rPr>
          <w:b/>
        </w:rPr>
      </w:pPr>
      <w:r w:rsidRPr="00F5223E">
        <w:rPr>
          <w:b/>
        </w:rPr>
        <w:t>Helpful</w:t>
      </w:r>
      <w:r w:rsidR="006F1274" w:rsidRPr="00F5223E">
        <w:rPr>
          <w:b/>
        </w:rPr>
        <w:t xml:space="preserve"> </w:t>
      </w:r>
      <w:r w:rsidRPr="00F5223E">
        <w:rPr>
          <w:b/>
        </w:rPr>
        <w:t>Hints</w:t>
      </w:r>
    </w:p>
    <w:p w14:paraId="5113B5F9" w14:textId="77777777" w:rsidR="001C5E06" w:rsidRDefault="001C5E06">
      <w:pPr>
        <w:pStyle w:val="Heading2"/>
      </w:pPr>
      <w:r>
        <w:t>Figures</w:t>
      </w:r>
      <w:r w:rsidR="006F1274">
        <w:t xml:space="preserve"> </w:t>
      </w:r>
      <w:r>
        <w:t>and</w:t>
      </w:r>
      <w:r w:rsidR="006F1274">
        <w:t xml:space="preserve"> </w:t>
      </w:r>
      <w:r>
        <w:t>Tables</w:t>
      </w:r>
    </w:p>
    <w:p w14:paraId="7C38E633" w14:textId="77777777" w:rsidR="001C5E06" w:rsidRDefault="001C5E06">
      <w:pPr>
        <w:pStyle w:val="Text"/>
      </w:pPr>
      <w:r>
        <w:t>Because</w:t>
      </w:r>
      <w:r w:rsidR="006F1274">
        <w:t xml:space="preserve"> </w:t>
      </w:r>
      <w:r>
        <w:t>the</w:t>
      </w:r>
      <w:r w:rsidR="006F1274">
        <w:t xml:space="preserve"> </w:t>
      </w:r>
      <w:r>
        <w:t>final</w:t>
      </w:r>
      <w:r w:rsidR="006F1274">
        <w:t xml:space="preserve"> </w:t>
      </w:r>
      <w:r>
        <w:t>formatting</w:t>
      </w:r>
      <w:r w:rsidR="006F1274">
        <w:t xml:space="preserve"> </w:t>
      </w:r>
      <w:r>
        <w:t>of</w:t>
      </w:r>
      <w:r w:rsidR="006F1274">
        <w:t xml:space="preserve"> </w:t>
      </w:r>
      <w:r>
        <w:t>your</w:t>
      </w:r>
      <w:r w:rsidR="006F1274">
        <w:t xml:space="preserve"> </w:t>
      </w:r>
      <w:r>
        <w:t>paper</w:t>
      </w:r>
      <w:r w:rsidR="006F1274">
        <w:rPr>
          <w:rFonts w:hint="eastAsia"/>
          <w:lang w:eastAsia="zh-TW"/>
        </w:rPr>
        <w:t xml:space="preserve"> </w:t>
      </w:r>
      <w:r>
        <w:rPr>
          <w:rFonts w:hint="eastAsia"/>
          <w:lang w:eastAsia="zh-TW"/>
        </w:rPr>
        <w:t>is</w:t>
      </w:r>
      <w:r w:rsidR="006F1274">
        <w:rPr>
          <w:rFonts w:hint="eastAsia"/>
          <w:lang w:eastAsia="zh-TW"/>
        </w:rPr>
        <w:t xml:space="preserve"> </w:t>
      </w:r>
      <w:r>
        <w:rPr>
          <w:rFonts w:hint="eastAsia"/>
          <w:lang w:eastAsia="zh-TW"/>
        </w:rPr>
        <w:t>limited</w:t>
      </w:r>
      <w:r w:rsidR="006F1274">
        <w:rPr>
          <w:rFonts w:hint="eastAsia"/>
          <w:lang w:eastAsia="zh-TW"/>
        </w:rPr>
        <w:t xml:space="preserve"> </w:t>
      </w:r>
      <w:r>
        <w:rPr>
          <w:rFonts w:hint="eastAsia"/>
          <w:lang w:eastAsia="zh-TW"/>
        </w:rPr>
        <w:t>in</w:t>
      </w:r>
      <w:r w:rsidR="006F1274">
        <w:rPr>
          <w:rFonts w:hint="eastAsia"/>
          <w:lang w:eastAsia="zh-TW"/>
        </w:rPr>
        <w:t xml:space="preserve"> </w:t>
      </w:r>
      <w:r>
        <w:rPr>
          <w:rFonts w:hint="eastAsia"/>
          <w:lang w:eastAsia="zh-TW"/>
        </w:rPr>
        <w:t>scale</w:t>
      </w:r>
      <w:r>
        <w:t>,</w:t>
      </w:r>
      <w:r w:rsidR="006F1274">
        <w:t xml:space="preserve"> </w:t>
      </w:r>
      <w:r>
        <w:t>you</w:t>
      </w:r>
      <w:r w:rsidR="006F1274">
        <w:t xml:space="preserve"> </w:t>
      </w:r>
      <w:r>
        <w:t>need</w:t>
      </w:r>
      <w:r w:rsidR="006F1274">
        <w:t xml:space="preserve"> </w:t>
      </w:r>
      <w:r>
        <w:t>to</w:t>
      </w:r>
      <w:r w:rsidR="006F1274">
        <w:t xml:space="preserve"> </w:t>
      </w:r>
      <w:r>
        <w:t>position</w:t>
      </w:r>
      <w:r w:rsidR="006F1274">
        <w:t xml:space="preserve"> </w:t>
      </w:r>
      <w:r>
        <w:t>figures</w:t>
      </w:r>
      <w:r w:rsidR="006F1274">
        <w:t xml:space="preserve"> </w:t>
      </w:r>
      <w:r>
        <w:t>and</w:t>
      </w:r>
      <w:r w:rsidR="006F1274">
        <w:t xml:space="preserve"> </w:t>
      </w:r>
      <w:r>
        <w:t>tables</w:t>
      </w:r>
      <w:r w:rsidR="006F1274">
        <w:t xml:space="preserve"> </w:t>
      </w:r>
      <w:r>
        <w:t>at</w:t>
      </w:r>
      <w:r w:rsidR="006F1274">
        <w:t xml:space="preserve"> </w:t>
      </w:r>
      <w:r>
        <w:t>the</w:t>
      </w:r>
      <w:r w:rsidR="006F1274">
        <w:t xml:space="preserve"> </w:t>
      </w:r>
      <w:r>
        <w:t>top</w:t>
      </w:r>
      <w:r w:rsidR="006F1274">
        <w:t xml:space="preserve"> </w:t>
      </w:r>
      <w:r>
        <w:t>and</w:t>
      </w:r>
      <w:r w:rsidR="006F1274">
        <w:t xml:space="preserve"> </w:t>
      </w:r>
      <w:r>
        <w:t>bottom</w:t>
      </w:r>
      <w:r w:rsidR="006F1274">
        <w:t xml:space="preserve"> </w:t>
      </w:r>
      <w:r>
        <w:t>of</w:t>
      </w:r>
      <w:r w:rsidR="006F1274">
        <w:t xml:space="preserve"> </w:t>
      </w:r>
      <w:r>
        <w:t>each</w:t>
      </w:r>
      <w:r w:rsidR="006F1274">
        <w:t xml:space="preserve"> </w:t>
      </w:r>
      <w:r>
        <w:t>column.</w:t>
      </w:r>
      <w:r w:rsidR="006F1274">
        <w:t xml:space="preserve"> </w:t>
      </w:r>
      <w:r>
        <w:t>Large</w:t>
      </w:r>
      <w:r w:rsidR="006F1274">
        <w:t xml:space="preserve"> </w:t>
      </w:r>
      <w:r>
        <w:t>figures</w:t>
      </w:r>
      <w:r w:rsidR="006F1274">
        <w:t xml:space="preserve"> </w:t>
      </w:r>
      <w:r>
        <w:t>and</w:t>
      </w:r>
      <w:r w:rsidR="006F1274">
        <w:t xml:space="preserve"> </w:t>
      </w:r>
      <w:r>
        <w:t>tables</w:t>
      </w:r>
      <w:r w:rsidR="006F1274">
        <w:t xml:space="preserve"> </w:t>
      </w:r>
      <w:r>
        <w:t>may</w:t>
      </w:r>
      <w:r w:rsidR="006F1274">
        <w:t xml:space="preserve"> </w:t>
      </w:r>
      <w:r>
        <w:t>span</w:t>
      </w:r>
      <w:r w:rsidR="006F1274">
        <w:t xml:space="preserve"> </w:t>
      </w:r>
      <w:r>
        <w:t>both</w:t>
      </w:r>
      <w:r w:rsidR="006F1274">
        <w:t xml:space="preserve"> </w:t>
      </w:r>
      <w:r>
        <w:t>columns.</w:t>
      </w:r>
      <w:r w:rsidR="006F1274">
        <w:t xml:space="preserve"> </w:t>
      </w:r>
      <w:r>
        <w:t>Place</w:t>
      </w:r>
      <w:r w:rsidR="006F1274">
        <w:t xml:space="preserve"> </w:t>
      </w:r>
      <w:r>
        <w:t>figure</w:t>
      </w:r>
      <w:r w:rsidR="006F1274">
        <w:t xml:space="preserve"> </w:t>
      </w:r>
      <w:r>
        <w:t>captions</w:t>
      </w:r>
      <w:r w:rsidR="006F1274">
        <w:t xml:space="preserve"> </w:t>
      </w:r>
      <w:r>
        <w:t>below</w:t>
      </w:r>
      <w:r w:rsidR="006F1274">
        <w:t xml:space="preserve"> </w:t>
      </w:r>
      <w:r>
        <w:t>the</w:t>
      </w:r>
      <w:r w:rsidR="006F1274">
        <w:t xml:space="preserve"> </w:t>
      </w:r>
      <w:r>
        <w:t>figures;</w:t>
      </w:r>
      <w:r w:rsidR="006F1274">
        <w:t xml:space="preserve"> </w:t>
      </w:r>
      <w:r>
        <w:t>place</w:t>
      </w:r>
      <w:r w:rsidR="006F1274">
        <w:t xml:space="preserve"> </w:t>
      </w:r>
      <w:r>
        <w:t>table</w:t>
      </w:r>
      <w:r w:rsidR="006F1274">
        <w:t xml:space="preserve"> </w:t>
      </w:r>
      <w:r>
        <w:t>titles</w:t>
      </w:r>
      <w:r w:rsidR="006F1274">
        <w:t xml:space="preserve"> </w:t>
      </w:r>
      <w:r>
        <w:t>above</w:t>
      </w:r>
      <w:r w:rsidR="006F1274">
        <w:t xml:space="preserve"> </w:t>
      </w:r>
      <w:r>
        <w:t>the</w:t>
      </w:r>
      <w:r w:rsidR="006F1274">
        <w:t xml:space="preserve"> </w:t>
      </w:r>
      <w:r>
        <w:t>tables.</w:t>
      </w:r>
      <w:r w:rsidR="006F1274">
        <w:t xml:space="preserve"> </w:t>
      </w:r>
      <w:r>
        <w:t>If</w:t>
      </w:r>
      <w:r w:rsidR="006F1274">
        <w:t xml:space="preserve"> </w:t>
      </w:r>
      <w:r>
        <w:t>your</w:t>
      </w:r>
      <w:r w:rsidR="006F1274">
        <w:t xml:space="preserve"> </w:t>
      </w:r>
      <w:r>
        <w:t>figure</w:t>
      </w:r>
      <w:r w:rsidR="006F1274">
        <w:t xml:space="preserve"> </w:t>
      </w:r>
      <w:r>
        <w:t>has</w:t>
      </w:r>
      <w:r w:rsidR="006F1274">
        <w:t xml:space="preserve"> </w:t>
      </w:r>
      <w:r>
        <w:t>two</w:t>
      </w:r>
      <w:r w:rsidR="006F1274">
        <w:t xml:space="preserve"> </w:t>
      </w:r>
      <w:r>
        <w:t>parts,</w:t>
      </w:r>
      <w:r w:rsidR="006F1274">
        <w:t xml:space="preserve"> </w:t>
      </w:r>
      <w:r>
        <w:t>include</w:t>
      </w:r>
      <w:r w:rsidR="006F1274">
        <w:t xml:space="preserve"> </w:t>
      </w:r>
      <w:r>
        <w:t>the</w:t>
      </w:r>
      <w:r w:rsidR="006F1274">
        <w:t xml:space="preserve"> </w:t>
      </w:r>
      <w:r>
        <w:t>labels</w:t>
      </w:r>
      <w:r w:rsidR="006F1274">
        <w:t xml:space="preserve"> </w:t>
      </w:r>
      <w:r>
        <w:t>“(a)”</w:t>
      </w:r>
      <w:r w:rsidR="006F1274">
        <w:t xml:space="preserve"> </w:t>
      </w:r>
      <w:r>
        <w:t>and</w:t>
      </w:r>
      <w:r w:rsidR="006F1274">
        <w:t xml:space="preserve"> </w:t>
      </w:r>
      <w:r>
        <w:t>“(b)”</w:t>
      </w:r>
      <w:r w:rsidR="006F1274">
        <w:t xml:space="preserve"> </w:t>
      </w:r>
      <w:r>
        <w:t>as</w:t>
      </w:r>
      <w:r w:rsidR="006F1274">
        <w:t xml:space="preserve"> </w:t>
      </w:r>
      <w:r>
        <w:t>part</w:t>
      </w:r>
      <w:r w:rsidR="006F1274">
        <w:t xml:space="preserve"> </w:t>
      </w:r>
      <w:r>
        <w:t>of</w:t>
      </w:r>
      <w:r w:rsidR="006F1274">
        <w:t xml:space="preserve"> </w:t>
      </w:r>
      <w:r>
        <w:t>the</w:t>
      </w:r>
      <w:r w:rsidR="006F1274">
        <w:t xml:space="preserve"> </w:t>
      </w:r>
      <w:r>
        <w:t>artwork.</w:t>
      </w:r>
      <w:r w:rsidR="006F1274">
        <w:t xml:space="preserve"> </w:t>
      </w:r>
      <w:r>
        <w:t>Please</w:t>
      </w:r>
      <w:r w:rsidR="006F1274">
        <w:t xml:space="preserve"> </w:t>
      </w:r>
      <w:r>
        <w:t>verify</w:t>
      </w:r>
      <w:r w:rsidR="006F1274">
        <w:t xml:space="preserve"> </w:t>
      </w:r>
      <w:r>
        <w:t>that</w:t>
      </w:r>
      <w:r w:rsidR="006F1274">
        <w:t xml:space="preserve"> </w:t>
      </w:r>
      <w:r>
        <w:t>the</w:t>
      </w:r>
      <w:r w:rsidR="006F1274">
        <w:t xml:space="preserve"> </w:t>
      </w:r>
      <w:r>
        <w:t>figures</w:t>
      </w:r>
      <w:r w:rsidR="006F1274">
        <w:t xml:space="preserve"> </w:t>
      </w:r>
      <w:r>
        <w:t>and</w:t>
      </w:r>
      <w:r w:rsidR="006F1274">
        <w:t xml:space="preserve"> </w:t>
      </w:r>
      <w:r>
        <w:t>tables</w:t>
      </w:r>
      <w:r w:rsidR="006F1274">
        <w:t xml:space="preserve"> </w:t>
      </w:r>
      <w:r>
        <w:t>you</w:t>
      </w:r>
      <w:r w:rsidR="006F1274">
        <w:t xml:space="preserve"> </w:t>
      </w:r>
      <w:r>
        <w:t>mention</w:t>
      </w:r>
      <w:r w:rsidR="006F1274">
        <w:t xml:space="preserve"> </w:t>
      </w:r>
      <w:r>
        <w:t>in</w:t>
      </w:r>
      <w:r w:rsidR="006F1274">
        <w:t xml:space="preserve"> </w:t>
      </w:r>
      <w:r>
        <w:t>the</w:t>
      </w:r>
      <w:r w:rsidR="006F1274">
        <w:t xml:space="preserve"> </w:t>
      </w:r>
      <w:r>
        <w:t>text</w:t>
      </w:r>
      <w:r w:rsidR="006F1274">
        <w:t xml:space="preserve"> </w:t>
      </w:r>
      <w:r>
        <w:t>actually</w:t>
      </w:r>
      <w:r w:rsidR="006F1274">
        <w:t xml:space="preserve"> </w:t>
      </w:r>
      <w:r>
        <w:t>exist.</w:t>
      </w:r>
      <w:r w:rsidR="006F1274">
        <w:t xml:space="preserve"> </w:t>
      </w:r>
      <w:r w:rsidRPr="00F5223E">
        <w:rPr>
          <w:bCs/>
        </w:rPr>
        <w:t>Do</w:t>
      </w:r>
      <w:r w:rsidR="006F1274" w:rsidRPr="00F5223E">
        <w:rPr>
          <w:bCs/>
        </w:rPr>
        <w:t xml:space="preserve"> </w:t>
      </w:r>
      <w:r w:rsidRPr="00F5223E">
        <w:rPr>
          <w:bCs/>
        </w:rPr>
        <w:t>not</w:t>
      </w:r>
      <w:r w:rsidR="006F1274" w:rsidRPr="00F5223E">
        <w:rPr>
          <w:bCs/>
        </w:rPr>
        <w:t xml:space="preserve"> </w:t>
      </w:r>
      <w:r w:rsidRPr="00F5223E">
        <w:rPr>
          <w:bCs/>
        </w:rPr>
        <w:t>put</w:t>
      </w:r>
      <w:r w:rsidR="006F1274" w:rsidRPr="00F5223E">
        <w:rPr>
          <w:bCs/>
        </w:rPr>
        <w:t xml:space="preserve"> </w:t>
      </w:r>
      <w:r w:rsidRPr="00F5223E">
        <w:rPr>
          <w:bCs/>
        </w:rPr>
        <w:t>borders</w:t>
      </w:r>
      <w:r w:rsidR="006F1274" w:rsidRPr="00F5223E">
        <w:rPr>
          <w:bCs/>
        </w:rPr>
        <w:t xml:space="preserve"> </w:t>
      </w:r>
      <w:r w:rsidRPr="00F5223E">
        <w:rPr>
          <w:bCs/>
        </w:rPr>
        <w:t>around</w:t>
      </w:r>
      <w:r w:rsidR="006F1274" w:rsidRPr="00F5223E">
        <w:rPr>
          <w:bCs/>
        </w:rPr>
        <w:t xml:space="preserve"> </w:t>
      </w:r>
      <w:r w:rsidRPr="00F5223E">
        <w:rPr>
          <w:bCs/>
        </w:rPr>
        <w:t>the</w:t>
      </w:r>
      <w:r w:rsidR="006F1274" w:rsidRPr="00F5223E">
        <w:rPr>
          <w:bCs/>
        </w:rPr>
        <w:t xml:space="preserve"> </w:t>
      </w:r>
      <w:r w:rsidRPr="00F5223E">
        <w:rPr>
          <w:bCs/>
        </w:rPr>
        <w:t>outside</w:t>
      </w:r>
      <w:r w:rsidR="006F1274" w:rsidRPr="00F5223E">
        <w:rPr>
          <w:bCs/>
        </w:rPr>
        <w:t xml:space="preserve"> </w:t>
      </w:r>
      <w:r w:rsidRPr="00F5223E">
        <w:rPr>
          <w:bCs/>
        </w:rPr>
        <w:t>of</w:t>
      </w:r>
      <w:r w:rsidR="006F1274" w:rsidRPr="00F5223E">
        <w:rPr>
          <w:bCs/>
        </w:rPr>
        <w:t xml:space="preserve"> </w:t>
      </w:r>
      <w:r w:rsidRPr="00F5223E">
        <w:rPr>
          <w:bCs/>
        </w:rPr>
        <w:t>your</w:t>
      </w:r>
      <w:r w:rsidR="006F1274" w:rsidRPr="00F5223E">
        <w:rPr>
          <w:bCs/>
        </w:rPr>
        <w:t xml:space="preserve"> </w:t>
      </w:r>
      <w:r w:rsidRPr="00F5223E">
        <w:rPr>
          <w:bCs/>
        </w:rPr>
        <w:t>figures.</w:t>
      </w:r>
      <w:r w:rsidR="006F1274">
        <w:rPr>
          <w:b/>
          <w:bCs/>
        </w:rPr>
        <w:t xml:space="preserve"> </w:t>
      </w:r>
      <w:r>
        <w:t>Use</w:t>
      </w:r>
      <w:r w:rsidR="006F1274">
        <w:t xml:space="preserve"> </w:t>
      </w:r>
      <w:r>
        <w:t>the</w:t>
      </w:r>
      <w:r w:rsidR="006F1274">
        <w:t xml:space="preserve"> </w:t>
      </w:r>
      <w:r>
        <w:t>abbreviation</w:t>
      </w:r>
      <w:r w:rsidR="006F1274">
        <w:t xml:space="preserve"> </w:t>
      </w:r>
      <w:r>
        <w:t>“Fig.”</w:t>
      </w:r>
      <w:r w:rsidR="006F1274">
        <w:t xml:space="preserve"> </w:t>
      </w:r>
      <w:r>
        <w:t>even</w:t>
      </w:r>
      <w:r w:rsidR="006F1274">
        <w:t xml:space="preserve"> </w:t>
      </w:r>
      <w:r>
        <w:t>at</w:t>
      </w:r>
      <w:r w:rsidR="006F1274">
        <w:t xml:space="preserve"> </w:t>
      </w:r>
      <w:r>
        <w:t>the</w:t>
      </w:r>
      <w:r w:rsidR="006F1274">
        <w:t xml:space="preserve"> </w:t>
      </w:r>
      <w:r>
        <w:lastRenderedPageBreak/>
        <w:t>beginning</w:t>
      </w:r>
      <w:r w:rsidR="006F1274">
        <w:t xml:space="preserve"> </w:t>
      </w:r>
      <w:r>
        <w:t>of</w:t>
      </w:r>
      <w:r w:rsidR="006F1274">
        <w:t xml:space="preserve"> </w:t>
      </w:r>
      <w:r>
        <w:t>a</w:t>
      </w:r>
      <w:r w:rsidR="006F1274">
        <w:t xml:space="preserve"> </w:t>
      </w:r>
      <w:r>
        <w:t>sentence.</w:t>
      </w:r>
      <w:r w:rsidR="006F1274">
        <w:t xml:space="preserve"> </w:t>
      </w:r>
      <w:r>
        <w:t>Do</w:t>
      </w:r>
      <w:r w:rsidR="006F1274">
        <w:t xml:space="preserve"> </w:t>
      </w:r>
      <w:r>
        <w:t>not</w:t>
      </w:r>
      <w:r w:rsidR="006F1274">
        <w:t xml:space="preserve"> </w:t>
      </w:r>
      <w:r>
        <w:t>abbreviate</w:t>
      </w:r>
      <w:r w:rsidR="006F1274">
        <w:t xml:space="preserve"> </w:t>
      </w:r>
      <w:r>
        <w:t>“Table.”</w:t>
      </w:r>
      <w:r w:rsidR="006F1274">
        <w:t xml:space="preserve"> </w:t>
      </w:r>
      <w:r>
        <w:t>Tables</w:t>
      </w:r>
      <w:r w:rsidR="006F1274">
        <w:t xml:space="preserve"> </w:t>
      </w:r>
      <w:r>
        <w:t>are</w:t>
      </w:r>
      <w:r w:rsidR="006F1274">
        <w:t xml:space="preserve"> </w:t>
      </w:r>
      <w:r>
        <w:t>numbered</w:t>
      </w:r>
      <w:r w:rsidR="006F1274">
        <w:t xml:space="preserve"> </w:t>
      </w:r>
      <w:r>
        <w:t>with</w:t>
      </w:r>
      <w:r w:rsidR="006F1274">
        <w:t xml:space="preserve"> </w:t>
      </w:r>
      <w:r>
        <w:t>Roman</w:t>
      </w:r>
      <w:r w:rsidR="006F1274">
        <w:t xml:space="preserve"> </w:t>
      </w:r>
      <w:r>
        <w:t>numerals.</w:t>
      </w:r>
      <w:r w:rsidR="006F1274">
        <w:t xml:space="preserve"> </w:t>
      </w:r>
    </w:p>
    <w:p w14:paraId="2DE41D14" w14:textId="77777777" w:rsidR="001C5E06" w:rsidRDefault="001C5E06">
      <w:pPr>
        <w:pStyle w:val="Text"/>
      </w:pPr>
      <w:r>
        <w:t>Include</w:t>
      </w:r>
      <w:r w:rsidR="006F1274">
        <w:t xml:space="preserve"> </w:t>
      </w:r>
      <w:r>
        <w:t>a</w:t>
      </w:r>
      <w:r w:rsidR="006F1274">
        <w:t xml:space="preserve"> </w:t>
      </w:r>
      <w:r>
        <w:t>note</w:t>
      </w:r>
      <w:r w:rsidR="006F1274">
        <w:t xml:space="preserve"> </w:t>
      </w:r>
      <w:r>
        <w:t>with</w:t>
      </w:r>
      <w:r w:rsidR="006F1274">
        <w:t xml:space="preserve"> </w:t>
      </w:r>
      <w:r>
        <w:t>your</w:t>
      </w:r>
      <w:r w:rsidR="006F1274">
        <w:t xml:space="preserve"> </w:t>
      </w:r>
      <w:r>
        <w:t>final</w:t>
      </w:r>
      <w:r w:rsidR="006F1274">
        <w:t xml:space="preserve"> </w:t>
      </w:r>
      <w:r>
        <w:t>paper</w:t>
      </w:r>
      <w:r w:rsidR="006F1274">
        <w:t xml:space="preserve"> </w:t>
      </w:r>
      <w:r>
        <w:t>indicating</w:t>
      </w:r>
      <w:r w:rsidR="006F1274">
        <w:t xml:space="preserve"> </w:t>
      </w:r>
      <w:r>
        <w:t>that</w:t>
      </w:r>
      <w:r w:rsidR="006F1274">
        <w:t xml:space="preserve"> </w:t>
      </w:r>
      <w:r>
        <w:t>you</w:t>
      </w:r>
      <w:r w:rsidR="006F1274">
        <w:t xml:space="preserve"> </w:t>
      </w:r>
      <w:r>
        <w:t>request</w:t>
      </w:r>
      <w:r w:rsidR="006F1274">
        <w:t xml:space="preserve"> </w:t>
      </w:r>
      <w:r>
        <w:t>color</w:t>
      </w:r>
      <w:r w:rsidR="006F1274">
        <w:t xml:space="preserve"> </w:t>
      </w:r>
      <w:r>
        <w:t>printing.</w:t>
      </w:r>
      <w:r w:rsidR="006F1274">
        <w:t xml:space="preserve"> </w:t>
      </w:r>
      <w:r w:rsidR="00491B8D" w:rsidRPr="00F5223E">
        <w:rPr>
          <w:bCs/>
        </w:rPr>
        <w:t>Do not</w:t>
      </w:r>
      <w:r w:rsidR="00491B8D" w:rsidRPr="00F5223E">
        <w:rPr>
          <w:rFonts w:eastAsia="SimSun"/>
          <w:bCs/>
          <w:lang w:eastAsia="zh-CN"/>
        </w:rPr>
        <w:t xml:space="preserve"> </w:t>
      </w:r>
      <w:r w:rsidR="00491B8D" w:rsidRPr="00F5223E">
        <w:rPr>
          <w:bCs/>
        </w:rPr>
        <w:t>use</w:t>
      </w:r>
      <w:r w:rsidR="006F1274" w:rsidRPr="00F5223E">
        <w:rPr>
          <w:bCs/>
        </w:rPr>
        <w:t xml:space="preserve"> </w:t>
      </w:r>
      <w:r w:rsidRPr="00F5223E">
        <w:rPr>
          <w:bCs/>
        </w:rPr>
        <w:t>color</w:t>
      </w:r>
      <w:r w:rsidR="006F1274" w:rsidRPr="00F5223E">
        <w:rPr>
          <w:bCs/>
        </w:rPr>
        <w:t xml:space="preserve"> </w:t>
      </w:r>
      <w:r w:rsidRPr="00F5223E">
        <w:rPr>
          <w:bCs/>
        </w:rPr>
        <w:t>unless</w:t>
      </w:r>
      <w:r w:rsidR="006F1274" w:rsidRPr="00F5223E">
        <w:rPr>
          <w:bCs/>
        </w:rPr>
        <w:t xml:space="preserve"> </w:t>
      </w:r>
      <w:r w:rsidRPr="00F5223E">
        <w:rPr>
          <w:bCs/>
        </w:rPr>
        <w:t>it</w:t>
      </w:r>
      <w:r w:rsidR="006F1274" w:rsidRPr="00F5223E">
        <w:rPr>
          <w:bCs/>
        </w:rPr>
        <w:t xml:space="preserve"> </w:t>
      </w:r>
      <w:r w:rsidRPr="00F5223E">
        <w:rPr>
          <w:bCs/>
        </w:rPr>
        <w:t>is</w:t>
      </w:r>
      <w:r w:rsidR="006F1274" w:rsidRPr="00F5223E">
        <w:rPr>
          <w:bCs/>
        </w:rPr>
        <w:t xml:space="preserve"> </w:t>
      </w:r>
      <w:r w:rsidRPr="00F5223E">
        <w:rPr>
          <w:bCs/>
        </w:rPr>
        <w:t>necessary</w:t>
      </w:r>
      <w:r w:rsidR="006F1274" w:rsidRPr="00F5223E">
        <w:rPr>
          <w:bCs/>
        </w:rPr>
        <w:t xml:space="preserve"> </w:t>
      </w:r>
      <w:r w:rsidRPr="00F5223E">
        <w:rPr>
          <w:bCs/>
        </w:rPr>
        <w:t>for</w:t>
      </w:r>
      <w:r w:rsidR="006F1274" w:rsidRPr="00F5223E">
        <w:rPr>
          <w:bCs/>
        </w:rPr>
        <w:t xml:space="preserve"> </w:t>
      </w:r>
      <w:r w:rsidRPr="00F5223E">
        <w:rPr>
          <w:bCs/>
        </w:rPr>
        <w:t>the</w:t>
      </w:r>
      <w:r w:rsidR="006F1274" w:rsidRPr="00F5223E">
        <w:rPr>
          <w:bCs/>
        </w:rPr>
        <w:t xml:space="preserve"> </w:t>
      </w:r>
      <w:r w:rsidRPr="00F5223E">
        <w:rPr>
          <w:bCs/>
        </w:rPr>
        <w:t>proper</w:t>
      </w:r>
      <w:r w:rsidR="006F1274" w:rsidRPr="00F5223E">
        <w:rPr>
          <w:bCs/>
        </w:rPr>
        <w:t xml:space="preserve"> </w:t>
      </w:r>
      <w:r w:rsidRPr="00F5223E">
        <w:rPr>
          <w:bCs/>
        </w:rPr>
        <w:t>interpretation</w:t>
      </w:r>
      <w:r w:rsidR="006F1274" w:rsidRPr="00F5223E">
        <w:rPr>
          <w:bCs/>
        </w:rPr>
        <w:t xml:space="preserve"> </w:t>
      </w:r>
      <w:r w:rsidRPr="00F5223E">
        <w:rPr>
          <w:bCs/>
        </w:rPr>
        <w:t>of</w:t>
      </w:r>
      <w:r w:rsidR="006F1274" w:rsidRPr="00F5223E">
        <w:rPr>
          <w:bCs/>
        </w:rPr>
        <w:t xml:space="preserve"> </w:t>
      </w:r>
      <w:r w:rsidRPr="00F5223E">
        <w:rPr>
          <w:bCs/>
        </w:rPr>
        <w:t>your</w:t>
      </w:r>
      <w:r w:rsidR="006F1274" w:rsidRPr="00F5223E">
        <w:rPr>
          <w:bCs/>
        </w:rPr>
        <w:t xml:space="preserve"> </w:t>
      </w:r>
      <w:r w:rsidRPr="00F5223E">
        <w:rPr>
          <w:bCs/>
        </w:rPr>
        <w:t>figures.</w:t>
      </w:r>
      <w:r w:rsidR="006F1274">
        <w:t xml:space="preserve"> </w:t>
      </w:r>
    </w:p>
    <w:p w14:paraId="233C4722" w14:textId="77777777" w:rsidR="001C5E06" w:rsidRDefault="001C5E06">
      <w:pPr>
        <w:pStyle w:val="Text"/>
      </w:pPr>
      <w:r>
        <w:t>Figure</w:t>
      </w:r>
      <w:r w:rsidR="006F1274">
        <w:t xml:space="preserve"> </w:t>
      </w:r>
      <w:r>
        <w:t>axis</w:t>
      </w:r>
      <w:r w:rsidR="006F1274">
        <w:t xml:space="preserve"> </w:t>
      </w:r>
      <w:r>
        <w:t>labels</w:t>
      </w:r>
      <w:r w:rsidR="006F1274">
        <w:t xml:space="preserve"> </w:t>
      </w:r>
      <w:r>
        <w:t>are</w:t>
      </w:r>
      <w:r w:rsidR="006F1274">
        <w:t xml:space="preserve"> </w:t>
      </w:r>
      <w:r>
        <w:t>often</w:t>
      </w:r>
      <w:r w:rsidR="006F1274">
        <w:t xml:space="preserve"> </w:t>
      </w:r>
      <w:r>
        <w:t>a</w:t>
      </w:r>
      <w:r w:rsidR="006F1274">
        <w:t xml:space="preserve"> </w:t>
      </w:r>
      <w:r>
        <w:t>source</w:t>
      </w:r>
      <w:r w:rsidR="006F1274">
        <w:t xml:space="preserve"> </w:t>
      </w:r>
      <w:r>
        <w:t>of</w:t>
      </w:r>
      <w:r w:rsidR="006F1274">
        <w:t xml:space="preserve"> </w:t>
      </w:r>
      <w:r>
        <w:t>confusion.</w:t>
      </w:r>
      <w:r w:rsidR="006F1274">
        <w:t xml:space="preserve"> </w:t>
      </w:r>
      <w:r>
        <w:t>Use</w:t>
      </w:r>
      <w:r w:rsidR="006F1274">
        <w:t xml:space="preserve"> </w:t>
      </w:r>
      <w:r>
        <w:t>words</w:t>
      </w:r>
      <w:r w:rsidR="006F1274">
        <w:t xml:space="preserve"> </w:t>
      </w:r>
      <w:r>
        <w:t>rather</w:t>
      </w:r>
      <w:r w:rsidR="006F1274">
        <w:t xml:space="preserve"> </w:t>
      </w:r>
      <w:r>
        <w:t>than</w:t>
      </w:r>
      <w:r w:rsidR="006F1274">
        <w:t xml:space="preserve"> </w:t>
      </w:r>
      <w:r>
        <w:t>symbols.</w:t>
      </w:r>
      <w:r w:rsidR="006F1274">
        <w:t xml:space="preserve"> </w:t>
      </w:r>
      <w:r>
        <w:t>As</w:t>
      </w:r>
      <w:r w:rsidR="006F1274">
        <w:t xml:space="preserve"> </w:t>
      </w:r>
      <w:r>
        <w:t>an</w:t>
      </w:r>
      <w:r w:rsidR="006F1274">
        <w:t xml:space="preserve"> </w:t>
      </w:r>
      <w:r>
        <w:t>example,</w:t>
      </w:r>
      <w:r w:rsidR="006F1274">
        <w:t xml:space="preserve"> </w:t>
      </w:r>
      <w:r>
        <w:t>write</w:t>
      </w:r>
      <w:r w:rsidR="006F1274">
        <w:t xml:space="preserve"> </w:t>
      </w:r>
      <w:r>
        <w:t>the</w:t>
      </w:r>
      <w:r w:rsidR="006F1274">
        <w:t xml:space="preserve"> </w:t>
      </w:r>
      <w:r>
        <w:t>quantity</w:t>
      </w:r>
      <w:r w:rsidR="006F1274">
        <w:t xml:space="preserve"> </w:t>
      </w:r>
      <w:r>
        <w:t>“Magnetization,”</w:t>
      </w:r>
      <w:r w:rsidR="006F1274">
        <w:t xml:space="preserve"> </w:t>
      </w:r>
      <w:r>
        <w:t>or</w:t>
      </w:r>
      <w:r w:rsidR="006F1274">
        <w:t xml:space="preserve"> </w:t>
      </w:r>
      <w:r>
        <w:t>“Magnetization</w:t>
      </w:r>
      <w:r w:rsidR="006F1274">
        <w:t xml:space="preserve"> </w:t>
      </w:r>
      <w:r>
        <w:rPr>
          <w:i/>
          <w:iCs/>
        </w:rPr>
        <w:t>M</w:t>
      </w:r>
      <w:r>
        <w:t>,”</w:t>
      </w:r>
      <w:r w:rsidR="006F1274">
        <w:t xml:space="preserve"> </w:t>
      </w:r>
      <w:r>
        <w:t>not</w:t>
      </w:r>
      <w:r w:rsidR="006F1274">
        <w:t xml:space="preserve"> </w:t>
      </w:r>
      <w:r>
        <w:t>just</w:t>
      </w:r>
      <w:r w:rsidR="006F1274">
        <w:t xml:space="preserve"> </w:t>
      </w:r>
      <w:r>
        <w:t>“</w:t>
      </w:r>
      <w:r>
        <w:rPr>
          <w:i/>
          <w:iCs/>
        </w:rPr>
        <w:t>M</w:t>
      </w:r>
      <w:r>
        <w:t>.”</w:t>
      </w:r>
      <w:r w:rsidR="006F1274">
        <w:t xml:space="preserve"> </w:t>
      </w:r>
      <w:r>
        <w:t>Put</w:t>
      </w:r>
      <w:r w:rsidR="006F1274">
        <w:t xml:space="preserve"> </w:t>
      </w:r>
      <w:r>
        <w:t>units</w:t>
      </w:r>
      <w:r w:rsidR="006F1274">
        <w:t xml:space="preserve"> </w:t>
      </w:r>
      <w:r>
        <w:t>in</w:t>
      </w:r>
      <w:r w:rsidR="006F1274">
        <w:t xml:space="preserve"> </w:t>
      </w:r>
      <w:r>
        <w:t>parentheses.</w:t>
      </w:r>
      <w:r w:rsidR="006F1274">
        <w:t xml:space="preserve"> </w:t>
      </w:r>
      <w:r>
        <w:t>Do</w:t>
      </w:r>
      <w:r w:rsidR="006F1274">
        <w:t xml:space="preserve"> </w:t>
      </w:r>
      <w:r>
        <w:t>not</w:t>
      </w:r>
      <w:r w:rsidR="006F1274">
        <w:t xml:space="preserve"> </w:t>
      </w:r>
      <w:r>
        <w:t>label</w:t>
      </w:r>
      <w:r w:rsidR="006F1274">
        <w:t xml:space="preserve"> </w:t>
      </w:r>
      <w:r>
        <w:t>axes</w:t>
      </w:r>
      <w:r w:rsidR="006F1274">
        <w:t xml:space="preserve"> </w:t>
      </w:r>
      <w:r>
        <w:t>only</w:t>
      </w:r>
      <w:r w:rsidR="006F1274">
        <w:t xml:space="preserve"> </w:t>
      </w:r>
      <w:r>
        <w:t>with</w:t>
      </w:r>
      <w:r w:rsidR="006F1274">
        <w:t xml:space="preserve"> </w:t>
      </w:r>
      <w:r>
        <w:t>units.</w:t>
      </w:r>
      <w:r w:rsidR="006F1274">
        <w:t xml:space="preserve"> </w:t>
      </w:r>
      <w:r>
        <w:t>As</w:t>
      </w:r>
      <w:r w:rsidR="006F1274">
        <w:t xml:space="preserve"> </w:t>
      </w:r>
      <w:r>
        <w:t>in</w:t>
      </w:r>
      <w:r w:rsidR="006F1274">
        <w:t xml:space="preserve"> </w:t>
      </w:r>
      <w:r>
        <w:t>Fig.</w:t>
      </w:r>
      <w:r w:rsidR="006F1274">
        <w:t xml:space="preserve"> </w:t>
      </w:r>
      <w:r>
        <w:t>1,</w:t>
      </w:r>
      <w:r w:rsidR="006F1274">
        <w:t xml:space="preserve"> </w:t>
      </w:r>
      <w:r>
        <w:t>for</w:t>
      </w:r>
      <w:r w:rsidR="006F1274">
        <w:t xml:space="preserve"> </w:t>
      </w:r>
      <w:r>
        <w:t>example,</w:t>
      </w:r>
      <w:r w:rsidR="006F1274">
        <w:t xml:space="preserve"> </w:t>
      </w:r>
      <w:r>
        <w:t>write</w:t>
      </w:r>
      <w:r w:rsidR="006F1274">
        <w:t xml:space="preserve"> </w:t>
      </w:r>
      <w:r>
        <w:t>“Magnetization</w:t>
      </w:r>
      <w:r w:rsidR="006F1274">
        <w:t xml:space="preserve"> </w:t>
      </w:r>
      <w:r>
        <w:t>(A/m)”</w:t>
      </w:r>
      <w:r w:rsidR="006F1274">
        <w:t xml:space="preserve"> </w:t>
      </w:r>
      <w:r>
        <w:t>or</w:t>
      </w:r>
      <w:r w:rsidR="006F1274">
        <w:t xml:space="preserve"> </w:t>
      </w:r>
      <w:r>
        <w:t>“Magnetization</w:t>
      </w:r>
      <w:r w:rsidR="006F1274">
        <w:t xml:space="preserve"> </w:t>
      </w:r>
      <w:r>
        <w:t>(A</w:t>
      </w:r>
      <w:r>
        <w:rPr>
          <w:position w:val="-2"/>
        </w:rPr>
        <w:object w:dxaOrig="100" w:dyaOrig="120" w14:anchorId="07A38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8" o:title=""/>
          </v:shape>
          <o:OLEObject Type="Embed" ProgID="Equation.3" ShapeID="_x0000_i1025" DrawAspect="Content" ObjectID="_1681738585" r:id="rId9"/>
        </w:object>
      </w:r>
      <w:r>
        <w:t>m</w:t>
      </w:r>
      <w:r>
        <w:rPr>
          <w:vertAlign w:val="superscript"/>
        </w:rPr>
        <w:sym w:font="Symbol" w:char="F02D"/>
      </w:r>
      <w:r>
        <w:rPr>
          <w:vertAlign w:val="superscript"/>
        </w:rPr>
        <w:t>1</w:t>
      </w:r>
      <w:r>
        <w:t>),”</w:t>
      </w:r>
      <w:r w:rsidR="006F1274">
        <w:t xml:space="preserve"> </w:t>
      </w:r>
      <w:r>
        <w:t>not</w:t>
      </w:r>
      <w:r w:rsidR="006F1274">
        <w:t xml:space="preserve"> </w:t>
      </w:r>
      <w:r>
        <w:t>just</w:t>
      </w:r>
      <w:r w:rsidR="006F1274">
        <w:t xml:space="preserve"> </w:t>
      </w:r>
      <w:r>
        <w:t>“A/m.”</w:t>
      </w:r>
      <w:r w:rsidR="006F1274">
        <w:t xml:space="preserve"> </w:t>
      </w:r>
      <w:r>
        <w:t>Do</w:t>
      </w:r>
      <w:r w:rsidR="006F1274">
        <w:t xml:space="preserve"> </w:t>
      </w:r>
      <w:r>
        <w:t>not</w:t>
      </w:r>
      <w:r w:rsidR="006F1274">
        <w:t xml:space="preserve"> </w:t>
      </w:r>
      <w:r>
        <w:t>label</w:t>
      </w:r>
      <w:r w:rsidR="006F1274">
        <w:t xml:space="preserve"> </w:t>
      </w:r>
      <w:r>
        <w:t>axes</w:t>
      </w:r>
      <w:r w:rsidR="006F1274">
        <w:t xml:space="preserve"> </w:t>
      </w:r>
      <w:r>
        <w:t>with</w:t>
      </w:r>
      <w:r w:rsidR="006F1274">
        <w:t xml:space="preserve"> </w:t>
      </w:r>
      <w:r>
        <w:t>a</w:t>
      </w:r>
      <w:r w:rsidR="006F1274">
        <w:t xml:space="preserve"> </w:t>
      </w:r>
      <w:r>
        <w:t>ratio</w:t>
      </w:r>
      <w:r w:rsidR="006F1274">
        <w:t xml:space="preserve"> </w:t>
      </w:r>
      <w:r>
        <w:t>of</w:t>
      </w:r>
      <w:r w:rsidR="006F1274">
        <w:t xml:space="preserve"> </w:t>
      </w:r>
      <w:r>
        <w:t>quantities</w:t>
      </w:r>
      <w:r w:rsidR="006F1274">
        <w:t xml:space="preserve"> </w:t>
      </w:r>
      <w:r>
        <w:t>and</w:t>
      </w:r>
      <w:r w:rsidR="006F1274">
        <w:t xml:space="preserve"> </w:t>
      </w:r>
      <w:r>
        <w:t>units.</w:t>
      </w:r>
      <w:r w:rsidR="006F1274">
        <w:t xml:space="preserve"> </w:t>
      </w:r>
      <w:r>
        <w:t>For</w:t>
      </w:r>
      <w:r w:rsidR="006F1274">
        <w:t xml:space="preserve"> </w:t>
      </w:r>
      <w:r>
        <w:t>example,</w:t>
      </w:r>
      <w:r w:rsidR="006F1274">
        <w:t xml:space="preserve"> </w:t>
      </w:r>
      <w:r>
        <w:t>write</w:t>
      </w:r>
      <w:r w:rsidR="006F1274">
        <w:t xml:space="preserve"> </w:t>
      </w:r>
      <w:r>
        <w:t>“Temperature</w:t>
      </w:r>
      <w:r w:rsidR="006F1274">
        <w:t xml:space="preserve"> </w:t>
      </w:r>
      <w:r>
        <w:t>(K),”</w:t>
      </w:r>
      <w:r w:rsidR="006F1274">
        <w:t xml:space="preserve"> </w:t>
      </w:r>
      <w:r>
        <w:t>not</w:t>
      </w:r>
      <w:r w:rsidR="006F1274">
        <w:t xml:space="preserve"> </w:t>
      </w:r>
      <w:r>
        <w:t>“Temperature/K.”</w:t>
      </w:r>
      <w:r w:rsidR="006F1274">
        <w:t xml:space="preserve"> </w:t>
      </w:r>
    </w:p>
    <w:p w14:paraId="5A81A609" w14:textId="77777777" w:rsidR="001C5E06" w:rsidRDefault="001C5E06">
      <w:pPr>
        <w:pStyle w:val="Text"/>
        <w:rPr>
          <w:rFonts w:eastAsia="SimSun"/>
          <w:lang w:eastAsia="zh-CN"/>
        </w:rPr>
      </w:pPr>
      <w:r>
        <w:t>Multipliers</w:t>
      </w:r>
      <w:r w:rsidR="006F1274">
        <w:t xml:space="preserve"> </w:t>
      </w:r>
      <w:r>
        <w:t>can</w:t>
      </w:r>
      <w:r w:rsidR="006F1274">
        <w:t xml:space="preserve"> </w:t>
      </w:r>
      <w:r>
        <w:t>be</w:t>
      </w:r>
      <w:r w:rsidR="006F1274">
        <w:t xml:space="preserve"> </w:t>
      </w:r>
      <w:r>
        <w:t>especially</w:t>
      </w:r>
      <w:r w:rsidR="006F1274">
        <w:t xml:space="preserve"> </w:t>
      </w:r>
      <w:r>
        <w:t>confusing.</w:t>
      </w:r>
      <w:r w:rsidR="006F1274">
        <w:t xml:space="preserve"> </w:t>
      </w:r>
      <w:r>
        <w:t>Write</w:t>
      </w:r>
      <w:r w:rsidR="006F1274">
        <w:t xml:space="preserve"> </w:t>
      </w:r>
      <w:r>
        <w:t>“Magnetization</w:t>
      </w:r>
      <w:r w:rsidR="006F1274">
        <w:t xml:space="preserve"> </w:t>
      </w:r>
      <w:r>
        <w:t>(kA/m)”</w:t>
      </w:r>
      <w:r w:rsidR="006F1274">
        <w:t xml:space="preserve"> </w:t>
      </w:r>
      <w:r>
        <w:t>or</w:t>
      </w:r>
      <w:r w:rsidR="006F1274">
        <w:t xml:space="preserve"> </w:t>
      </w:r>
      <w:r>
        <w:t>“Magnetization</w:t>
      </w:r>
      <w:r w:rsidR="006F1274">
        <w:t xml:space="preserve"> </w:t>
      </w:r>
      <w:r>
        <w:t>(10</w:t>
      </w:r>
      <w:r>
        <w:rPr>
          <w:vertAlign w:val="superscript"/>
        </w:rPr>
        <w:t>3</w:t>
      </w:r>
      <w:r w:rsidR="006F1274">
        <w:t xml:space="preserve"> </w:t>
      </w:r>
      <w:r>
        <w:t>A/m).”</w:t>
      </w:r>
      <w:r w:rsidR="006F1274">
        <w:t xml:space="preserve"> </w:t>
      </w:r>
      <w:r>
        <w:t>Do</w:t>
      </w:r>
      <w:r w:rsidR="006F1274">
        <w:t xml:space="preserve"> </w:t>
      </w:r>
      <w:r>
        <w:t>not</w:t>
      </w:r>
      <w:r w:rsidR="006F1274">
        <w:t xml:space="preserve"> </w:t>
      </w:r>
      <w:r>
        <w:t>write</w:t>
      </w:r>
      <w:r w:rsidR="006F1274">
        <w:t xml:space="preserve"> </w:t>
      </w:r>
      <w:r>
        <w:t>“Magnetization</w:t>
      </w:r>
      <w:r w:rsidR="006F1274">
        <w:t xml:space="preserve"> </w:t>
      </w:r>
      <w:r>
        <w:t>(A/m)</w:t>
      </w:r>
      <w:r w:rsidR="006F1274">
        <w:t xml:space="preserve"> </w:t>
      </w:r>
      <w:r>
        <w:sym w:font="Symbol" w:char="F0B4"/>
      </w:r>
      <w:r w:rsidR="006F1274">
        <w:t xml:space="preserve"> </w:t>
      </w:r>
      <w:r>
        <w:t>1000”</w:t>
      </w:r>
      <w:r w:rsidR="006F1274">
        <w:t xml:space="preserve"> </w:t>
      </w:r>
      <w:r>
        <w:t>because</w:t>
      </w:r>
      <w:r w:rsidR="006F1274">
        <w:t xml:space="preserve"> </w:t>
      </w:r>
      <w:r>
        <w:t>the</w:t>
      </w:r>
      <w:r w:rsidR="006F1274">
        <w:t xml:space="preserve"> </w:t>
      </w:r>
      <w:r>
        <w:t>reader</w:t>
      </w:r>
      <w:r w:rsidR="006F1274">
        <w:t xml:space="preserve"> </w:t>
      </w:r>
      <w:r>
        <w:t>would</w:t>
      </w:r>
      <w:r w:rsidR="006F1274">
        <w:t xml:space="preserve"> </w:t>
      </w:r>
      <w:r>
        <w:t>not</w:t>
      </w:r>
      <w:r w:rsidR="006F1274">
        <w:t xml:space="preserve"> </w:t>
      </w:r>
      <w:r>
        <w:t>know</w:t>
      </w:r>
      <w:r w:rsidR="006F1274">
        <w:t xml:space="preserve"> </w:t>
      </w:r>
      <w:r>
        <w:t>whether</w:t>
      </w:r>
      <w:r w:rsidR="006F1274">
        <w:t xml:space="preserve"> </w:t>
      </w:r>
      <w:r>
        <w:t>the</w:t>
      </w:r>
      <w:r w:rsidR="006F1274">
        <w:t xml:space="preserve"> </w:t>
      </w:r>
      <w:r>
        <w:t>top</w:t>
      </w:r>
      <w:r w:rsidR="006F1274">
        <w:t xml:space="preserve"> </w:t>
      </w:r>
      <w:r>
        <w:t>axis</w:t>
      </w:r>
      <w:r w:rsidR="006F1274">
        <w:t xml:space="preserve"> </w:t>
      </w:r>
      <w:r>
        <w:t>label</w:t>
      </w:r>
      <w:r w:rsidR="006F1274">
        <w:t xml:space="preserve"> </w:t>
      </w:r>
      <w:r>
        <w:t>in</w:t>
      </w:r>
      <w:r w:rsidR="006F1274">
        <w:t xml:space="preserve"> </w:t>
      </w:r>
      <w:r>
        <w:t>Fig.</w:t>
      </w:r>
      <w:r w:rsidR="006F1274">
        <w:t xml:space="preserve"> </w:t>
      </w:r>
      <w:r>
        <w:t>1</w:t>
      </w:r>
      <w:r w:rsidR="006F1274">
        <w:t xml:space="preserve"> </w:t>
      </w:r>
      <w:r>
        <w:t>meant</w:t>
      </w:r>
      <w:r w:rsidR="006F1274">
        <w:t xml:space="preserve"> </w:t>
      </w:r>
      <w:r>
        <w:t>16000</w:t>
      </w:r>
      <w:r w:rsidR="006F1274">
        <w:t xml:space="preserve"> </w:t>
      </w:r>
      <w:r>
        <w:t>A/m</w:t>
      </w:r>
      <w:r w:rsidR="006F1274">
        <w:t xml:space="preserve"> </w:t>
      </w:r>
      <w:r>
        <w:t>or</w:t>
      </w:r>
      <w:r w:rsidR="006F1274">
        <w:t xml:space="preserve"> </w:t>
      </w:r>
      <w:r>
        <w:t>0.016</w:t>
      </w:r>
      <w:r w:rsidR="006F1274">
        <w:t xml:space="preserve"> </w:t>
      </w:r>
      <w:r>
        <w:t>A/m.</w:t>
      </w:r>
      <w:r w:rsidR="006F1274">
        <w:t xml:space="preserve"> </w:t>
      </w:r>
      <w:r>
        <w:t>Figure</w:t>
      </w:r>
      <w:r w:rsidR="006F1274">
        <w:t xml:space="preserve"> </w:t>
      </w:r>
      <w:r>
        <w:t>labels</w:t>
      </w:r>
      <w:r w:rsidR="006F1274">
        <w:t xml:space="preserve"> </w:t>
      </w:r>
      <w:r>
        <w:t>should</w:t>
      </w:r>
      <w:r w:rsidR="006F1274">
        <w:t xml:space="preserve"> </w:t>
      </w:r>
      <w:r>
        <w:t>be</w:t>
      </w:r>
      <w:r w:rsidR="006F1274">
        <w:t xml:space="preserve"> </w:t>
      </w:r>
      <w:r>
        <w:t>legible,</w:t>
      </w:r>
      <w:r w:rsidR="006F1274">
        <w:t xml:space="preserve"> </w:t>
      </w:r>
      <w:r>
        <w:t>approximately</w:t>
      </w:r>
      <w:r w:rsidR="006F1274">
        <w:t xml:space="preserve"> </w:t>
      </w:r>
      <w:r>
        <w:t>8</w:t>
      </w:r>
      <w:r w:rsidR="006F1274">
        <w:t xml:space="preserve"> </w:t>
      </w:r>
      <w:r>
        <w:t>to</w:t>
      </w:r>
      <w:r w:rsidR="006F1274">
        <w:t xml:space="preserve"> </w:t>
      </w:r>
      <w:r>
        <w:t>12</w:t>
      </w:r>
      <w:r w:rsidR="006F1274">
        <w:t xml:space="preserve"> </w:t>
      </w:r>
      <w:r>
        <w:t>point</w:t>
      </w:r>
      <w:r w:rsidR="006F1274">
        <w:t xml:space="preserve"> </w:t>
      </w:r>
      <w:r>
        <w:t>type.</w:t>
      </w:r>
    </w:p>
    <w:p w14:paraId="3ACB9A6F" w14:textId="77777777" w:rsidR="002A0D03" w:rsidRPr="002A0D03" w:rsidRDefault="002A0D03">
      <w:pPr>
        <w:pStyle w:val="Text"/>
        <w:rPr>
          <w:rFonts w:eastAsia="SimSun"/>
          <w:lang w:eastAsia="zh-CN"/>
        </w:rPr>
      </w:pPr>
    </w:p>
    <w:p w14:paraId="2FF07522" w14:textId="77777777" w:rsidR="003A40B2" w:rsidRPr="00B84C0F" w:rsidRDefault="003C1795" w:rsidP="00B84C0F">
      <w:pPr>
        <w:pStyle w:val="TableTitle"/>
      </w:pPr>
      <w:r w:rsidRPr="00B84C0F">
        <w:t>TABLE</w:t>
      </w:r>
      <w:r w:rsidR="006F1274">
        <w:t xml:space="preserve"> </w:t>
      </w:r>
      <w:r w:rsidR="00650FDB">
        <w:rPr>
          <w:rFonts w:eastAsia="SimSun" w:hint="eastAsia"/>
          <w:lang w:eastAsia="zh-CN"/>
        </w:rPr>
        <w:t>I</w:t>
      </w:r>
      <w:r w:rsidR="003A40B2" w:rsidRPr="00B84C0F">
        <w:rPr>
          <w:rFonts w:hint="eastAsia"/>
        </w:rPr>
        <w:t>:</w:t>
      </w:r>
      <w:r w:rsidR="006F1274">
        <w:rPr>
          <w:rFonts w:hint="eastAsia"/>
        </w:rPr>
        <w:t xml:space="preserve"> </w:t>
      </w:r>
      <w:r w:rsidR="003A40B2" w:rsidRPr="00B84C0F">
        <w:rPr>
          <w:rFonts w:hint="eastAsia"/>
        </w:rPr>
        <w:t>T</w:t>
      </w:r>
      <w:r w:rsidR="003A40B2" w:rsidRPr="00B84C0F">
        <w:t>he</w:t>
      </w:r>
      <w:r w:rsidR="006F1274">
        <w:rPr>
          <w:rFonts w:hint="eastAsia"/>
        </w:rPr>
        <w:t xml:space="preserve"> </w:t>
      </w:r>
      <w:r w:rsidR="001913C4" w:rsidRPr="00B84C0F">
        <w:t>Arrangement</w:t>
      </w:r>
      <w:r w:rsidR="006F1274">
        <w:t xml:space="preserve"> </w:t>
      </w:r>
      <w:r w:rsidR="003A40B2" w:rsidRPr="00B84C0F">
        <w:rPr>
          <w:rFonts w:hint="eastAsia"/>
        </w:rPr>
        <w:t>of</w:t>
      </w:r>
      <w:r w:rsidR="006F1274">
        <w:rPr>
          <w:rFonts w:hint="eastAsia"/>
        </w:rPr>
        <w:t xml:space="preserve"> </w:t>
      </w:r>
      <w:r w:rsidR="001913C4" w:rsidRPr="00B84C0F">
        <w:t>Channels</w:t>
      </w:r>
    </w:p>
    <w:tbl>
      <w:tblPr>
        <w:tblW w:w="49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992"/>
        <w:gridCol w:w="992"/>
        <w:gridCol w:w="567"/>
        <w:gridCol w:w="993"/>
      </w:tblGrid>
      <w:tr w:rsidR="003A40B2" w14:paraId="1E2BB8B7" w14:textId="77777777" w:rsidTr="00AC667A">
        <w:trPr>
          <w:cantSplit/>
          <w:trHeight w:val="191"/>
        </w:trPr>
        <w:tc>
          <w:tcPr>
            <w:tcW w:w="1418" w:type="dxa"/>
            <w:tcBorders>
              <w:top w:val="double" w:sz="4" w:space="0" w:color="auto"/>
              <w:left w:val="nil"/>
              <w:bottom w:val="single" w:sz="4" w:space="0" w:color="auto"/>
              <w:right w:val="nil"/>
            </w:tcBorders>
            <w:vAlign w:val="center"/>
          </w:tcPr>
          <w:p w14:paraId="36CA66E7" w14:textId="77777777" w:rsidR="003A40B2" w:rsidRDefault="003A40B2" w:rsidP="00DF534A">
            <w:pPr>
              <w:spacing w:beforeLines="20" w:before="48" w:line="264" w:lineRule="auto"/>
              <w:ind w:leftChars="-8" w:left="-2" w:hangingChars="9" w:hanging="14"/>
              <w:rPr>
                <w:sz w:val="16"/>
              </w:rPr>
            </w:pPr>
            <w:r>
              <w:rPr>
                <w:sz w:val="16"/>
              </w:rPr>
              <w:t>Channels</w:t>
            </w:r>
          </w:p>
        </w:tc>
        <w:tc>
          <w:tcPr>
            <w:tcW w:w="992" w:type="dxa"/>
            <w:tcBorders>
              <w:top w:val="double" w:sz="4" w:space="0" w:color="auto"/>
              <w:left w:val="nil"/>
              <w:bottom w:val="single" w:sz="4" w:space="0" w:color="auto"/>
              <w:right w:val="nil"/>
            </w:tcBorders>
            <w:vAlign w:val="center"/>
          </w:tcPr>
          <w:p w14:paraId="0DDA85AF" w14:textId="77777777" w:rsidR="003A40B2" w:rsidRDefault="003A40B2" w:rsidP="00AC667A">
            <w:pPr>
              <w:spacing w:beforeLines="20" w:before="48" w:line="264" w:lineRule="auto"/>
              <w:rPr>
                <w:sz w:val="16"/>
              </w:rPr>
            </w:pPr>
            <w:r>
              <w:rPr>
                <w:rFonts w:hint="eastAsia"/>
                <w:sz w:val="16"/>
              </w:rPr>
              <w:t>Group</w:t>
            </w:r>
            <w:r w:rsidR="006F1274">
              <w:rPr>
                <w:rFonts w:hint="eastAsia"/>
                <w:sz w:val="16"/>
              </w:rPr>
              <w:t xml:space="preserve"> </w:t>
            </w:r>
            <w:r>
              <w:rPr>
                <w:rFonts w:hint="eastAsia"/>
                <w:sz w:val="16"/>
              </w:rPr>
              <w:t>1</w:t>
            </w:r>
          </w:p>
        </w:tc>
        <w:tc>
          <w:tcPr>
            <w:tcW w:w="992" w:type="dxa"/>
            <w:tcBorders>
              <w:top w:val="double" w:sz="4" w:space="0" w:color="auto"/>
              <w:left w:val="nil"/>
              <w:bottom w:val="single" w:sz="4" w:space="0" w:color="auto"/>
              <w:right w:val="nil"/>
            </w:tcBorders>
            <w:vAlign w:val="center"/>
          </w:tcPr>
          <w:p w14:paraId="13475548" w14:textId="77777777" w:rsidR="003A40B2" w:rsidRDefault="003A40B2" w:rsidP="00AC667A">
            <w:pPr>
              <w:spacing w:beforeLines="20" w:before="48" w:line="264" w:lineRule="auto"/>
              <w:rPr>
                <w:sz w:val="16"/>
              </w:rPr>
            </w:pPr>
            <w:r>
              <w:rPr>
                <w:rFonts w:hint="eastAsia"/>
                <w:sz w:val="16"/>
              </w:rPr>
              <w:t>Group</w:t>
            </w:r>
            <w:r w:rsidR="006F1274">
              <w:rPr>
                <w:rFonts w:hint="eastAsia"/>
                <w:sz w:val="16"/>
              </w:rPr>
              <w:t xml:space="preserve"> </w:t>
            </w:r>
            <w:r>
              <w:rPr>
                <w:rFonts w:hint="eastAsia"/>
                <w:sz w:val="16"/>
              </w:rPr>
              <w:t>2</w:t>
            </w:r>
          </w:p>
        </w:tc>
        <w:tc>
          <w:tcPr>
            <w:tcW w:w="567" w:type="dxa"/>
            <w:tcBorders>
              <w:top w:val="double" w:sz="4" w:space="0" w:color="auto"/>
              <w:left w:val="nil"/>
              <w:bottom w:val="single" w:sz="4" w:space="0" w:color="auto"/>
              <w:right w:val="nil"/>
            </w:tcBorders>
            <w:vAlign w:val="center"/>
          </w:tcPr>
          <w:p w14:paraId="329F624E" w14:textId="77777777" w:rsidR="003A40B2" w:rsidRDefault="003A40B2" w:rsidP="00AC667A">
            <w:pPr>
              <w:spacing w:beforeLines="20" w:before="48" w:line="264" w:lineRule="auto"/>
              <w:rPr>
                <w:sz w:val="16"/>
              </w:rPr>
            </w:pPr>
            <w:r>
              <w:rPr>
                <w:rFonts w:hint="eastAsia"/>
                <w:sz w:val="16"/>
              </w:rPr>
              <w:t>…</w:t>
            </w:r>
          </w:p>
        </w:tc>
        <w:tc>
          <w:tcPr>
            <w:tcW w:w="993" w:type="dxa"/>
            <w:tcBorders>
              <w:top w:val="double" w:sz="4" w:space="0" w:color="auto"/>
              <w:left w:val="nil"/>
              <w:bottom w:val="single" w:sz="4" w:space="0" w:color="auto"/>
              <w:right w:val="nil"/>
            </w:tcBorders>
            <w:vAlign w:val="center"/>
          </w:tcPr>
          <w:p w14:paraId="278B1830" w14:textId="77777777" w:rsidR="003A40B2" w:rsidRDefault="003A40B2" w:rsidP="00AC667A">
            <w:pPr>
              <w:spacing w:beforeLines="20" w:before="48" w:line="264" w:lineRule="auto"/>
              <w:rPr>
                <w:sz w:val="16"/>
              </w:rPr>
            </w:pPr>
            <w:r>
              <w:rPr>
                <w:rFonts w:hint="eastAsia"/>
                <w:sz w:val="16"/>
              </w:rPr>
              <w:t>Group</w:t>
            </w:r>
            <w:r w:rsidR="006F1274">
              <w:rPr>
                <w:rFonts w:hint="eastAsia"/>
                <w:sz w:val="16"/>
              </w:rPr>
              <w:t xml:space="preserve"> </w:t>
            </w:r>
            <w:r w:rsidRPr="00F70B26">
              <w:rPr>
                <w:rFonts w:hint="eastAsia"/>
                <w:i/>
                <w:sz w:val="16"/>
              </w:rPr>
              <w:t>c</w:t>
            </w:r>
          </w:p>
        </w:tc>
      </w:tr>
      <w:tr w:rsidR="003A40B2" w14:paraId="6A37F479" w14:textId="77777777" w:rsidTr="00AC667A">
        <w:trPr>
          <w:cantSplit/>
          <w:trHeight w:val="125"/>
        </w:trPr>
        <w:tc>
          <w:tcPr>
            <w:tcW w:w="1418" w:type="dxa"/>
            <w:tcBorders>
              <w:top w:val="single" w:sz="4" w:space="0" w:color="auto"/>
              <w:left w:val="nil"/>
              <w:bottom w:val="nil"/>
              <w:right w:val="nil"/>
            </w:tcBorders>
            <w:vAlign w:val="center"/>
          </w:tcPr>
          <w:p w14:paraId="0E59FEB4" w14:textId="77777777" w:rsidR="003A40B2" w:rsidRDefault="003A40B2" w:rsidP="00DF534A">
            <w:pPr>
              <w:spacing w:line="264" w:lineRule="auto"/>
              <w:ind w:leftChars="-8" w:left="-2" w:hangingChars="9" w:hanging="14"/>
              <w:rPr>
                <w:sz w:val="16"/>
              </w:rPr>
            </w:pPr>
            <w:r>
              <w:rPr>
                <w:rFonts w:hint="eastAsia"/>
                <w:sz w:val="16"/>
              </w:rPr>
              <w:t>Main</w:t>
            </w:r>
            <w:r w:rsidR="006F1274">
              <w:rPr>
                <w:rFonts w:hint="eastAsia"/>
                <w:sz w:val="16"/>
              </w:rPr>
              <w:t xml:space="preserve"> </w:t>
            </w:r>
            <w:r>
              <w:rPr>
                <w:rFonts w:hint="eastAsia"/>
                <w:sz w:val="16"/>
              </w:rPr>
              <w:t>channel</w:t>
            </w:r>
          </w:p>
        </w:tc>
        <w:tc>
          <w:tcPr>
            <w:tcW w:w="992" w:type="dxa"/>
            <w:tcBorders>
              <w:top w:val="single" w:sz="4" w:space="0" w:color="auto"/>
              <w:left w:val="nil"/>
              <w:bottom w:val="nil"/>
              <w:right w:val="nil"/>
            </w:tcBorders>
            <w:vAlign w:val="center"/>
          </w:tcPr>
          <w:p w14:paraId="2D8CF80A" w14:textId="77777777" w:rsidR="003A40B2" w:rsidRDefault="003A40B2" w:rsidP="00AC667A">
            <w:pPr>
              <w:spacing w:line="264" w:lineRule="auto"/>
              <w:rPr>
                <w:sz w:val="16"/>
              </w:rPr>
            </w:pPr>
            <w:r>
              <w:rPr>
                <w:rFonts w:hint="eastAsia"/>
                <w:sz w:val="16"/>
              </w:rPr>
              <w:t>Channel</w:t>
            </w:r>
            <w:r w:rsidR="006F1274">
              <w:rPr>
                <w:rFonts w:hint="eastAsia"/>
                <w:sz w:val="16"/>
              </w:rPr>
              <w:t xml:space="preserve"> </w:t>
            </w:r>
            <w:r>
              <w:rPr>
                <w:rFonts w:hint="eastAsia"/>
                <w:sz w:val="16"/>
              </w:rPr>
              <w:t>1</w:t>
            </w:r>
          </w:p>
        </w:tc>
        <w:tc>
          <w:tcPr>
            <w:tcW w:w="992" w:type="dxa"/>
            <w:tcBorders>
              <w:top w:val="single" w:sz="4" w:space="0" w:color="auto"/>
              <w:left w:val="nil"/>
              <w:bottom w:val="nil"/>
              <w:right w:val="nil"/>
            </w:tcBorders>
            <w:vAlign w:val="center"/>
          </w:tcPr>
          <w:p w14:paraId="14145766" w14:textId="77777777" w:rsidR="003A40B2" w:rsidRPr="003A40B2" w:rsidRDefault="003A40B2" w:rsidP="003A40B2">
            <w:pPr>
              <w:rPr>
                <w:sz w:val="16"/>
                <w:lang w:eastAsia="zh-CN"/>
              </w:rPr>
            </w:pPr>
            <w:r w:rsidRPr="003A40B2">
              <w:rPr>
                <w:rFonts w:hint="eastAsia"/>
                <w:sz w:val="16"/>
                <w:lang w:eastAsia="zh-CN"/>
              </w:rPr>
              <w:t>Channel</w:t>
            </w:r>
            <w:r w:rsidR="006F1274">
              <w:rPr>
                <w:rFonts w:hint="eastAsia"/>
                <w:sz w:val="16"/>
                <w:lang w:eastAsia="zh-CN"/>
              </w:rPr>
              <w:t xml:space="preserve"> </w:t>
            </w:r>
            <w:r w:rsidRPr="003A40B2">
              <w:rPr>
                <w:rFonts w:hint="eastAsia"/>
                <w:sz w:val="16"/>
                <w:lang w:eastAsia="zh-CN"/>
              </w:rPr>
              <w:t>2</w:t>
            </w:r>
          </w:p>
        </w:tc>
        <w:tc>
          <w:tcPr>
            <w:tcW w:w="567" w:type="dxa"/>
            <w:tcBorders>
              <w:top w:val="single" w:sz="4" w:space="0" w:color="auto"/>
              <w:left w:val="nil"/>
              <w:bottom w:val="nil"/>
              <w:right w:val="nil"/>
            </w:tcBorders>
            <w:vAlign w:val="center"/>
          </w:tcPr>
          <w:p w14:paraId="6B69ADA2" w14:textId="77777777" w:rsidR="003A40B2" w:rsidRDefault="003A40B2" w:rsidP="00AC667A">
            <w:pPr>
              <w:spacing w:line="264" w:lineRule="auto"/>
              <w:rPr>
                <w:sz w:val="16"/>
              </w:rPr>
            </w:pPr>
            <w:r>
              <w:rPr>
                <w:rFonts w:hint="eastAsia"/>
                <w:sz w:val="16"/>
              </w:rPr>
              <w:t>…</w:t>
            </w:r>
          </w:p>
        </w:tc>
        <w:tc>
          <w:tcPr>
            <w:tcW w:w="993" w:type="dxa"/>
            <w:tcBorders>
              <w:top w:val="single" w:sz="4" w:space="0" w:color="auto"/>
              <w:left w:val="nil"/>
              <w:bottom w:val="nil"/>
              <w:right w:val="nil"/>
            </w:tcBorders>
            <w:vAlign w:val="center"/>
          </w:tcPr>
          <w:p w14:paraId="503707ED" w14:textId="77777777" w:rsidR="003A40B2" w:rsidRDefault="003A40B2" w:rsidP="00AC667A">
            <w:pPr>
              <w:spacing w:line="264" w:lineRule="auto"/>
              <w:rPr>
                <w:sz w:val="16"/>
              </w:rPr>
            </w:pPr>
            <w:r>
              <w:rPr>
                <w:rFonts w:hint="eastAsia"/>
                <w:sz w:val="16"/>
              </w:rPr>
              <w:t>Channel</w:t>
            </w:r>
            <w:r w:rsidR="006F1274">
              <w:rPr>
                <w:rFonts w:hint="eastAsia"/>
                <w:sz w:val="16"/>
              </w:rPr>
              <w:t xml:space="preserve"> </w:t>
            </w:r>
            <w:r w:rsidRPr="00F70B26">
              <w:rPr>
                <w:rFonts w:hint="eastAsia"/>
                <w:i/>
                <w:sz w:val="16"/>
              </w:rPr>
              <w:t>c</w:t>
            </w:r>
          </w:p>
        </w:tc>
      </w:tr>
      <w:tr w:rsidR="003A40B2" w14:paraId="4B03AFAC" w14:textId="77777777" w:rsidTr="00AC667A">
        <w:trPr>
          <w:cantSplit/>
          <w:trHeight w:val="227"/>
        </w:trPr>
        <w:tc>
          <w:tcPr>
            <w:tcW w:w="1418" w:type="dxa"/>
            <w:tcBorders>
              <w:top w:val="nil"/>
              <w:left w:val="nil"/>
              <w:bottom w:val="double" w:sz="4" w:space="0" w:color="auto"/>
              <w:right w:val="nil"/>
            </w:tcBorders>
            <w:vAlign w:val="center"/>
          </w:tcPr>
          <w:p w14:paraId="7FAABCF1" w14:textId="77777777" w:rsidR="003A40B2" w:rsidRDefault="003A40B2" w:rsidP="00DF534A">
            <w:pPr>
              <w:spacing w:line="264" w:lineRule="auto"/>
              <w:ind w:leftChars="-8" w:left="-2" w:hangingChars="9" w:hanging="14"/>
              <w:rPr>
                <w:sz w:val="16"/>
              </w:rPr>
            </w:pPr>
            <w:r>
              <w:rPr>
                <w:rFonts w:hint="eastAsia"/>
                <w:sz w:val="16"/>
              </w:rPr>
              <w:t>Assistant</w:t>
            </w:r>
            <w:r w:rsidR="006F1274">
              <w:rPr>
                <w:rFonts w:hint="eastAsia"/>
                <w:sz w:val="16"/>
              </w:rPr>
              <w:t xml:space="preserve"> </w:t>
            </w:r>
            <w:r>
              <w:rPr>
                <w:rFonts w:hint="eastAsia"/>
                <w:sz w:val="16"/>
              </w:rPr>
              <w:t>channel</w:t>
            </w:r>
          </w:p>
        </w:tc>
        <w:tc>
          <w:tcPr>
            <w:tcW w:w="992" w:type="dxa"/>
            <w:tcBorders>
              <w:top w:val="nil"/>
              <w:left w:val="nil"/>
              <w:bottom w:val="double" w:sz="4" w:space="0" w:color="auto"/>
              <w:right w:val="nil"/>
            </w:tcBorders>
            <w:vAlign w:val="center"/>
          </w:tcPr>
          <w:p w14:paraId="541F5479" w14:textId="77777777" w:rsidR="003A40B2" w:rsidRDefault="003A40B2" w:rsidP="00AC667A">
            <w:pPr>
              <w:spacing w:line="264" w:lineRule="auto"/>
              <w:rPr>
                <w:sz w:val="16"/>
              </w:rPr>
            </w:pPr>
            <w:r>
              <w:rPr>
                <w:rFonts w:hint="eastAsia"/>
                <w:sz w:val="16"/>
              </w:rPr>
              <w:t>Channel</w:t>
            </w:r>
            <w:r w:rsidR="006F1274">
              <w:rPr>
                <w:rFonts w:hint="eastAsia"/>
                <w:sz w:val="16"/>
              </w:rPr>
              <w:t xml:space="preserve"> </w:t>
            </w:r>
            <w:r>
              <w:rPr>
                <w:rFonts w:hint="eastAsia"/>
                <w:sz w:val="16"/>
              </w:rPr>
              <w:t>2</w:t>
            </w:r>
          </w:p>
        </w:tc>
        <w:tc>
          <w:tcPr>
            <w:tcW w:w="992" w:type="dxa"/>
            <w:tcBorders>
              <w:top w:val="nil"/>
              <w:left w:val="nil"/>
              <w:bottom w:val="double" w:sz="4" w:space="0" w:color="auto"/>
              <w:right w:val="nil"/>
            </w:tcBorders>
            <w:vAlign w:val="center"/>
          </w:tcPr>
          <w:p w14:paraId="50F88796" w14:textId="77777777" w:rsidR="003A40B2" w:rsidRDefault="003A40B2" w:rsidP="00AC667A">
            <w:pPr>
              <w:spacing w:line="264" w:lineRule="auto"/>
              <w:rPr>
                <w:sz w:val="16"/>
              </w:rPr>
            </w:pPr>
            <w:r>
              <w:rPr>
                <w:rFonts w:hint="eastAsia"/>
                <w:sz w:val="16"/>
              </w:rPr>
              <w:t>Channel</w:t>
            </w:r>
            <w:r w:rsidR="006F1274">
              <w:rPr>
                <w:rFonts w:hint="eastAsia"/>
                <w:sz w:val="16"/>
              </w:rPr>
              <w:t xml:space="preserve"> </w:t>
            </w:r>
            <w:r>
              <w:rPr>
                <w:rFonts w:hint="eastAsia"/>
                <w:sz w:val="16"/>
              </w:rPr>
              <w:t>3</w:t>
            </w:r>
          </w:p>
        </w:tc>
        <w:tc>
          <w:tcPr>
            <w:tcW w:w="567" w:type="dxa"/>
            <w:tcBorders>
              <w:top w:val="nil"/>
              <w:left w:val="nil"/>
              <w:bottom w:val="double" w:sz="4" w:space="0" w:color="auto"/>
              <w:right w:val="nil"/>
            </w:tcBorders>
            <w:vAlign w:val="center"/>
          </w:tcPr>
          <w:p w14:paraId="69767954" w14:textId="77777777" w:rsidR="003A40B2" w:rsidRDefault="003A40B2" w:rsidP="00AC667A">
            <w:pPr>
              <w:spacing w:line="264" w:lineRule="auto"/>
              <w:rPr>
                <w:sz w:val="16"/>
              </w:rPr>
            </w:pPr>
            <w:r>
              <w:rPr>
                <w:rFonts w:hint="eastAsia"/>
                <w:sz w:val="16"/>
              </w:rPr>
              <w:t>…</w:t>
            </w:r>
          </w:p>
        </w:tc>
        <w:tc>
          <w:tcPr>
            <w:tcW w:w="993" w:type="dxa"/>
            <w:tcBorders>
              <w:top w:val="nil"/>
              <w:left w:val="nil"/>
              <w:bottom w:val="double" w:sz="4" w:space="0" w:color="auto"/>
              <w:right w:val="nil"/>
            </w:tcBorders>
            <w:vAlign w:val="center"/>
          </w:tcPr>
          <w:p w14:paraId="011984AE" w14:textId="77777777" w:rsidR="003A40B2" w:rsidRDefault="003A40B2" w:rsidP="00AC667A">
            <w:pPr>
              <w:spacing w:line="264" w:lineRule="auto"/>
              <w:rPr>
                <w:sz w:val="16"/>
              </w:rPr>
            </w:pPr>
            <w:r>
              <w:rPr>
                <w:rFonts w:hint="eastAsia"/>
                <w:sz w:val="16"/>
              </w:rPr>
              <w:t>Channel</w:t>
            </w:r>
            <w:r w:rsidR="006F1274">
              <w:rPr>
                <w:rFonts w:hint="eastAsia"/>
                <w:sz w:val="16"/>
              </w:rPr>
              <w:t xml:space="preserve"> </w:t>
            </w:r>
            <w:r>
              <w:rPr>
                <w:rFonts w:hint="eastAsia"/>
                <w:sz w:val="16"/>
              </w:rPr>
              <w:t>1</w:t>
            </w:r>
          </w:p>
        </w:tc>
      </w:tr>
    </w:tbl>
    <w:p w14:paraId="6777369F" w14:textId="77777777" w:rsidR="003A40B2" w:rsidRPr="003A40B2" w:rsidRDefault="003A40B2">
      <w:pPr>
        <w:pStyle w:val="Text"/>
        <w:rPr>
          <w:rFonts w:eastAsia="SimSun"/>
          <w:lang w:eastAsia="zh-CN"/>
        </w:rPr>
      </w:pPr>
    </w:p>
    <w:p w14:paraId="63774E99" w14:textId="77777777" w:rsidR="002D2DE0" w:rsidRDefault="00A5299D" w:rsidP="00F768CA">
      <w:pPr>
        <w:pStyle w:val="Text"/>
        <w:ind w:firstLine="0"/>
        <w:jc w:val="center"/>
        <w:rPr>
          <w:rFonts w:eastAsia="SimSun"/>
          <w:lang w:eastAsia="zh-CN"/>
        </w:rPr>
      </w:pPr>
      <w:r>
        <w:rPr>
          <w:noProof/>
        </w:rPr>
        <w:drawing>
          <wp:inline distT="0" distB="0" distL="0" distR="0" wp14:anchorId="27D29C5A" wp14:editId="55C4FF16">
            <wp:extent cx="2192655" cy="1473200"/>
            <wp:effectExtent l="0" t="0" r="0" b="0"/>
            <wp:docPr id="2" name="Picture 2"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fig6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2655" cy="1473200"/>
                    </a:xfrm>
                    <a:prstGeom prst="rect">
                      <a:avLst/>
                    </a:prstGeom>
                    <a:noFill/>
                    <a:ln>
                      <a:noFill/>
                    </a:ln>
                  </pic:spPr>
                </pic:pic>
              </a:graphicData>
            </a:graphic>
          </wp:inline>
        </w:drawing>
      </w:r>
    </w:p>
    <w:p w14:paraId="730F1F71" w14:textId="77777777" w:rsidR="00EA21EA" w:rsidRPr="00580278" w:rsidRDefault="00EA21EA" w:rsidP="009526A0">
      <w:pPr>
        <w:pStyle w:val="figurecaption0"/>
      </w:pPr>
      <w:r w:rsidRPr="00580278">
        <w:t>Fig.</w:t>
      </w:r>
      <w:r w:rsidR="006F1274">
        <w:rPr>
          <w:rFonts w:hint="eastAsia"/>
        </w:rPr>
        <w:t xml:space="preserve"> </w:t>
      </w:r>
      <w:r w:rsidRPr="00580278">
        <w:rPr>
          <w:rFonts w:hint="eastAsia"/>
        </w:rPr>
        <w:t>1.</w:t>
      </w:r>
      <w:r w:rsidR="006F1274">
        <w:t xml:space="preserve"> </w:t>
      </w:r>
      <w:r w:rsidRPr="00580278">
        <w:t>Magnetization</w:t>
      </w:r>
      <w:r w:rsidR="006F1274">
        <w:t xml:space="preserve"> </w:t>
      </w:r>
      <w:r w:rsidRPr="00580278">
        <w:t>as</w:t>
      </w:r>
      <w:r w:rsidR="006F1274">
        <w:t xml:space="preserve"> </w:t>
      </w:r>
      <w:r w:rsidRPr="00580278">
        <w:t>a</w:t>
      </w:r>
      <w:r w:rsidR="006F1274">
        <w:t xml:space="preserve"> </w:t>
      </w:r>
      <w:r w:rsidRPr="00580278">
        <w:t>function</w:t>
      </w:r>
      <w:r w:rsidR="006F1274">
        <w:t xml:space="preserve"> </w:t>
      </w:r>
      <w:r w:rsidRPr="00580278">
        <w:t>of</w:t>
      </w:r>
      <w:r w:rsidR="006F1274">
        <w:t xml:space="preserve"> </w:t>
      </w:r>
      <w:r w:rsidRPr="00580278">
        <w:t>applied</w:t>
      </w:r>
      <w:r w:rsidR="006F1274">
        <w:t xml:space="preserve"> </w:t>
      </w:r>
      <w:r w:rsidRPr="00580278">
        <w:t>field.</w:t>
      </w:r>
    </w:p>
    <w:p w14:paraId="2636266B" w14:textId="77777777" w:rsidR="00EA21EA" w:rsidRPr="00EA21EA" w:rsidRDefault="00EA21EA" w:rsidP="002D2DE0">
      <w:pPr>
        <w:pStyle w:val="Text"/>
        <w:jc w:val="center"/>
        <w:rPr>
          <w:rFonts w:eastAsia="SimSun"/>
          <w:lang w:eastAsia="zh-CN"/>
        </w:rPr>
      </w:pPr>
    </w:p>
    <w:p w14:paraId="066C8DCC" w14:textId="77777777" w:rsidR="001C5E06" w:rsidRDefault="001C5E06">
      <w:pPr>
        <w:pStyle w:val="Heading2"/>
      </w:pPr>
      <w:r>
        <w:t>References</w:t>
      </w:r>
    </w:p>
    <w:p w14:paraId="0D88840F" w14:textId="77777777" w:rsidR="001C5E06" w:rsidRDefault="001C5E06">
      <w:pPr>
        <w:pStyle w:val="Text"/>
      </w:pPr>
      <w:r>
        <w:t>Number</w:t>
      </w:r>
      <w:r w:rsidR="006F1274">
        <w:t xml:space="preserve"> </w:t>
      </w:r>
      <w:r>
        <w:t>citations</w:t>
      </w:r>
      <w:r w:rsidR="006F1274">
        <w:t xml:space="preserve"> </w:t>
      </w:r>
      <w:r>
        <w:t>consecutively</w:t>
      </w:r>
      <w:r w:rsidR="006F1274">
        <w:t xml:space="preserve"> </w:t>
      </w:r>
      <w:r>
        <w:t>in</w:t>
      </w:r>
      <w:r w:rsidR="006F1274">
        <w:t xml:space="preserve"> </w:t>
      </w:r>
      <w:r>
        <w:t>square</w:t>
      </w:r>
      <w:r w:rsidR="006F1274">
        <w:t xml:space="preserve"> </w:t>
      </w:r>
      <w:r>
        <w:t>brackets</w:t>
      </w:r>
      <w:r w:rsidR="006F1274">
        <w:t xml:space="preserve"> </w:t>
      </w:r>
      <w:r>
        <w:t>[1].</w:t>
      </w:r>
      <w:r w:rsidR="006F1274">
        <w:t xml:space="preserve"> </w:t>
      </w:r>
      <w:r>
        <w:t>The</w:t>
      </w:r>
      <w:r w:rsidR="006F1274">
        <w:t xml:space="preserve"> </w:t>
      </w:r>
      <w:r>
        <w:t>sentence</w:t>
      </w:r>
      <w:r w:rsidR="006F1274">
        <w:t xml:space="preserve"> </w:t>
      </w:r>
      <w:r>
        <w:t>punctuation</w:t>
      </w:r>
      <w:r w:rsidR="006F1274">
        <w:t xml:space="preserve"> </w:t>
      </w:r>
      <w:r>
        <w:t>follows</w:t>
      </w:r>
      <w:r w:rsidR="006F1274">
        <w:t xml:space="preserve"> </w:t>
      </w:r>
      <w:r>
        <w:t>the</w:t>
      </w:r>
      <w:r w:rsidR="006F1274">
        <w:t xml:space="preserve"> </w:t>
      </w:r>
      <w:r>
        <w:t>brackets</w:t>
      </w:r>
      <w:r w:rsidR="006F1274">
        <w:t xml:space="preserve"> </w:t>
      </w:r>
      <w:r>
        <w:t>[2].</w:t>
      </w:r>
      <w:r w:rsidR="006F1274">
        <w:t xml:space="preserve"> </w:t>
      </w:r>
      <w:r>
        <w:t>Multiple</w:t>
      </w:r>
      <w:r w:rsidR="006F1274">
        <w:t xml:space="preserve"> </w:t>
      </w:r>
      <w:r>
        <w:t>references</w:t>
      </w:r>
      <w:r w:rsidR="006F1274">
        <w:t xml:space="preserve"> </w:t>
      </w:r>
      <w:r>
        <w:t>[2],</w:t>
      </w:r>
      <w:r w:rsidR="006F1274">
        <w:t xml:space="preserve"> </w:t>
      </w:r>
      <w:r>
        <w:t>[3]</w:t>
      </w:r>
      <w:r w:rsidR="006F1274">
        <w:t xml:space="preserve"> </w:t>
      </w:r>
      <w:r>
        <w:t>are</w:t>
      </w:r>
      <w:r w:rsidR="006F1274">
        <w:t xml:space="preserve"> </w:t>
      </w:r>
      <w:r>
        <w:t>each</w:t>
      </w:r>
      <w:r w:rsidR="006F1274">
        <w:t xml:space="preserve"> </w:t>
      </w:r>
      <w:r>
        <w:t>numbered</w:t>
      </w:r>
      <w:r w:rsidR="006F1274">
        <w:t xml:space="preserve"> </w:t>
      </w:r>
      <w:r>
        <w:t>with</w:t>
      </w:r>
      <w:r w:rsidR="006F1274">
        <w:t xml:space="preserve"> </w:t>
      </w:r>
      <w:r>
        <w:t>separate</w:t>
      </w:r>
      <w:r w:rsidR="006F1274">
        <w:t xml:space="preserve"> </w:t>
      </w:r>
      <w:r>
        <w:t>brackets</w:t>
      </w:r>
      <w:r w:rsidR="006F1274">
        <w:t xml:space="preserve"> </w:t>
      </w:r>
      <w:r>
        <w:t>[1]–[3].</w:t>
      </w:r>
      <w:r w:rsidR="006F1274">
        <w:t xml:space="preserve"> </w:t>
      </w:r>
      <w:r>
        <w:t>When</w:t>
      </w:r>
      <w:r w:rsidR="006F1274">
        <w:t xml:space="preserve"> </w:t>
      </w:r>
      <w:r>
        <w:t>citing</w:t>
      </w:r>
      <w:r w:rsidR="006F1274">
        <w:t xml:space="preserve"> </w:t>
      </w:r>
      <w:r>
        <w:t>a</w:t>
      </w:r>
      <w:r w:rsidR="006F1274">
        <w:t xml:space="preserve"> </w:t>
      </w:r>
      <w:r>
        <w:t>section</w:t>
      </w:r>
      <w:r w:rsidR="006F1274">
        <w:t xml:space="preserve"> </w:t>
      </w:r>
      <w:r>
        <w:t>in</w:t>
      </w:r>
      <w:r w:rsidR="006F1274">
        <w:t xml:space="preserve"> </w:t>
      </w:r>
      <w:r>
        <w:t>a</w:t>
      </w:r>
      <w:r w:rsidR="006F1274">
        <w:t xml:space="preserve"> </w:t>
      </w:r>
      <w:r>
        <w:t>book,</w:t>
      </w:r>
      <w:r w:rsidR="006F1274">
        <w:t xml:space="preserve"> </w:t>
      </w:r>
      <w:r>
        <w:t>please</w:t>
      </w:r>
      <w:r w:rsidR="006F1274">
        <w:t xml:space="preserve"> </w:t>
      </w:r>
      <w:r>
        <w:t>give</w:t>
      </w:r>
      <w:r w:rsidR="006F1274">
        <w:t xml:space="preserve"> </w:t>
      </w:r>
      <w:r>
        <w:t>the</w:t>
      </w:r>
      <w:r w:rsidR="006F1274">
        <w:t xml:space="preserve"> </w:t>
      </w:r>
      <w:r>
        <w:t>relevant</w:t>
      </w:r>
      <w:r w:rsidR="006F1274">
        <w:t xml:space="preserve"> </w:t>
      </w:r>
      <w:r>
        <w:t>page</w:t>
      </w:r>
      <w:r w:rsidR="006F1274">
        <w:t xml:space="preserve"> </w:t>
      </w:r>
      <w:r>
        <w:t>numbers</w:t>
      </w:r>
      <w:r w:rsidR="006F1274">
        <w:t xml:space="preserve"> </w:t>
      </w:r>
      <w:r>
        <w:t>[2].</w:t>
      </w:r>
      <w:r w:rsidR="006F1274">
        <w:t xml:space="preserve"> </w:t>
      </w:r>
      <w:r>
        <w:t>In</w:t>
      </w:r>
      <w:r w:rsidR="006F1274">
        <w:t xml:space="preserve"> </w:t>
      </w:r>
      <w:r>
        <w:t>sentences,</w:t>
      </w:r>
      <w:r w:rsidR="006F1274">
        <w:t xml:space="preserve"> </w:t>
      </w:r>
      <w:r>
        <w:t>refer</w:t>
      </w:r>
      <w:r w:rsidR="006F1274">
        <w:t xml:space="preserve"> </w:t>
      </w:r>
      <w:r>
        <w:t>simply</w:t>
      </w:r>
      <w:r w:rsidR="006F1274">
        <w:t xml:space="preserve"> </w:t>
      </w:r>
      <w:r>
        <w:t>to</w:t>
      </w:r>
      <w:r w:rsidR="006F1274">
        <w:t xml:space="preserve"> </w:t>
      </w:r>
      <w:r>
        <w:t>the</w:t>
      </w:r>
      <w:r w:rsidR="006F1274">
        <w:t xml:space="preserve"> </w:t>
      </w:r>
      <w:r>
        <w:t>reference</w:t>
      </w:r>
      <w:r w:rsidR="006F1274">
        <w:t xml:space="preserve"> </w:t>
      </w:r>
      <w:r>
        <w:t>number,</w:t>
      </w:r>
      <w:r w:rsidR="006F1274">
        <w:t xml:space="preserve"> </w:t>
      </w:r>
      <w:r>
        <w:t>as</w:t>
      </w:r>
      <w:r w:rsidR="006F1274">
        <w:t xml:space="preserve"> </w:t>
      </w:r>
      <w:r>
        <w:t>in</w:t>
      </w:r>
      <w:r w:rsidR="006F1274">
        <w:t xml:space="preserve"> </w:t>
      </w:r>
      <w:r>
        <w:t>[3].</w:t>
      </w:r>
      <w:r w:rsidR="006F1274">
        <w:t xml:space="preserve"> </w:t>
      </w:r>
      <w:r>
        <w:t>Do</w:t>
      </w:r>
      <w:r w:rsidR="006F1274">
        <w:t xml:space="preserve"> </w:t>
      </w:r>
      <w:r>
        <w:t>not</w:t>
      </w:r>
      <w:r w:rsidR="006F1274">
        <w:t xml:space="preserve"> </w:t>
      </w:r>
      <w:r>
        <w:t>use</w:t>
      </w:r>
      <w:r w:rsidR="006F1274">
        <w:t xml:space="preserve"> </w:t>
      </w:r>
      <w:r>
        <w:t>“Ref.</w:t>
      </w:r>
      <w:r w:rsidR="006F1274">
        <w:t xml:space="preserve"> </w:t>
      </w:r>
      <w:r>
        <w:t>[3]”</w:t>
      </w:r>
      <w:r w:rsidR="006F1274">
        <w:t xml:space="preserve"> </w:t>
      </w:r>
      <w:r>
        <w:t>or</w:t>
      </w:r>
      <w:r w:rsidR="006F1274">
        <w:t xml:space="preserve"> </w:t>
      </w:r>
      <w:r>
        <w:t>“reference</w:t>
      </w:r>
      <w:r w:rsidR="006F1274">
        <w:t xml:space="preserve"> </w:t>
      </w:r>
      <w:r>
        <w:t>[3]”</w:t>
      </w:r>
      <w:r w:rsidR="006F1274">
        <w:t xml:space="preserve"> </w:t>
      </w:r>
      <w:r>
        <w:t>except</w:t>
      </w:r>
      <w:r w:rsidR="006F1274">
        <w:t xml:space="preserve"> </w:t>
      </w:r>
      <w:r>
        <w:t>at</w:t>
      </w:r>
      <w:r w:rsidR="006F1274">
        <w:t xml:space="preserve"> </w:t>
      </w:r>
      <w:r>
        <w:t>the</w:t>
      </w:r>
      <w:r w:rsidR="006F1274">
        <w:t xml:space="preserve"> </w:t>
      </w:r>
      <w:r>
        <w:t>beginning</w:t>
      </w:r>
      <w:r w:rsidR="006F1274">
        <w:t xml:space="preserve"> </w:t>
      </w:r>
      <w:r>
        <w:t>of</w:t>
      </w:r>
      <w:r w:rsidR="006F1274">
        <w:t xml:space="preserve"> </w:t>
      </w:r>
      <w:r>
        <w:t>a</w:t>
      </w:r>
      <w:r w:rsidR="006F1274">
        <w:t xml:space="preserve"> </w:t>
      </w:r>
      <w:r>
        <w:t>sentence:</w:t>
      </w:r>
      <w:r w:rsidR="006F1274">
        <w:t xml:space="preserve"> </w:t>
      </w:r>
      <w:r>
        <w:t>“Reference</w:t>
      </w:r>
      <w:r w:rsidR="006F1274">
        <w:t xml:space="preserve"> </w:t>
      </w:r>
      <w:r>
        <w:t>[3]</w:t>
      </w:r>
      <w:r w:rsidR="006F1274">
        <w:t xml:space="preserve"> </w:t>
      </w:r>
      <w:r>
        <w:t>shows</w:t>
      </w:r>
      <w:r w:rsidR="006F1274">
        <w:t xml:space="preserve"> </w:t>
      </w:r>
      <w:r>
        <w:t>...</w:t>
      </w:r>
      <w:r w:rsidR="006F1274">
        <w:t xml:space="preserve"> </w:t>
      </w:r>
      <w:r>
        <w:t>.”</w:t>
      </w:r>
      <w:r w:rsidR="006F1274">
        <w:t xml:space="preserve"> </w:t>
      </w:r>
      <w:r>
        <w:t>Number</w:t>
      </w:r>
      <w:r w:rsidR="006F1274">
        <w:t xml:space="preserve"> </w:t>
      </w:r>
      <w:r>
        <w:t>footnotes</w:t>
      </w:r>
      <w:r w:rsidR="006F1274">
        <w:t xml:space="preserve"> </w:t>
      </w:r>
      <w:r>
        <w:t>separately</w:t>
      </w:r>
      <w:r w:rsidR="006F1274">
        <w:t xml:space="preserve"> </w:t>
      </w:r>
      <w:r>
        <w:t>in</w:t>
      </w:r>
      <w:r w:rsidR="006F1274">
        <w:t xml:space="preserve"> </w:t>
      </w:r>
      <w:r>
        <w:t>superscripts</w:t>
      </w:r>
      <w:r w:rsidR="006F1274">
        <w:t xml:space="preserve"> </w:t>
      </w:r>
      <w:r>
        <w:t>(Insert</w:t>
      </w:r>
      <w:r w:rsidR="006F1274">
        <w:t xml:space="preserve"> </w:t>
      </w:r>
      <w:r>
        <w:t>|</w:t>
      </w:r>
      <w:r w:rsidR="006F1274">
        <w:t xml:space="preserve"> </w:t>
      </w:r>
      <w:r>
        <w:t>Footnote).</w:t>
      </w:r>
      <w:r>
        <w:rPr>
          <w:rStyle w:val="FootnoteReference"/>
        </w:rPr>
        <w:footnoteReference w:id="2"/>
      </w:r>
      <w:r w:rsidR="006F1274">
        <w:t xml:space="preserve"> </w:t>
      </w:r>
      <w:r>
        <w:t>Place</w:t>
      </w:r>
      <w:r w:rsidR="006F1274">
        <w:t xml:space="preserve"> </w:t>
      </w:r>
      <w:r>
        <w:t>the</w:t>
      </w:r>
      <w:r w:rsidR="006F1274">
        <w:t xml:space="preserve"> </w:t>
      </w:r>
      <w:r>
        <w:t>actual</w:t>
      </w:r>
      <w:r w:rsidR="006F1274">
        <w:t xml:space="preserve"> </w:t>
      </w:r>
      <w:r>
        <w:t>footnote</w:t>
      </w:r>
      <w:r w:rsidR="006F1274">
        <w:t xml:space="preserve"> </w:t>
      </w:r>
      <w:r>
        <w:t>at</w:t>
      </w:r>
      <w:r w:rsidR="006F1274">
        <w:t xml:space="preserve"> </w:t>
      </w:r>
      <w:r>
        <w:t>the</w:t>
      </w:r>
      <w:r w:rsidR="006F1274">
        <w:t xml:space="preserve"> </w:t>
      </w:r>
      <w:r>
        <w:t>bottom</w:t>
      </w:r>
      <w:r w:rsidR="006F1274">
        <w:t xml:space="preserve"> </w:t>
      </w:r>
      <w:r>
        <w:t>of</w:t>
      </w:r>
      <w:r w:rsidR="006F1274">
        <w:t xml:space="preserve"> </w:t>
      </w:r>
      <w:r>
        <w:t>the</w:t>
      </w:r>
      <w:r w:rsidR="006F1274">
        <w:t xml:space="preserve"> </w:t>
      </w:r>
      <w:r>
        <w:t>column</w:t>
      </w:r>
      <w:r w:rsidR="006F1274">
        <w:t xml:space="preserve"> </w:t>
      </w:r>
      <w:r>
        <w:t>in</w:t>
      </w:r>
      <w:r w:rsidR="006F1274">
        <w:t xml:space="preserve"> </w:t>
      </w:r>
      <w:r>
        <w:t>which</w:t>
      </w:r>
      <w:r w:rsidR="006F1274">
        <w:t xml:space="preserve"> </w:t>
      </w:r>
      <w:r>
        <w:t>it</w:t>
      </w:r>
      <w:r w:rsidR="006F1274">
        <w:t xml:space="preserve"> </w:t>
      </w:r>
      <w:r>
        <w:t>is</w:t>
      </w:r>
      <w:r w:rsidR="006F1274">
        <w:t xml:space="preserve"> </w:t>
      </w:r>
      <w:r>
        <w:t>cited;</w:t>
      </w:r>
      <w:r w:rsidR="006F1274">
        <w:t xml:space="preserve"> </w:t>
      </w:r>
      <w:r>
        <w:t>do</w:t>
      </w:r>
      <w:r w:rsidR="006F1274">
        <w:t xml:space="preserve"> </w:t>
      </w:r>
      <w:r>
        <w:t>not</w:t>
      </w:r>
      <w:r w:rsidR="006F1274">
        <w:t xml:space="preserve"> </w:t>
      </w:r>
      <w:r>
        <w:t>put</w:t>
      </w:r>
      <w:r w:rsidR="006F1274">
        <w:t xml:space="preserve"> </w:t>
      </w:r>
      <w:r>
        <w:t>footnotes</w:t>
      </w:r>
      <w:r w:rsidR="006F1274">
        <w:t xml:space="preserve"> </w:t>
      </w:r>
      <w:r>
        <w:t>in</w:t>
      </w:r>
      <w:r w:rsidR="006F1274">
        <w:t xml:space="preserve"> </w:t>
      </w:r>
      <w:r>
        <w:t>the</w:t>
      </w:r>
      <w:r w:rsidR="006F1274">
        <w:t xml:space="preserve"> </w:t>
      </w:r>
      <w:r>
        <w:t>reference</w:t>
      </w:r>
      <w:r w:rsidR="006F1274">
        <w:t xml:space="preserve"> </w:t>
      </w:r>
      <w:r>
        <w:t>list</w:t>
      </w:r>
      <w:r w:rsidR="006F1274">
        <w:t xml:space="preserve"> </w:t>
      </w:r>
      <w:r>
        <w:t>(endnotes).</w:t>
      </w:r>
      <w:r w:rsidR="006F1274">
        <w:t xml:space="preserve"> </w:t>
      </w:r>
      <w:r>
        <w:t>Use</w:t>
      </w:r>
      <w:r w:rsidR="006F1274">
        <w:t xml:space="preserve"> </w:t>
      </w:r>
      <w:r>
        <w:t>letters</w:t>
      </w:r>
      <w:r w:rsidR="006F1274">
        <w:t xml:space="preserve"> </w:t>
      </w:r>
      <w:r>
        <w:t>for</w:t>
      </w:r>
      <w:r w:rsidR="006F1274">
        <w:t xml:space="preserve"> </w:t>
      </w:r>
      <w:r>
        <w:t>table</w:t>
      </w:r>
      <w:r w:rsidR="006F1274">
        <w:t xml:space="preserve"> </w:t>
      </w:r>
      <w:r>
        <w:t>footnotes</w:t>
      </w:r>
      <w:r w:rsidR="006F1274">
        <w:t xml:space="preserve"> </w:t>
      </w:r>
      <w:r>
        <w:t>(see</w:t>
      </w:r>
      <w:r w:rsidR="006F1274">
        <w:t xml:space="preserve"> </w:t>
      </w:r>
      <w:r>
        <w:t>Table</w:t>
      </w:r>
      <w:r w:rsidR="006F1274">
        <w:t xml:space="preserve"> </w:t>
      </w:r>
      <w:r>
        <w:t>I).</w:t>
      </w:r>
      <w:r w:rsidR="006F1274">
        <w:t xml:space="preserve"> </w:t>
      </w:r>
    </w:p>
    <w:p w14:paraId="493EE8B9" w14:textId="77777777" w:rsidR="001C5E06" w:rsidRDefault="001C5E06">
      <w:pPr>
        <w:pStyle w:val="Text"/>
      </w:pPr>
      <w:r>
        <w:t>Please</w:t>
      </w:r>
      <w:r w:rsidR="006F1274">
        <w:t xml:space="preserve"> </w:t>
      </w:r>
      <w:r>
        <w:t>note</w:t>
      </w:r>
      <w:r w:rsidR="006F1274">
        <w:t xml:space="preserve"> </w:t>
      </w:r>
      <w:r>
        <w:t>that</w:t>
      </w:r>
      <w:r w:rsidR="006F1274">
        <w:t xml:space="preserve"> </w:t>
      </w:r>
      <w:r>
        <w:t>the</w:t>
      </w:r>
      <w:r w:rsidR="006F1274">
        <w:t xml:space="preserve"> </w:t>
      </w:r>
      <w:r>
        <w:t>references</w:t>
      </w:r>
      <w:r w:rsidR="006F1274">
        <w:t xml:space="preserve"> </w:t>
      </w:r>
      <w:r>
        <w:t>at</w:t>
      </w:r>
      <w:r w:rsidR="006F1274">
        <w:t xml:space="preserve"> </w:t>
      </w:r>
      <w:r>
        <w:t>the</w:t>
      </w:r>
      <w:r w:rsidR="006F1274">
        <w:t xml:space="preserve"> </w:t>
      </w:r>
      <w:r>
        <w:t>end</w:t>
      </w:r>
      <w:r w:rsidR="006F1274">
        <w:t xml:space="preserve"> </w:t>
      </w:r>
      <w:r>
        <w:t>of</w:t>
      </w:r>
      <w:r w:rsidR="006F1274">
        <w:t xml:space="preserve"> </w:t>
      </w:r>
      <w:r>
        <w:t>this</w:t>
      </w:r>
      <w:r w:rsidR="006F1274">
        <w:t xml:space="preserve"> </w:t>
      </w:r>
      <w:r>
        <w:t>document</w:t>
      </w:r>
      <w:r w:rsidR="006F1274">
        <w:t xml:space="preserve"> </w:t>
      </w:r>
      <w:r>
        <w:t>are</w:t>
      </w:r>
      <w:r w:rsidR="006F1274">
        <w:t xml:space="preserve"> </w:t>
      </w:r>
      <w:r>
        <w:t>in</w:t>
      </w:r>
      <w:r w:rsidR="006F1274">
        <w:t xml:space="preserve"> </w:t>
      </w:r>
      <w:r>
        <w:t>the</w:t>
      </w:r>
      <w:r w:rsidR="006F1274">
        <w:t xml:space="preserve"> </w:t>
      </w:r>
      <w:r>
        <w:t>preferred</w:t>
      </w:r>
      <w:r w:rsidR="006F1274">
        <w:t xml:space="preserve"> </w:t>
      </w:r>
      <w:r>
        <w:t>referencing</w:t>
      </w:r>
      <w:r w:rsidR="006F1274">
        <w:t xml:space="preserve"> </w:t>
      </w:r>
      <w:r>
        <w:t>style.</w:t>
      </w:r>
      <w:r w:rsidR="006F1274">
        <w:t xml:space="preserve"> </w:t>
      </w:r>
      <w:r>
        <w:t>Give</w:t>
      </w:r>
      <w:r w:rsidR="006F1274">
        <w:t xml:space="preserve"> </w:t>
      </w:r>
      <w:r>
        <w:t>all</w:t>
      </w:r>
      <w:r w:rsidR="006F1274">
        <w:t xml:space="preserve"> </w:t>
      </w:r>
      <w:r>
        <w:t>authors’</w:t>
      </w:r>
      <w:r w:rsidR="006F1274">
        <w:t xml:space="preserve"> </w:t>
      </w:r>
      <w:r>
        <w:t>names;</w:t>
      </w:r>
      <w:r w:rsidR="006F1274">
        <w:t xml:space="preserve"> </w:t>
      </w:r>
      <w:r>
        <w:t>do</w:t>
      </w:r>
      <w:r w:rsidR="006F1274">
        <w:t xml:space="preserve"> </w:t>
      </w:r>
      <w:r>
        <w:t>not</w:t>
      </w:r>
      <w:r w:rsidR="006F1274">
        <w:t xml:space="preserve"> </w:t>
      </w:r>
      <w:r>
        <w:t>use</w:t>
      </w:r>
      <w:r w:rsidR="006F1274">
        <w:t xml:space="preserve"> </w:t>
      </w:r>
      <w:r>
        <w:t>“</w:t>
      </w:r>
      <w:r>
        <w:rPr>
          <w:i/>
          <w:iCs/>
        </w:rPr>
        <w:t>et</w:t>
      </w:r>
      <w:r w:rsidR="006F1274">
        <w:rPr>
          <w:i/>
          <w:iCs/>
        </w:rPr>
        <w:t xml:space="preserve"> </w:t>
      </w:r>
      <w:r>
        <w:rPr>
          <w:i/>
          <w:iCs/>
        </w:rPr>
        <w:t>al</w:t>
      </w:r>
      <w:r>
        <w:t>.”</w:t>
      </w:r>
      <w:r w:rsidR="006F1274">
        <w:t xml:space="preserve"> </w:t>
      </w:r>
      <w:r>
        <w:t>unless</w:t>
      </w:r>
      <w:r w:rsidR="006F1274">
        <w:t xml:space="preserve"> </w:t>
      </w:r>
      <w:r>
        <w:t>there</w:t>
      </w:r>
      <w:r w:rsidR="006F1274">
        <w:t xml:space="preserve"> </w:t>
      </w:r>
      <w:r>
        <w:t>are</w:t>
      </w:r>
      <w:r w:rsidR="006F1274">
        <w:t xml:space="preserve"> </w:t>
      </w:r>
      <w:r>
        <w:t>six</w:t>
      </w:r>
      <w:r w:rsidR="006F1274">
        <w:t xml:space="preserve"> </w:t>
      </w:r>
      <w:r>
        <w:t>authors</w:t>
      </w:r>
      <w:r w:rsidR="006F1274">
        <w:t xml:space="preserve"> </w:t>
      </w:r>
      <w:r>
        <w:t>or</w:t>
      </w:r>
      <w:r w:rsidR="006F1274">
        <w:t xml:space="preserve"> </w:t>
      </w:r>
      <w:r>
        <w:t>more.</w:t>
      </w:r>
      <w:r w:rsidR="006F1274">
        <w:t xml:space="preserve"> </w:t>
      </w:r>
      <w:r>
        <w:t>Use</w:t>
      </w:r>
      <w:r w:rsidR="006F1274">
        <w:t xml:space="preserve"> </w:t>
      </w:r>
      <w:r>
        <w:t>a</w:t>
      </w:r>
      <w:r w:rsidR="006F1274">
        <w:t xml:space="preserve"> </w:t>
      </w:r>
      <w:r>
        <w:t>space</w:t>
      </w:r>
      <w:r w:rsidR="006F1274">
        <w:t xml:space="preserve"> </w:t>
      </w:r>
      <w:r>
        <w:t>after</w:t>
      </w:r>
      <w:r w:rsidR="006F1274">
        <w:t xml:space="preserve"> </w:t>
      </w:r>
      <w:r>
        <w:t>authors'</w:t>
      </w:r>
      <w:r w:rsidR="006F1274">
        <w:t xml:space="preserve"> </w:t>
      </w:r>
      <w:r>
        <w:t>initials.</w:t>
      </w:r>
      <w:r w:rsidR="006F1274">
        <w:t xml:space="preserve"> </w:t>
      </w:r>
      <w:r>
        <w:t>Papers</w:t>
      </w:r>
      <w:r w:rsidR="006F1274">
        <w:t xml:space="preserve"> </w:t>
      </w:r>
      <w:r>
        <w:t>that</w:t>
      </w:r>
      <w:r w:rsidR="006F1274">
        <w:t xml:space="preserve"> </w:t>
      </w:r>
      <w:r>
        <w:t>have</w:t>
      </w:r>
      <w:r w:rsidR="006F1274">
        <w:t xml:space="preserve"> </w:t>
      </w:r>
      <w:r>
        <w:t>not</w:t>
      </w:r>
      <w:r w:rsidR="006F1274">
        <w:t xml:space="preserve"> </w:t>
      </w:r>
      <w:r>
        <w:t>been</w:t>
      </w:r>
      <w:r w:rsidR="006F1274">
        <w:t xml:space="preserve"> </w:t>
      </w:r>
      <w:r>
        <w:t>published</w:t>
      </w:r>
      <w:r w:rsidR="006F1274">
        <w:t xml:space="preserve"> </w:t>
      </w:r>
      <w:r>
        <w:t>should</w:t>
      </w:r>
      <w:r w:rsidR="006F1274">
        <w:t xml:space="preserve"> </w:t>
      </w:r>
      <w:r>
        <w:t>be</w:t>
      </w:r>
      <w:r w:rsidR="006F1274">
        <w:t xml:space="preserve"> </w:t>
      </w:r>
      <w:r>
        <w:t>cited</w:t>
      </w:r>
      <w:r w:rsidR="006F1274">
        <w:t xml:space="preserve"> </w:t>
      </w:r>
      <w:r>
        <w:t>as</w:t>
      </w:r>
      <w:r w:rsidR="006F1274">
        <w:t xml:space="preserve"> </w:t>
      </w:r>
      <w:r>
        <w:t>“unpublished”</w:t>
      </w:r>
      <w:r w:rsidR="006F1274">
        <w:t xml:space="preserve"> </w:t>
      </w:r>
      <w:r>
        <w:t>[4].</w:t>
      </w:r>
      <w:r w:rsidR="006F1274">
        <w:t xml:space="preserve"> </w:t>
      </w:r>
      <w:r>
        <w:t>Papers</w:t>
      </w:r>
      <w:r w:rsidR="006F1274">
        <w:t xml:space="preserve"> </w:t>
      </w:r>
      <w:r>
        <w:t>that</w:t>
      </w:r>
      <w:r w:rsidR="006F1274">
        <w:t xml:space="preserve"> </w:t>
      </w:r>
      <w:r>
        <w:t>have</w:t>
      </w:r>
      <w:r w:rsidR="006F1274">
        <w:t xml:space="preserve"> </w:t>
      </w:r>
      <w:r>
        <w:t>been</w:t>
      </w:r>
      <w:r w:rsidR="006F1274">
        <w:t xml:space="preserve"> </w:t>
      </w:r>
      <w:r>
        <w:t>submitted</w:t>
      </w:r>
      <w:r w:rsidR="006F1274">
        <w:t xml:space="preserve"> </w:t>
      </w:r>
      <w:r>
        <w:t>for</w:t>
      </w:r>
      <w:r w:rsidR="006F1274">
        <w:t xml:space="preserve"> </w:t>
      </w:r>
      <w:r>
        <w:t>publication</w:t>
      </w:r>
      <w:r w:rsidR="006F1274">
        <w:t xml:space="preserve"> </w:t>
      </w:r>
      <w:r>
        <w:t>should</w:t>
      </w:r>
      <w:r w:rsidR="006F1274">
        <w:t xml:space="preserve"> </w:t>
      </w:r>
      <w:r>
        <w:t>be</w:t>
      </w:r>
      <w:r w:rsidR="006F1274">
        <w:t xml:space="preserve"> </w:t>
      </w:r>
      <w:r>
        <w:t>cited</w:t>
      </w:r>
      <w:r w:rsidR="006F1274">
        <w:t xml:space="preserve"> </w:t>
      </w:r>
      <w:r>
        <w:t>as</w:t>
      </w:r>
      <w:r w:rsidR="006F1274">
        <w:t xml:space="preserve"> </w:t>
      </w:r>
      <w:r>
        <w:t>“submitted</w:t>
      </w:r>
      <w:r w:rsidR="006F1274">
        <w:t xml:space="preserve"> </w:t>
      </w:r>
      <w:r>
        <w:t>for</w:t>
      </w:r>
      <w:r w:rsidR="006F1274">
        <w:t xml:space="preserve"> </w:t>
      </w:r>
      <w:r>
        <w:t>publication”</w:t>
      </w:r>
      <w:r w:rsidR="006F1274">
        <w:t xml:space="preserve"> </w:t>
      </w:r>
      <w:r>
        <w:t>[5].</w:t>
      </w:r>
      <w:r w:rsidR="006F1274">
        <w:t xml:space="preserve"> </w:t>
      </w:r>
      <w:r>
        <w:t>Papers</w:t>
      </w:r>
      <w:r w:rsidR="006F1274">
        <w:t xml:space="preserve"> </w:t>
      </w:r>
      <w:r>
        <w:t>that</w:t>
      </w:r>
      <w:r w:rsidR="006F1274">
        <w:t xml:space="preserve"> </w:t>
      </w:r>
      <w:r>
        <w:t>have</w:t>
      </w:r>
      <w:r w:rsidR="006F1274">
        <w:t xml:space="preserve"> </w:t>
      </w:r>
      <w:r>
        <w:t>been</w:t>
      </w:r>
      <w:r w:rsidR="006F1274">
        <w:t xml:space="preserve"> </w:t>
      </w:r>
      <w:r>
        <w:t>accepted</w:t>
      </w:r>
      <w:r w:rsidR="006F1274">
        <w:t xml:space="preserve"> </w:t>
      </w:r>
      <w:r>
        <w:t>for</w:t>
      </w:r>
      <w:r w:rsidR="006F1274">
        <w:t xml:space="preserve"> </w:t>
      </w:r>
      <w:r>
        <w:t>publication,</w:t>
      </w:r>
      <w:r w:rsidR="006F1274">
        <w:t xml:space="preserve"> </w:t>
      </w:r>
      <w:r>
        <w:t>but</w:t>
      </w:r>
      <w:r w:rsidR="006F1274">
        <w:t xml:space="preserve"> </w:t>
      </w:r>
      <w:r>
        <w:t>not</w:t>
      </w:r>
      <w:r w:rsidR="006F1274">
        <w:t xml:space="preserve"> </w:t>
      </w:r>
      <w:r>
        <w:t>yet</w:t>
      </w:r>
      <w:r w:rsidR="006F1274">
        <w:t xml:space="preserve"> </w:t>
      </w:r>
      <w:r>
        <w:t>specified</w:t>
      </w:r>
      <w:r w:rsidR="006F1274">
        <w:t xml:space="preserve"> </w:t>
      </w:r>
      <w:r>
        <w:t>for</w:t>
      </w:r>
      <w:r w:rsidR="006F1274">
        <w:t xml:space="preserve"> </w:t>
      </w:r>
      <w:r>
        <w:t>an</w:t>
      </w:r>
      <w:r w:rsidR="006F1274">
        <w:t xml:space="preserve"> </w:t>
      </w:r>
      <w:r>
        <w:t>issue</w:t>
      </w:r>
      <w:r w:rsidR="006F1274">
        <w:t xml:space="preserve"> </w:t>
      </w:r>
      <w:r>
        <w:t>should</w:t>
      </w:r>
      <w:r w:rsidR="006F1274">
        <w:t xml:space="preserve"> </w:t>
      </w:r>
      <w:r>
        <w:t>be</w:t>
      </w:r>
      <w:r w:rsidR="006F1274">
        <w:t xml:space="preserve"> </w:t>
      </w:r>
      <w:r>
        <w:t>cited</w:t>
      </w:r>
      <w:r w:rsidR="006F1274">
        <w:t xml:space="preserve"> </w:t>
      </w:r>
      <w:r>
        <w:t>as</w:t>
      </w:r>
      <w:r w:rsidR="006F1274">
        <w:t xml:space="preserve"> </w:t>
      </w:r>
      <w:r>
        <w:t>“to</w:t>
      </w:r>
      <w:r w:rsidR="006F1274">
        <w:t xml:space="preserve"> </w:t>
      </w:r>
      <w:r>
        <w:t>be</w:t>
      </w:r>
      <w:r w:rsidR="006F1274">
        <w:t xml:space="preserve"> </w:t>
      </w:r>
      <w:r>
        <w:t>published”</w:t>
      </w:r>
      <w:r w:rsidR="006F1274">
        <w:t xml:space="preserve"> </w:t>
      </w:r>
      <w:r>
        <w:t>[6].</w:t>
      </w:r>
      <w:r w:rsidR="006F1274">
        <w:t xml:space="preserve"> </w:t>
      </w:r>
      <w:r>
        <w:t>Please</w:t>
      </w:r>
      <w:r w:rsidR="006F1274">
        <w:t xml:space="preserve"> </w:t>
      </w:r>
      <w:r>
        <w:t>give</w:t>
      </w:r>
      <w:r w:rsidR="006F1274">
        <w:t xml:space="preserve"> </w:t>
      </w:r>
      <w:r>
        <w:t>affiliations</w:t>
      </w:r>
      <w:r w:rsidR="006F1274">
        <w:t xml:space="preserve"> </w:t>
      </w:r>
      <w:r>
        <w:t>and</w:t>
      </w:r>
      <w:r w:rsidR="006F1274">
        <w:t xml:space="preserve"> </w:t>
      </w:r>
      <w:r>
        <w:t>addresses</w:t>
      </w:r>
      <w:r w:rsidR="006F1274">
        <w:t xml:space="preserve"> </w:t>
      </w:r>
      <w:r>
        <w:t>for</w:t>
      </w:r>
      <w:r w:rsidR="006F1274">
        <w:t xml:space="preserve"> </w:t>
      </w:r>
      <w:r>
        <w:t>private</w:t>
      </w:r>
      <w:r w:rsidR="006F1274">
        <w:t xml:space="preserve"> </w:t>
      </w:r>
      <w:r>
        <w:t>communications</w:t>
      </w:r>
      <w:r w:rsidR="006F1274">
        <w:t xml:space="preserve"> </w:t>
      </w:r>
      <w:r>
        <w:t>[7].</w:t>
      </w:r>
    </w:p>
    <w:p w14:paraId="0D72E0AB" w14:textId="77777777" w:rsidR="001C5E06" w:rsidRDefault="001C5E06" w:rsidP="00C36448">
      <w:pPr>
        <w:pStyle w:val="Text"/>
      </w:pPr>
      <w:r>
        <w:t>Capitalize</w:t>
      </w:r>
      <w:r w:rsidR="006F1274">
        <w:t xml:space="preserve"> </w:t>
      </w:r>
      <w:r>
        <w:t>only</w:t>
      </w:r>
      <w:r w:rsidR="006F1274">
        <w:t xml:space="preserve"> </w:t>
      </w:r>
      <w:r>
        <w:t>the</w:t>
      </w:r>
      <w:r w:rsidR="006F1274">
        <w:t xml:space="preserve"> </w:t>
      </w:r>
      <w:r>
        <w:t>first</w:t>
      </w:r>
      <w:r w:rsidR="006F1274">
        <w:t xml:space="preserve"> </w:t>
      </w:r>
      <w:r>
        <w:t>word</w:t>
      </w:r>
      <w:r w:rsidR="006F1274">
        <w:t xml:space="preserve"> </w:t>
      </w:r>
      <w:r>
        <w:t>in</w:t>
      </w:r>
      <w:r w:rsidR="006F1274">
        <w:t xml:space="preserve"> </w:t>
      </w:r>
      <w:r>
        <w:t>a</w:t>
      </w:r>
      <w:r w:rsidR="006F1274">
        <w:t xml:space="preserve"> </w:t>
      </w:r>
      <w:r>
        <w:t>paper</w:t>
      </w:r>
      <w:r w:rsidR="006F1274">
        <w:t xml:space="preserve"> </w:t>
      </w:r>
      <w:r>
        <w:t>title,</w:t>
      </w:r>
      <w:r w:rsidR="006F1274">
        <w:t xml:space="preserve"> </w:t>
      </w:r>
      <w:r>
        <w:t>except</w:t>
      </w:r>
      <w:r w:rsidR="006F1274">
        <w:t xml:space="preserve"> </w:t>
      </w:r>
      <w:r>
        <w:t>for</w:t>
      </w:r>
      <w:r w:rsidR="006F1274">
        <w:t xml:space="preserve"> </w:t>
      </w:r>
      <w:r>
        <w:t>proper</w:t>
      </w:r>
      <w:r w:rsidR="006F1274">
        <w:t xml:space="preserve"> </w:t>
      </w:r>
      <w:r>
        <w:t>nouns</w:t>
      </w:r>
      <w:r w:rsidR="006F1274">
        <w:t xml:space="preserve"> </w:t>
      </w:r>
      <w:r>
        <w:t>and</w:t>
      </w:r>
      <w:r w:rsidR="006F1274">
        <w:t xml:space="preserve"> </w:t>
      </w:r>
      <w:r>
        <w:t>element</w:t>
      </w:r>
      <w:r w:rsidR="006F1274">
        <w:t xml:space="preserve"> </w:t>
      </w:r>
      <w:r>
        <w:t>symbols.</w:t>
      </w:r>
      <w:r w:rsidR="006F1274">
        <w:t xml:space="preserve"> </w:t>
      </w:r>
      <w:r>
        <w:t>For</w:t>
      </w:r>
      <w:r w:rsidR="006F1274">
        <w:t xml:space="preserve"> </w:t>
      </w:r>
      <w:r>
        <w:t>papers</w:t>
      </w:r>
      <w:r w:rsidR="006F1274">
        <w:t xml:space="preserve"> </w:t>
      </w:r>
      <w:r>
        <w:t>published</w:t>
      </w:r>
      <w:r w:rsidR="006F1274">
        <w:t xml:space="preserve"> </w:t>
      </w:r>
      <w:r>
        <w:t>in</w:t>
      </w:r>
      <w:r w:rsidR="006F1274">
        <w:t xml:space="preserve"> </w:t>
      </w:r>
      <w:r>
        <w:t>translation</w:t>
      </w:r>
      <w:r w:rsidR="006F1274">
        <w:t xml:space="preserve"> </w:t>
      </w:r>
      <w:r>
        <w:t>journals,</w:t>
      </w:r>
      <w:r w:rsidR="006F1274">
        <w:t xml:space="preserve"> </w:t>
      </w:r>
      <w:r>
        <w:t>please</w:t>
      </w:r>
      <w:r w:rsidR="006F1274">
        <w:t xml:space="preserve"> </w:t>
      </w:r>
      <w:r>
        <w:t>give</w:t>
      </w:r>
      <w:r w:rsidR="006F1274">
        <w:t xml:space="preserve"> </w:t>
      </w:r>
      <w:r>
        <w:t>the</w:t>
      </w:r>
      <w:r w:rsidR="006F1274">
        <w:t xml:space="preserve"> </w:t>
      </w:r>
      <w:r>
        <w:t>English</w:t>
      </w:r>
      <w:r w:rsidR="006F1274">
        <w:t xml:space="preserve"> </w:t>
      </w:r>
      <w:r>
        <w:t>citation</w:t>
      </w:r>
      <w:r w:rsidR="006F1274">
        <w:t xml:space="preserve"> </w:t>
      </w:r>
      <w:r>
        <w:t>first,</w:t>
      </w:r>
      <w:r w:rsidR="006F1274">
        <w:t xml:space="preserve"> </w:t>
      </w:r>
      <w:r>
        <w:t>followed</w:t>
      </w:r>
      <w:r w:rsidR="006F1274">
        <w:t xml:space="preserve"> </w:t>
      </w:r>
      <w:r>
        <w:t>by</w:t>
      </w:r>
      <w:r w:rsidR="006F1274">
        <w:t xml:space="preserve"> </w:t>
      </w:r>
      <w:r>
        <w:t>the</w:t>
      </w:r>
      <w:r w:rsidR="006F1274">
        <w:t xml:space="preserve"> </w:t>
      </w:r>
      <w:r>
        <w:t>original</w:t>
      </w:r>
      <w:r w:rsidR="006F1274">
        <w:t xml:space="preserve"> </w:t>
      </w:r>
      <w:r>
        <w:t>foreign-language</w:t>
      </w:r>
      <w:r w:rsidR="006F1274">
        <w:t xml:space="preserve"> </w:t>
      </w:r>
      <w:r>
        <w:t>citation</w:t>
      </w:r>
      <w:r w:rsidR="006F1274">
        <w:t xml:space="preserve"> </w:t>
      </w:r>
      <w:r>
        <w:t>[8].</w:t>
      </w:r>
    </w:p>
    <w:p w14:paraId="0B21C356" w14:textId="77777777" w:rsidR="001C5E06" w:rsidRDefault="001C5E06">
      <w:pPr>
        <w:pStyle w:val="Heading2"/>
      </w:pPr>
      <w:r>
        <w:t>Abbreviations</w:t>
      </w:r>
      <w:r w:rsidR="006F1274">
        <w:t xml:space="preserve"> </w:t>
      </w:r>
      <w:r>
        <w:t>and</w:t>
      </w:r>
      <w:r w:rsidR="006F1274">
        <w:t xml:space="preserve"> </w:t>
      </w:r>
      <w:r>
        <w:t>Acronyms</w:t>
      </w:r>
    </w:p>
    <w:p w14:paraId="294F6B19" w14:textId="77777777" w:rsidR="001C5E06" w:rsidRDefault="001C5E06" w:rsidP="00C36448">
      <w:pPr>
        <w:pStyle w:val="Text"/>
      </w:pPr>
      <w:r>
        <w:t>Define</w:t>
      </w:r>
      <w:r w:rsidR="006F1274">
        <w:t xml:space="preserve"> </w:t>
      </w:r>
      <w:r>
        <w:t>abbreviations</w:t>
      </w:r>
      <w:r w:rsidR="006F1274">
        <w:t xml:space="preserve"> </w:t>
      </w:r>
      <w:r>
        <w:t>and</w:t>
      </w:r>
      <w:r w:rsidR="006F1274">
        <w:t xml:space="preserve"> </w:t>
      </w:r>
      <w:r>
        <w:t>acronyms</w:t>
      </w:r>
      <w:r w:rsidR="006F1274">
        <w:t xml:space="preserve"> </w:t>
      </w:r>
      <w:r>
        <w:t>the</w:t>
      </w:r>
      <w:r w:rsidR="006F1274">
        <w:t xml:space="preserve"> </w:t>
      </w:r>
      <w:r>
        <w:t>first</w:t>
      </w:r>
      <w:r w:rsidR="006F1274">
        <w:t xml:space="preserve"> </w:t>
      </w:r>
      <w:r>
        <w:t>time</w:t>
      </w:r>
      <w:r w:rsidR="006F1274">
        <w:t xml:space="preserve"> </w:t>
      </w:r>
      <w:r>
        <w:t>they</w:t>
      </w:r>
      <w:r w:rsidR="006F1274">
        <w:t xml:space="preserve"> </w:t>
      </w:r>
      <w:r>
        <w:t>are</w:t>
      </w:r>
      <w:r w:rsidR="006F1274">
        <w:t xml:space="preserve"> </w:t>
      </w:r>
      <w:r>
        <w:t>used</w:t>
      </w:r>
      <w:r w:rsidR="006F1274">
        <w:t xml:space="preserve"> </w:t>
      </w:r>
      <w:r>
        <w:t>in</w:t>
      </w:r>
      <w:r w:rsidR="006F1274">
        <w:t xml:space="preserve"> </w:t>
      </w:r>
      <w:r>
        <w:t>the</w:t>
      </w:r>
      <w:r w:rsidR="006F1274">
        <w:t xml:space="preserve"> </w:t>
      </w:r>
      <w:r>
        <w:t>text,</w:t>
      </w:r>
      <w:r w:rsidR="006F1274">
        <w:t xml:space="preserve"> </w:t>
      </w:r>
      <w:r>
        <w:t>even</w:t>
      </w:r>
      <w:r w:rsidR="006F1274">
        <w:t xml:space="preserve"> </w:t>
      </w:r>
      <w:r>
        <w:t>after</w:t>
      </w:r>
      <w:r w:rsidR="006F1274">
        <w:t xml:space="preserve"> </w:t>
      </w:r>
      <w:r>
        <w:t>they</w:t>
      </w:r>
      <w:r w:rsidR="006F1274">
        <w:t xml:space="preserve"> </w:t>
      </w:r>
      <w:r>
        <w:t>have</w:t>
      </w:r>
      <w:r w:rsidR="006F1274">
        <w:t xml:space="preserve"> </w:t>
      </w:r>
      <w:r>
        <w:t>already</w:t>
      </w:r>
      <w:r w:rsidR="006F1274">
        <w:t xml:space="preserve"> </w:t>
      </w:r>
      <w:r>
        <w:t>been</w:t>
      </w:r>
      <w:r w:rsidR="006F1274">
        <w:t xml:space="preserve"> </w:t>
      </w:r>
      <w:r>
        <w:t>defined</w:t>
      </w:r>
      <w:r w:rsidR="006F1274">
        <w:t xml:space="preserve"> </w:t>
      </w:r>
      <w:r>
        <w:t>in</w:t>
      </w:r>
      <w:r w:rsidR="006F1274">
        <w:t xml:space="preserve"> </w:t>
      </w:r>
      <w:r>
        <w:t>the</w:t>
      </w:r>
      <w:r w:rsidR="006F1274">
        <w:t xml:space="preserve"> </w:t>
      </w:r>
      <w:r>
        <w:t>abstract.</w:t>
      </w:r>
      <w:r w:rsidR="006F1274">
        <w:t xml:space="preserve"> </w:t>
      </w:r>
      <w:r>
        <w:t>Abbreviations</w:t>
      </w:r>
      <w:r w:rsidR="006F1274">
        <w:t xml:space="preserve"> </w:t>
      </w:r>
      <w:r>
        <w:t>such</w:t>
      </w:r>
      <w:r w:rsidR="006F1274">
        <w:t xml:space="preserve"> </w:t>
      </w:r>
      <w:r>
        <w:t>as</w:t>
      </w:r>
      <w:r w:rsidR="006F1274">
        <w:t xml:space="preserve"> </w:t>
      </w:r>
      <w:r>
        <w:t>SI,</w:t>
      </w:r>
      <w:r w:rsidR="006F1274">
        <w:t xml:space="preserve"> </w:t>
      </w:r>
      <w:r>
        <w:t>ac,</w:t>
      </w:r>
      <w:r w:rsidR="006F1274">
        <w:t xml:space="preserve"> </w:t>
      </w:r>
      <w:r>
        <w:t>and</w:t>
      </w:r>
      <w:r w:rsidR="006F1274">
        <w:t xml:space="preserve"> </w:t>
      </w:r>
      <w:r>
        <w:t>dc</w:t>
      </w:r>
      <w:r w:rsidR="006F1274">
        <w:t xml:space="preserve"> </w:t>
      </w:r>
      <w:r>
        <w:t>do</w:t>
      </w:r>
      <w:r w:rsidR="006F1274">
        <w:t xml:space="preserve"> </w:t>
      </w:r>
      <w:r>
        <w:t>not</w:t>
      </w:r>
      <w:r w:rsidR="006F1274">
        <w:t xml:space="preserve"> </w:t>
      </w:r>
      <w:r>
        <w:t>have</w:t>
      </w:r>
      <w:r w:rsidR="006F1274">
        <w:t xml:space="preserve"> </w:t>
      </w:r>
      <w:r>
        <w:t>to</w:t>
      </w:r>
      <w:r w:rsidR="006F1274">
        <w:t xml:space="preserve"> </w:t>
      </w:r>
      <w:r>
        <w:t>be</w:t>
      </w:r>
      <w:r w:rsidR="006F1274">
        <w:t xml:space="preserve"> </w:t>
      </w:r>
      <w:r>
        <w:t>defined.</w:t>
      </w:r>
      <w:r w:rsidR="006F1274">
        <w:t xml:space="preserve"> </w:t>
      </w:r>
      <w:r>
        <w:t>Abbreviations</w:t>
      </w:r>
      <w:r w:rsidR="006F1274">
        <w:t xml:space="preserve"> </w:t>
      </w:r>
      <w:r>
        <w:t>that</w:t>
      </w:r>
      <w:r w:rsidR="006F1274">
        <w:t xml:space="preserve"> </w:t>
      </w:r>
      <w:r>
        <w:t>incorporate</w:t>
      </w:r>
      <w:r w:rsidR="006F1274">
        <w:t xml:space="preserve"> </w:t>
      </w:r>
      <w:r>
        <w:t>periods</w:t>
      </w:r>
      <w:r w:rsidR="006F1274">
        <w:t xml:space="preserve"> </w:t>
      </w:r>
      <w:r>
        <w:t>should</w:t>
      </w:r>
      <w:r w:rsidR="006F1274">
        <w:t xml:space="preserve"> </w:t>
      </w:r>
      <w:r>
        <w:t>not</w:t>
      </w:r>
      <w:r w:rsidR="006F1274">
        <w:t xml:space="preserve"> </w:t>
      </w:r>
      <w:r>
        <w:t>have</w:t>
      </w:r>
      <w:r w:rsidR="006F1274">
        <w:t xml:space="preserve"> </w:t>
      </w:r>
      <w:r>
        <w:t>spaces:</w:t>
      </w:r>
      <w:r w:rsidR="006F1274">
        <w:t xml:space="preserve"> </w:t>
      </w:r>
      <w:r>
        <w:t>write</w:t>
      </w:r>
      <w:r w:rsidR="006F1274">
        <w:t xml:space="preserve"> </w:t>
      </w:r>
      <w:r>
        <w:t>“C.N.R.S.,”</w:t>
      </w:r>
      <w:r w:rsidR="006F1274">
        <w:t xml:space="preserve"> </w:t>
      </w:r>
      <w:r>
        <w:t>not</w:t>
      </w:r>
      <w:r w:rsidR="006F1274">
        <w:t xml:space="preserve"> </w:t>
      </w:r>
      <w:r>
        <w:t>“C.</w:t>
      </w:r>
      <w:r w:rsidR="006F1274">
        <w:t xml:space="preserve"> </w:t>
      </w:r>
      <w:r>
        <w:t>N.</w:t>
      </w:r>
      <w:r w:rsidR="006F1274">
        <w:t xml:space="preserve"> </w:t>
      </w:r>
      <w:r>
        <w:t>R.</w:t>
      </w:r>
      <w:r w:rsidR="006F1274">
        <w:t xml:space="preserve"> </w:t>
      </w:r>
      <w:r>
        <w:t>S.”</w:t>
      </w:r>
      <w:r w:rsidR="006F1274">
        <w:t xml:space="preserve"> </w:t>
      </w:r>
      <w:r>
        <w:t>Do</w:t>
      </w:r>
      <w:r w:rsidR="006F1274">
        <w:t xml:space="preserve"> </w:t>
      </w:r>
      <w:r>
        <w:t>not</w:t>
      </w:r>
      <w:r w:rsidR="006F1274">
        <w:t xml:space="preserve"> </w:t>
      </w:r>
      <w:r>
        <w:t>use</w:t>
      </w:r>
      <w:r w:rsidR="006F1274">
        <w:t xml:space="preserve"> </w:t>
      </w:r>
      <w:r>
        <w:t>abbreviations</w:t>
      </w:r>
      <w:r w:rsidR="006F1274">
        <w:t xml:space="preserve"> </w:t>
      </w:r>
      <w:r>
        <w:t>in</w:t>
      </w:r>
      <w:r w:rsidR="006F1274">
        <w:t xml:space="preserve"> </w:t>
      </w:r>
      <w:r>
        <w:t>the</w:t>
      </w:r>
      <w:r w:rsidR="006F1274">
        <w:t xml:space="preserve"> </w:t>
      </w:r>
      <w:r>
        <w:t>title</w:t>
      </w:r>
      <w:r w:rsidR="006F1274">
        <w:t xml:space="preserve"> </w:t>
      </w:r>
      <w:r>
        <w:t>unless</w:t>
      </w:r>
      <w:r w:rsidR="006F1274">
        <w:t xml:space="preserve"> </w:t>
      </w:r>
      <w:r>
        <w:t>they</w:t>
      </w:r>
      <w:r w:rsidR="006F1274">
        <w:t xml:space="preserve"> </w:t>
      </w:r>
      <w:r>
        <w:t>are</w:t>
      </w:r>
      <w:r w:rsidR="006F1274">
        <w:t xml:space="preserve"> </w:t>
      </w:r>
      <w:r>
        <w:t>unavoidable</w:t>
      </w:r>
      <w:r w:rsidR="00F5223E">
        <w:t>.</w:t>
      </w:r>
    </w:p>
    <w:p w14:paraId="66CC620A" w14:textId="77777777" w:rsidR="001C5E06" w:rsidRDefault="001C5E06">
      <w:pPr>
        <w:pStyle w:val="Heading2"/>
      </w:pPr>
      <w:r>
        <w:t>Equations</w:t>
      </w:r>
    </w:p>
    <w:p w14:paraId="49DA102B" w14:textId="77777777" w:rsidR="001C5E06" w:rsidRDefault="001C5E06">
      <w:pPr>
        <w:pStyle w:val="Text"/>
      </w:pPr>
      <w:r>
        <w:t>Number</w:t>
      </w:r>
      <w:r w:rsidR="006F1274">
        <w:t xml:space="preserve"> </w:t>
      </w:r>
      <w:r>
        <w:t>equations</w:t>
      </w:r>
      <w:r w:rsidR="006F1274">
        <w:t xml:space="preserve"> </w:t>
      </w:r>
      <w:r>
        <w:t>consecutively</w:t>
      </w:r>
      <w:r w:rsidR="006F1274">
        <w:t xml:space="preserve"> </w:t>
      </w:r>
      <w:r>
        <w:t>with</w:t>
      </w:r>
      <w:r w:rsidR="006F1274">
        <w:t xml:space="preserve"> </w:t>
      </w:r>
      <w:r>
        <w:t>equation</w:t>
      </w:r>
      <w:r w:rsidR="006F1274">
        <w:t xml:space="preserve"> </w:t>
      </w:r>
      <w:r>
        <w:t>numbers</w:t>
      </w:r>
      <w:r w:rsidR="006F1274">
        <w:t xml:space="preserve"> </w:t>
      </w:r>
      <w:r>
        <w:t>in</w:t>
      </w:r>
      <w:r w:rsidR="006F1274">
        <w:t xml:space="preserve"> </w:t>
      </w:r>
      <w:r>
        <w:t>parentheses</w:t>
      </w:r>
      <w:r w:rsidR="006F1274">
        <w:t xml:space="preserve"> </w:t>
      </w:r>
      <w:r>
        <w:t>flush</w:t>
      </w:r>
      <w:r w:rsidR="006F1274">
        <w:t xml:space="preserve"> </w:t>
      </w:r>
      <w:r>
        <w:t>with</w:t>
      </w:r>
      <w:r w:rsidR="006F1274">
        <w:t xml:space="preserve"> </w:t>
      </w:r>
      <w:r>
        <w:t>the</w:t>
      </w:r>
      <w:r w:rsidR="006F1274">
        <w:t xml:space="preserve"> </w:t>
      </w:r>
      <w:r>
        <w:t>right</w:t>
      </w:r>
      <w:r w:rsidR="006F1274">
        <w:t xml:space="preserve"> </w:t>
      </w:r>
      <w:r>
        <w:t>margin,</w:t>
      </w:r>
      <w:r w:rsidR="006F1274">
        <w:t xml:space="preserve"> </w:t>
      </w:r>
      <w:r>
        <w:t>as</w:t>
      </w:r>
      <w:r w:rsidR="006F1274">
        <w:t xml:space="preserve"> </w:t>
      </w:r>
      <w:r>
        <w:t>in</w:t>
      </w:r>
      <w:r w:rsidR="006F1274">
        <w:t xml:space="preserve"> </w:t>
      </w:r>
      <w:r>
        <w:t>(1).</w:t>
      </w:r>
      <w:r w:rsidR="006F1274">
        <w:t xml:space="preserve"> </w:t>
      </w:r>
      <w:r>
        <w:t>First</w:t>
      </w:r>
      <w:r w:rsidR="006F1274">
        <w:t xml:space="preserve"> </w:t>
      </w:r>
      <w:r>
        <w:t>use</w:t>
      </w:r>
      <w:r w:rsidR="006F1274">
        <w:t xml:space="preserve"> </w:t>
      </w:r>
      <w:r>
        <w:t>the</w:t>
      </w:r>
      <w:r w:rsidR="006F1274">
        <w:t xml:space="preserve"> </w:t>
      </w:r>
      <w:r>
        <w:t>equation</w:t>
      </w:r>
      <w:r w:rsidR="006F1274">
        <w:t xml:space="preserve"> </w:t>
      </w:r>
      <w:r>
        <w:t>editor</w:t>
      </w:r>
      <w:r w:rsidR="006F1274">
        <w:t xml:space="preserve"> </w:t>
      </w:r>
      <w:r>
        <w:t>to</w:t>
      </w:r>
      <w:r w:rsidR="006F1274">
        <w:t xml:space="preserve"> </w:t>
      </w:r>
      <w:r>
        <w:t>create</w:t>
      </w:r>
      <w:r w:rsidR="006F1274">
        <w:t xml:space="preserve"> </w:t>
      </w:r>
      <w:r>
        <w:t>the</w:t>
      </w:r>
      <w:r w:rsidR="006F1274">
        <w:t xml:space="preserve"> </w:t>
      </w:r>
      <w:r>
        <w:t>equation.</w:t>
      </w:r>
      <w:r w:rsidR="006F1274">
        <w:t xml:space="preserve"> </w:t>
      </w:r>
      <w:r>
        <w:t>Then</w:t>
      </w:r>
      <w:r w:rsidR="006F1274">
        <w:t xml:space="preserve"> </w:t>
      </w:r>
      <w:r>
        <w:t>select</w:t>
      </w:r>
      <w:r w:rsidR="006F1274">
        <w:t xml:space="preserve"> </w:t>
      </w:r>
      <w:r>
        <w:t>the</w:t>
      </w:r>
      <w:r w:rsidR="006F1274">
        <w:t xml:space="preserve"> </w:t>
      </w:r>
      <w:r>
        <w:t>“Equation”</w:t>
      </w:r>
      <w:r w:rsidR="006F1274">
        <w:t xml:space="preserve"> </w:t>
      </w:r>
      <w:r>
        <w:t>markup</w:t>
      </w:r>
      <w:r w:rsidR="006F1274">
        <w:t xml:space="preserve"> </w:t>
      </w:r>
      <w:r>
        <w:t>style.</w:t>
      </w:r>
      <w:r w:rsidR="006F1274">
        <w:t xml:space="preserve"> </w:t>
      </w:r>
      <w:r>
        <w:t>Press</w:t>
      </w:r>
      <w:r w:rsidR="006F1274">
        <w:t xml:space="preserve"> </w:t>
      </w:r>
      <w:r>
        <w:t>the</w:t>
      </w:r>
      <w:r w:rsidR="006F1274">
        <w:t xml:space="preserve"> </w:t>
      </w:r>
      <w:r>
        <w:t>tab</w:t>
      </w:r>
      <w:r w:rsidR="006F1274">
        <w:t xml:space="preserve"> </w:t>
      </w:r>
      <w:r>
        <w:t>key</w:t>
      </w:r>
      <w:r w:rsidR="006F1274">
        <w:t xml:space="preserve"> </w:t>
      </w:r>
      <w:r>
        <w:t>and</w:t>
      </w:r>
      <w:r w:rsidR="006F1274">
        <w:t xml:space="preserve"> </w:t>
      </w:r>
      <w:r>
        <w:t>write</w:t>
      </w:r>
      <w:r w:rsidR="006F1274">
        <w:t xml:space="preserve"> </w:t>
      </w:r>
      <w:r>
        <w:t>the</w:t>
      </w:r>
      <w:r w:rsidR="006F1274">
        <w:t xml:space="preserve"> </w:t>
      </w:r>
      <w:r>
        <w:t>equation</w:t>
      </w:r>
      <w:r w:rsidR="006F1274">
        <w:t xml:space="preserve"> </w:t>
      </w:r>
      <w:r>
        <w:t>number</w:t>
      </w:r>
      <w:r w:rsidR="006F1274">
        <w:t xml:space="preserve"> </w:t>
      </w:r>
      <w:r>
        <w:t>in</w:t>
      </w:r>
      <w:r w:rsidR="006F1274">
        <w:t xml:space="preserve"> </w:t>
      </w:r>
      <w:r>
        <w:t>parentheses.</w:t>
      </w:r>
      <w:r w:rsidR="006F1274">
        <w:t xml:space="preserve"> </w:t>
      </w:r>
      <w:r>
        <w:t>To</w:t>
      </w:r>
      <w:r w:rsidR="006F1274">
        <w:t xml:space="preserve"> </w:t>
      </w:r>
      <w:r>
        <w:t>make</w:t>
      </w:r>
      <w:r w:rsidR="006F1274">
        <w:t xml:space="preserve"> </w:t>
      </w:r>
      <w:r>
        <w:t>your</w:t>
      </w:r>
      <w:r w:rsidR="006F1274">
        <w:t xml:space="preserve"> </w:t>
      </w:r>
      <w:r>
        <w:t>equations</w:t>
      </w:r>
      <w:r w:rsidR="006F1274">
        <w:t xml:space="preserve"> </w:t>
      </w:r>
      <w:r>
        <w:t>more</w:t>
      </w:r>
      <w:r w:rsidR="006F1274">
        <w:t xml:space="preserve"> </w:t>
      </w:r>
      <w:r>
        <w:t>compact,</w:t>
      </w:r>
      <w:r w:rsidR="006F1274">
        <w:t xml:space="preserve"> </w:t>
      </w:r>
      <w:r>
        <w:t>you</w:t>
      </w:r>
      <w:r w:rsidR="006F1274">
        <w:t xml:space="preserve"> </w:t>
      </w:r>
      <w:r>
        <w:t>may</w:t>
      </w:r>
      <w:r w:rsidR="006F1274">
        <w:t xml:space="preserve"> </w:t>
      </w:r>
      <w:r>
        <w:t>use</w:t>
      </w:r>
      <w:r w:rsidR="006F1274">
        <w:t xml:space="preserve"> </w:t>
      </w:r>
      <w:r>
        <w:t>the</w:t>
      </w:r>
      <w:r w:rsidR="006F1274">
        <w:t xml:space="preserve"> </w:t>
      </w:r>
      <w:r>
        <w:t>solidus</w:t>
      </w:r>
      <w:r w:rsidR="006F1274">
        <w:t xml:space="preserve"> </w:t>
      </w:r>
      <w:r>
        <w:t>(</w:t>
      </w:r>
      <w:r w:rsidR="006F1274">
        <w:t xml:space="preserve"> </w:t>
      </w:r>
      <w:r>
        <w:t>/</w:t>
      </w:r>
      <w:r w:rsidR="006F1274">
        <w:t xml:space="preserve"> </w:t>
      </w:r>
      <w:r>
        <w:t>),</w:t>
      </w:r>
      <w:r w:rsidR="006F1274">
        <w:t xml:space="preserve"> </w:t>
      </w:r>
      <w:r>
        <w:t>the</w:t>
      </w:r>
      <w:r w:rsidR="006F1274">
        <w:t xml:space="preserve"> </w:t>
      </w:r>
      <w:r>
        <w:t>exp</w:t>
      </w:r>
      <w:r w:rsidR="006F1274">
        <w:t xml:space="preserve"> </w:t>
      </w:r>
      <w:r>
        <w:t>function,</w:t>
      </w:r>
      <w:r w:rsidR="006F1274">
        <w:t xml:space="preserve"> </w:t>
      </w:r>
      <w:r>
        <w:t>or</w:t>
      </w:r>
      <w:r w:rsidR="006F1274">
        <w:t xml:space="preserve"> </w:t>
      </w:r>
      <w:r>
        <w:t>appropriate</w:t>
      </w:r>
      <w:r w:rsidR="006F1274">
        <w:t xml:space="preserve"> </w:t>
      </w:r>
      <w:r>
        <w:t>exponents.</w:t>
      </w:r>
      <w:r w:rsidR="006F1274">
        <w:t xml:space="preserve"> </w:t>
      </w:r>
      <w:r>
        <w:t>Use</w:t>
      </w:r>
      <w:r w:rsidR="006F1274">
        <w:t xml:space="preserve"> </w:t>
      </w:r>
      <w:r>
        <w:t>parentheses</w:t>
      </w:r>
      <w:r w:rsidR="006F1274">
        <w:t xml:space="preserve"> </w:t>
      </w:r>
      <w:r>
        <w:t>to</w:t>
      </w:r>
      <w:r w:rsidR="006F1274">
        <w:t xml:space="preserve"> </w:t>
      </w:r>
      <w:r>
        <w:t>avoid</w:t>
      </w:r>
      <w:r w:rsidR="006F1274">
        <w:t xml:space="preserve"> </w:t>
      </w:r>
      <w:r>
        <w:t>ambiguities</w:t>
      </w:r>
      <w:r w:rsidR="006F1274">
        <w:t xml:space="preserve"> </w:t>
      </w:r>
      <w:r>
        <w:t>in</w:t>
      </w:r>
      <w:r w:rsidR="006F1274">
        <w:t xml:space="preserve"> </w:t>
      </w:r>
      <w:r>
        <w:t>denominators.</w:t>
      </w:r>
      <w:r w:rsidR="006F1274">
        <w:t xml:space="preserve"> </w:t>
      </w:r>
      <w:r>
        <w:t>Punctuate</w:t>
      </w:r>
      <w:r w:rsidR="006F1274">
        <w:t xml:space="preserve"> </w:t>
      </w:r>
      <w:r>
        <w:t>equations</w:t>
      </w:r>
      <w:r w:rsidR="006F1274">
        <w:t xml:space="preserve"> </w:t>
      </w:r>
      <w:r>
        <w:t>when</w:t>
      </w:r>
      <w:r w:rsidR="006F1274">
        <w:t xml:space="preserve"> </w:t>
      </w:r>
      <w:r>
        <w:t>they</w:t>
      </w:r>
      <w:r w:rsidR="006F1274">
        <w:t xml:space="preserve"> </w:t>
      </w:r>
      <w:r>
        <w:t>are</w:t>
      </w:r>
      <w:r w:rsidR="006F1274">
        <w:t xml:space="preserve"> </w:t>
      </w:r>
      <w:r>
        <w:t>part</w:t>
      </w:r>
      <w:r w:rsidR="006F1274">
        <w:t xml:space="preserve"> </w:t>
      </w:r>
      <w:r>
        <w:t>of</w:t>
      </w:r>
      <w:r w:rsidR="006F1274">
        <w:t xml:space="preserve"> </w:t>
      </w:r>
      <w:r>
        <w:t>a</w:t>
      </w:r>
      <w:r w:rsidR="006F1274">
        <w:t xml:space="preserve"> </w:t>
      </w:r>
      <w:r>
        <w:t>sentence,</w:t>
      </w:r>
      <w:r w:rsidR="006F1274">
        <w:t xml:space="preserve"> </w:t>
      </w:r>
      <w:r>
        <w:t>as</w:t>
      </w:r>
      <w:r w:rsidR="006F1274">
        <w:t xml:space="preserve"> </w:t>
      </w:r>
      <w:r>
        <w:t>in</w:t>
      </w:r>
    </w:p>
    <w:p w14:paraId="4DAB2919" w14:textId="77777777" w:rsidR="001C5E06" w:rsidRDefault="001C5E06">
      <w:pPr>
        <w:pStyle w:val="Text"/>
      </w:pPr>
    </w:p>
    <w:p w14:paraId="3A547801" w14:textId="77777777" w:rsidR="001C5E06" w:rsidRDefault="001C5E06" w:rsidP="00556AF4">
      <w:pPr>
        <w:pStyle w:val="Equation"/>
        <w:tabs>
          <w:tab w:val="clear" w:pos="5040"/>
          <w:tab w:val="right" w:pos="4820"/>
        </w:tabs>
      </w:pPr>
      <w:r>
        <w:rPr>
          <w:position w:val="-50"/>
        </w:rPr>
        <w:object w:dxaOrig="4940" w:dyaOrig="1120" w14:anchorId="017AD965">
          <v:shape id="_x0000_i1026" type="#_x0000_t75" style="width:225pt;height:45.75pt" o:ole="" fillcolor="window">
            <v:imagedata r:id="rId11" o:title=""/>
          </v:shape>
          <o:OLEObject Type="Embed" ProgID="Equation.3" ShapeID="_x0000_i1026" DrawAspect="Content" ObjectID="_1681738586" r:id="rId12"/>
        </w:object>
      </w:r>
      <w:r>
        <w:tab/>
        <w:t>(1)</w:t>
      </w:r>
    </w:p>
    <w:p w14:paraId="558C829F" w14:textId="77777777" w:rsidR="001C5E06" w:rsidRDefault="001C5E06"/>
    <w:p w14:paraId="0A7BF9D0" w14:textId="77777777" w:rsidR="001C5E06" w:rsidRDefault="001C5E06">
      <w:pPr>
        <w:pStyle w:val="Text"/>
      </w:pPr>
      <w:r>
        <w:t>Be</w:t>
      </w:r>
      <w:r w:rsidR="006F1274">
        <w:t xml:space="preserve"> </w:t>
      </w:r>
      <w:r>
        <w:t>sure</w:t>
      </w:r>
      <w:r w:rsidR="006F1274">
        <w:t xml:space="preserve"> </w:t>
      </w:r>
      <w:r>
        <w:t>that</w:t>
      </w:r>
      <w:r w:rsidR="006F1274">
        <w:t xml:space="preserve"> </w:t>
      </w:r>
      <w:r>
        <w:t>the</w:t>
      </w:r>
      <w:r w:rsidR="006F1274">
        <w:t xml:space="preserve"> </w:t>
      </w:r>
      <w:r>
        <w:t>symbols</w:t>
      </w:r>
      <w:r w:rsidR="006F1274">
        <w:t xml:space="preserve"> </w:t>
      </w:r>
      <w:r>
        <w:t>in</w:t>
      </w:r>
      <w:r w:rsidR="006F1274">
        <w:t xml:space="preserve"> </w:t>
      </w:r>
      <w:r>
        <w:t>your</w:t>
      </w:r>
      <w:r w:rsidR="006F1274">
        <w:t xml:space="preserve"> </w:t>
      </w:r>
      <w:r>
        <w:t>equation</w:t>
      </w:r>
      <w:r w:rsidR="006F1274">
        <w:t xml:space="preserve"> </w:t>
      </w:r>
      <w:r>
        <w:t>have</w:t>
      </w:r>
      <w:r w:rsidR="006F1274">
        <w:t xml:space="preserve"> </w:t>
      </w:r>
      <w:r>
        <w:t>been</w:t>
      </w:r>
      <w:r w:rsidR="006F1274">
        <w:t xml:space="preserve"> </w:t>
      </w:r>
      <w:r>
        <w:t>defined</w:t>
      </w:r>
      <w:r w:rsidR="006F1274">
        <w:t xml:space="preserve"> </w:t>
      </w:r>
      <w:r>
        <w:t>before</w:t>
      </w:r>
      <w:r w:rsidR="006F1274">
        <w:t xml:space="preserve"> </w:t>
      </w:r>
      <w:r>
        <w:t>the</w:t>
      </w:r>
      <w:r w:rsidR="006F1274">
        <w:t xml:space="preserve"> </w:t>
      </w:r>
      <w:r>
        <w:t>equation</w:t>
      </w:r>
      <w:r w:rsidR="006F1274">
        <w:t xml:space="preserve"> </w:t>
      </w:r>
      <w:r>
        <w:t>appears</w:t>
      </w:r>
      <w:r w:rsidR="006F1274">
        <w:t xml:space="preserve"> </w:t>
      </w:r>
      <w:r>
        <w:t>or</w:t>
      </w:r>
      <w:r w:rsidR="006F1274">
        <w:t xml:space="preserve"> </w:t>
      </w:r>
      <w:r>
        <w:t>immediately</w:t>
      </w:r>
      <w:r w:rsidR="006F1274">
        <w:t xml:space="preserve"> </w:t>
      </w:r>
      <w:r>
        <w:t>following.</w:t>
      </w:r>
      <w:r w:rsidR="006F1274">
        <w:t xml:space="preserve"> </w:t>
      </w:r>
      <w:r>
        <w:t>Italicize</w:t>
      </w:r>
      <w:r w:rsidR="006F1274">
        <w:t xml:space="preserve"> </w:t>
      </w:r>
      <w:r>
        <w:t>symbols</w:t>
      </w:r>
      <w:r w:rsidR="006F1274">
        <w:t xml:space="preserve"> </w:t>
      </w:r>
      <w:r>
        <w:t>(</w:t>
      </w:r>
      <w:r>
        <w:rPr>
          <w:i/>
          <w:iCs/>
        </w:rPr>
        <w:t>T</w:t>
      </w:r>
      <w:r w:rsidR="006F1274">
        <w:t xml:space="preserve"> </w:t>
      </w:r>
      <w:r>
        <w:t>might</w:t>
      </w:r>
      <w:r w:rsidR="006F1274">
        <w:t xml:space="preserve"> </w:t>
      </w:r>
      <w:r>
        <w:t>refer</w:t>
      </w:r>
      <w:r w:rsidR="006F1274">
        <w:t xml:space="preserve"> </w:t>
      </w:r>
      <w:r>
        <w:t>to</w:t>
      </w:r>
      <w:r w:rsidR="006F1274">
        <w:t xml:space="preserve"> </w:t>
      </w:r>
      <w:r>
        <w:t>temperature,</w:t>
      </w:r>
      <w:r w:rsidR="006F1274">
        <w:t xml:space="preserve"> </w:t>
      </w:r>
      <w:r>
        <w:t>but</w:t>
      </w:r>
      <w:r w:rsidR="006F1274">
        <w:t xml:space="preserve"> </w:t>
      </w:r>
      <w:r>
        <w:t>T</w:t>
      </w:r>
      <w:r w:rsidR="006F1274">
        <w:t xml:space="preserve"> </w:t>
      </w:r>
      <w:r>
        <w:t>is</w:t>
      </w:r>
      <w:r w:rsidR="006F1274">
        <w:t xml:space="preserve"> </w:t>
      </w:r>
      <w:r>
        <w:t>the</w:t>
      </w:r>
      <w:r w:rsidR="006F1274">
        <w:t xml:space="preserve"> </w:t>
      </w:r>
      <w:r>
        <w:t>unit</w:t>
      </w:r>
      <w:r w:rsidR="006F1274">
        <w:t xml:space="preserve"> </w:t>
      </w:r>
      <w:r>
        <w:t>tesla).</w:t>
      </w:r>
      <w:r w:rsidR="006F1274">
        <w:t xml:space="preserve"> </w:t>
      </w:r>
      <w:r>
        <w:t>Refer</w:t>
      </w:r>
      <w:r w:rsidR="006F1274">
        <w:t xml:space="preserve"> </w:t>
      </w:r>
      <w:r>
        <w:t>to</w:t>
      </w:r>
      <w:r w:rsidR="006F1274">
        <w:t xml:space="preserve"> </w:t>
      </w:r>
      <w:r>
        <w:t>“(1),”</w:t>
      </w:r>
      <w:r w:rsidR="006F1274">
        <w:t xml:space="preserve"> </w:t>
      </w:r>
      <w:r>
        <w:t>not</w:t>
      </w:r>
      <w:r w:rsidR="006F1274">
        <w:t xml:space="preserve"> </w:t>
      </w:r>
      <w:r>
        <w:t>“Eq.</w:t>
      </w:r>
      <w:r w:rsidR="006F1274">
        <w:t xml:space="preserve"> </w:t>
      </w:r>
      <w:r>
        <w:t>(1)”</w:t>
      </w:r>
      <w:r w:rsidR="006F1274">
        <w:t xml:space="preserve"> </w:t>
      </w:r>
      <w:r>
        <w:t>or</w:t>
      </w:r>
      <w:r w:rsidR="006F1274">
        <w:t xml:space="preserve"> </w:t>
      </w:r>
      <w:r>
        <w:t>“equation</w:t>
      </w:r>
      <w:r w:rsidR="006F1274">
        <w:t xml:space="preserve"> </w:t>
      </w:r>
      <w:r>
        <w:t>(1),”</w:t>
      </w:r>
      <w:r w:rsidR="006F1274">
        <w:t xml:space="preserve"> </w:t>
      </w:r>
      <w:r>
        <w:t>except</w:t>
      </w:r>
      <w:r w:rsidR="006F1274">
        <w:t xml:space="preserve"> </w:t>
      </w:r>
      <w:r>
        <w:t>at</w:t>
      </w:r>
      <w:r w:rsidR="006F1274">
        <w:t xml:space="preserve"> </w:t>
      </w:r>
      <w:r>
        <w:t>the</w:t>
      </w:r>
      <w:r w:rsidR="006F1274">
        <w:t xml:space="preserve"> </w:t>
      </w:r>
      <w:r>
        <w:t>beginning</w:t>
      </w:r>
      <w:r w:rsidR="006F1274">
        <w:t xml:space="preserve"> </w:t>
      </w:r>
      <w:r>
        <w:t>of</w:t>
      </w:r>
      <w:r w:rsidR="006F1274">
        <w:t xml:space="preserve"> </w:t>
      </w:r>
      <w:r>
        <w:t>a</w:t>
      </w:r>
      <w:r w:rsidR="006F1274">
        <w:t xml:space="preserve"> </w:t>
      </w:r>
      <w:r>
        <w:t>sentence:</w:t>
      </w:r>
      <w:r w:rsidR="006F1274">
        <w:t xml:space="preserve"> </w:t>
      </w:r>
      <w:r>
        <w:t>“Equation</w:t>
      </w:r>
      <w:r w:rsidR="006F1274">
        <w:t xml:space="preserve"> </w:t>
      </w:r>
      <w:r>
        <w:t>(1)</w:t>
      </w:r>
      <w:r w:rsidR="006F1274">
        <w:t xml:space="preserve"> </w:t>
      </w:r>
      <w:r>
        <w:t>is</w:t>
      </w:r>
      <w:r w:rsidR="006F1274">
        <w:t xml:space="preserve"> </w:t>
      </w:r>
      <w:r>
        <w:t>...</w:t>
      </w:r>
      <w:r w:rsidR="006F1274">
        <w:t xml:space="preserve"> </w:t>
      </w:r>
      <w:r>
        <w:t>.”</w:t>
      </w:r>
    </w:p>
    <w:p w14:paraId="512B5131" w14:textId="77777777" w:rsidR="001C5E06" w:rsidRDefault="001C5E06">
      <w:pPr>
        <w:pStyle w:val="Heading2"/>
      </w:pPr>
      <w:r>
        <w:t>Other</w:t>
      </w:r>
      <w:r w:rsidR="006F1274">
        <w:t xml:space="preserve"> </w:t>
      </w:r>
      <w:r>
        <w:t>Recommendations</w:t>
      </w:r>
    </w:p>
    <w:p w14:paraId="05D69A39" w14:textId="77777777" w:rsidR="001C5E06" w:rsidRDefault="001C5E06">
      <w:pPr>
        <w:pStyle w:val="Text"/>
      </w:pPr>
      <w:r>
        <w:t>Use</w:t>
      </w:r>
      <w:r w:rsidR="006F1274">
        <w:t xml:space="preserve"> </w:t>
      </w:r>
      <w:r>
        <w:t>one</w:t>
      </w:r>
      <w:r w:rsidR="006F1274">
        <w:t xml:space="preserve"> </w:t>
      </w:r>
      <w:r>
        <w:t>space</w:t>
      </w:r>
      <w:r w:rsidR="006F1274">
        <w:t xml:space="preserve"> </w:t>
      </w:r>
      <w:r>
        <w:t>after</w:t>
      </w:r>
      <w:r w:rsidR="006F1274">
        <w:t xml:space="preserve"> </w:t>
      </w:r>
      <w:r>
        <w:t>periods</w:t>
      </w:r>
      <w:r w:rsidR="006F1274">
        <w:t xml:space="preserve"> </w:t>
      </w:r>
      <w:r>
        <w:t>and</w:t>
      </w:r>
      <w:r w:rsidR="006F1274">
        <w:t xml:space="preserve"> </w:t>
      </w:r>
      <w:r>
        <w:t>colons.</w:t>
      </w:r>
      <w:r w:rsidR="006F1274">
        <w:t xml:space="preserve"> </w:t>
      </w:r>
      <w:r>
        <w:t>Hyphenate</w:t>
      </w:r>
      <w:r w:rsidR="006F1274">
        <w:t xml:space="preserve"> </w:t>
      </w:r>
      <w:r>
        <w:t>complex</w:t>
      </w:r>
      <w:r w:rsidR="006F1274">
        <w:t xml:space="preserve"> </w:t>
      </w:r>
      <w:r>
        <w:t>modifiers:</w:t>
      </w:r>
      <w:r w:rsidR="006F1274">
        <w:t xml:space="preserve"> </w:t>
      </w:r>
      <w:r>
        <w:t>“zero-field-cooled</w:t>
      </w:r>
      <w:r w:rsidR="006F1274">
        <w:t xml:space="preserve"> </w:t>
      </w:r>
      <w:r>
        <w:t>magnetization.”</w:t>
      </w:r>
      <w:r w:rsidR="006F1274">
        <w:t xml:space="preserve"> </w:t>
      </w:r>
      <w:r>
        <w:t>Avoid</w:t>
      </w:r>
      <w:r w:rsidR="006F1274">
        <w:t xml:space="preserve"> </w:t>
      </w:r>
      <w:r>
        <w:t>dangling</w:t>
      </w:r>
      <w:r w:rsidR="006F1274">
        <w:t xml:space="preserve"> </w:t>
      </w:r>
      <w:r>
        <w:t>participles,</w:t>
      </w:r>
      <w:r w:rsidR="006F1274">
        <w:t xml:space="preserve"> </w:t>
      </w:r>
      <w:r>
        <w:t>such</w:t>
      </w:r>
      <w:r w:rsidR="006F1274">
        <w:t xml:space="preserve"> </w:t>
      </w:r>
      <w:r>
        <w:t>as,</w:t>
      </w:r>
      <w:r w:rsidR="006F1274">
        <w:t xml:space="preserve"> </w:t>
      </w:r>
      <w:r>
        <w:t>“Using</w:t>
      </w:r>
      <w:r w:rsidR="006F1274">
        <w:t xml:space="preserve"> </w:t>
      </w:r>
      <w:r>
        <w:t>(1),</w:t>
      </w:r>
      <w:r w:rsidR="006F1274">
        <w:t xml:space="preserve"> </w:t>
      </w:r>
      <w:r>
        <w:t>the</w:t>
      </w:r>
      <w:r w:rsidR="006F1274">
        <w:t xml:space="preserve"> </w:t>
      </w:r>
      <w:r>
        <w:t>potential</w:t>
      </w:r>
      <w:r w:rsidR="006F1274">
        <w:t xml:space="preserve"> </w:t>
      </w:r>
      <w:r>
        <w:t>was</w:t>
      </w:r>
      <w:r w:rsidR="006F1274">
        <w:t xml:space="preserve"> </w:t>
      </w:r>
      <w:r>
        <w:t>calculated.”</w:t>
      </w:r>
      <w:r w:rsidR="006F1274">
        <w:t xml:space="preserve"> </w:t>
      </w:r>
      <w:r>
        <w:t>[It</w:t>
      </w:r>
      <w:r w:rsidR="006F1274">
        <w:t xml:space="preserve"> </w:t>
      </w:r>
      <w:r>
        <w:t>is</w:t>
      </w:r>
      <w:r w:rsidR="006F1274">
        <w:t xml:space="preserve"> </w:t>
      </w:r>
      <w:r>
        <w:t>not</w:t>
      </w:r>
      <w:r w:rsidR="006F1274">
        <w:t xml:space="preserve"> </w:t>
      </w:r>
      <w:r>
        <w:t>clear</w:t>
      </w:r>
      <w:r w:rsidR="006F1274">
        <w:t xml:space="preserve"> </w:t>
      </w:r>
      <w:r>
        <w:t>who</w:t>
      </w:r>
      <w:r w:rsidR="006F1274">
        <w:t xml:space="preserve"> </w:t>
      </w:r>
      <w:r>
        <w:t>or</w:t>
      </w:r>
      <w:r w:rsidR="006F1274">
        <w:t xml:space="preserve"> </w:t>
      </w:r>
      <w:r>
        <w:t>what</w:t>
      </w:r>
      <w:r w:rsidR="006F1274">
        <w:t xml:space="preserve"> </w:t>
      </w:r>
      <w:r>
        <w:t>used</w:t>
      </w:r>
      <w:r w:rsidR="006F1274">
        <w:t xml:space="preserve"> </w:t>
      </w:r>
      <w:r>
        <w:t>(1).]</w:t>
      </w:r>
      <w:r w:rsidR="006F1274">
        <w:t xml:space="preserve"> </w:t>
      </w:r>
      <w:r>
        <w:t>Write</w:t>
      </w:r>
      <w:r w:rsidR="006F1274">
        <w:t xml:space="preserve"> </w:t>
      </w:r>
      <w:r>
        <w:t>instead,</w:t>
      </w:r>
      <w:r w:rsidR="006F1274">
        <w:t xml:space="preserve"> </w:t>
      </w:r>
      <w:r>
        <w:t>“The</w:t>
      </w:r>
      <w:r w:rsidR="006F1274">
        <w:t xml:space="preserve"> </w:t>
      </w:r>
      <w:r>
        <w:t>potential</w:t>
      </w:r>
      <w:r w:rsidR="006F1274">
        <w:t xml:space="preserve"> </w:t>
      </w:r>
      <w:r>
        <w:t>was</w:t>
      </w:r>
      <w:r w:rsidR="006F1274">
        <w:t xml:space="preserve"> </w:t>
      </w:r>
      <w:r>
        <w:t>calculated</w:t>
      </w:r>
      <w:r w:rsidR="006F1274">
        <w:t xml:space="preserve"> </w:t>
      </w:r>
      <w:r>
        <w:t>by</w:t>
      </w:r>
      <w:r w:rsidR="006F1274">
        <w:t xml:space="preserve"> </w:t>
      </w:r>
      <w:r>
        <w:t>using</w:t>
      </w:r>
      <w:r w:rsidR="006F1274">
        <w:t xml:space="preserve"> </w:t>
      </w:r>
      <w:r>
        <w:t>(1),”</w:t>
      </w:r>
      <w:r w:rsidR="006F1274">
        <w:t xml:space="preserve"> </w:t>
      </w:r>
      <w:r>
        <w:t>or</w:t>
      </w:r>
      <w:r w:rsidR="006F1274">
        <w:t xml:space="preserve"> </w:t>
      </w:r>
      <w:r>
        <w:t>“Using</w:t>
      </w:r>
      <w:r w:rsidR="006F1274">
        <w:t xml:space="preserve"> </w:t>
      </w:r>
      <w:r>
        <w:t>(1),</w:t>
      </w:r>
      <w:r w:rsidR="006F1274">
        <w:t xml:space="preserve"> </w:t>
      </w:r>
      <w:r>
        <w:t>we</w:t>
      </w:r>
      <w:r w:rsidR="006F1274">
        <w:t xml:space="preserve"> </w:t>
      </w:r>
      <w:r>
        <w:t>calculated</w:t>
      </w:r>
      <w:r w:rsidR="006F1274">
        <w:t xml:space="preserve"> </w:t>
      </w:r>
      <w:r>
        <w:t>the</w:t>
      </w:r>
      <w:r w:rsidR="006F1274">
        <w:t xml:space="preserve"> </w:t>
      </w:r>
      <w:r>
        <w:t>potential.”</w:t>
      </w:r>
    </w:p>
    <w:p w14:paraId="14E732E2" w14:textId="77777777" w:rsidR="001C5E06" w:rsidRDefault="001C5E06">
      <w:pPr>
        <w:pStyle w:val="Text"/>
      </w:pPr>
      <w:r>
        <w:t>Use</w:t>
      </w:r>
      <w:r w:rsidR="006F1274">
        <w:t xml:space="preserve"> </w:t>
      </w:r>
      <w:r>
        <w:t>a</w:t>
      </w:r>
      <w:r w:rsidR="006F1274">
        <w:t xml:space="preserve"> </w:t>
      </w:r>
      <w:r>
        <w:t>zero</w:t>
      </w:r>
      <w:r w:rsidR="006F1274">
        <w:t xml:space="preserve"> </w:t>
      </w:r>
      <w:r>
        <w:t>before</w:t>
      </w:r>
      <w:r w:rsidR="006F1274">
        <w:t xml:space="preserve"> </w:t>
      </w:r>
      <w:r>
        <w:t>decimal</w:t>
      </w:r>
      <w:r w:rsidR="006F1274">
        <w:t xml:space="preserve"> </w:t>
      </w:r>
      <w:r>
        <w:t>points:</w:t>
      </w:r>
      <w:r w:rsidR="006F1274">
        <w:t xml:space="preserve"> </w:t>
      </w:r>
      <w:r>
        <w:t>“0.25,”</w:t>
      </w:r>
      <w:r w:rsidR="006F1274">
        <w:t xml:space="preserve"> </w:t>
      </w:r>
      <w:r>
        <w:t>not</w:t>
      </w:r>
      <w:r w:rsidR="006F1274">
        <w:t xml:space="preserve"> </w:t>
      </w:r>
      <w:r>
        <w:t>“.25.”</w:t>
      </w:r>
      <w:r w:rsidR="006F1274">
        <w:t xml:space="preserve"> </w:t>
      </w:r>
      <w:r>
        <w:t>Use</w:t>
      </w:r>
      <w:r w:rsidR="006F1274">
        <w:t xml:space="preserve"> </w:t>
      </w:r>
      <w:r>
        <w:t>“cm</w:t>
      </w:r>
      <w:r>
        <w:rPr>
          <w:vertAlign w:val="superscript"/>
        </w:rPr>
        <w:t>3</w:t>
      </w:r>
      <w:r>
        <w:t>,”</w:t>
      </w:r>
      <w:r w:rsidR="006F1274">
        <w:t xml:space="preserve"> </w:t>
      </w:r>
      <w:r>
        <w:t>not</w:t>
      </w:r>
      <w:r w:rsidR="006F1274">
        <w:t xml:space="preserve"> </w:t>
      </w:r>
      <w:r>
        <w:t>“cc.”</w:t>
      </w:r>
      <w:r w:rsidR="006F1274">
        <w:t xml:space="preserve"> </w:t>
      </w:r>
      <w:r>
        <w:t>Indicate</w:t>
      </w:r>
      <w:r w:rsidR="006F1274">
        <w:t xml:space="preserve"> </w:t>
      </w:r>
      <w:r>
        <w:t>sample</w:t>
      </w:r>
      <w:r w:rsidR="006F1274">
        <w:t xml:space="preserve"> </w:t>
      </w:r>
      <w:r>
        <w:t>dimensions</w:t>
      </w:r>
      <w:r w:rsidR="006F1274">
        <w:t xml:space="preserve"> </w:t>
      </w:r>
      <w:r>
        <w:t>as</w:t>
      </w:r>
      <w:r w:rsidR="006F1274">
        <w:t xml:space="preserve"> </w:t>
      </w:r>
      <w:r>
        <w:t>“0.1</w:t>
      </w:r>
      <w:r w:rsidR="006F1274">
        <w:t xml:space="preserve"> </w:t>
      </w:r>
      <w:r>
        <w:t>cm</w:t>
      </w:r>
      <w:r w:rsidR="006F1274">
        <w:t xml:space="preserve"> </w:t>
      </w:r>
      <w:r>
        <w:sym w:font="Symbol" w:char="F0B4"/>
      </w:r>
      <w:r w:rsidR="006F1274">
        <w:t xml:space="preserve"> </w:t>
      </w:r>
      <w:r>
        <w:t>0.2</w:t>
      </w:r>
      <w:r w:rsidR="006F1274">
        <w:t xml:space="preserve"> </w:t>
      </w:r>
      <w:r>
        <w:t>cm,”</w:t>
      </w:r>
      <w:r w:rsidR="006F1274">
        <w:t xml:space="preserve"> </w:t>
      </w:r>
      <w:r>
        <w:t>not</w:t>
      </w:r>
      <w:r w:rsidR="006F1274">
        <w:t xml:space="preserve"> </w:t>
      </w:r>
      <w:r>
        <w:t>“0.1</w:t>
      </w:r>
      <w:r w:rsidR="006F1274">
        <w:t xml:space="preserve"> </w:t>
      </w:r>
      <w:r>
        <w:sym w:font="Symbol" w:char="F0B4"/>
      </w:r>
      <w:r w:rsidR="006F1274">
        <w:t xml:space="preserve"> </w:t>
      </w:r>
      <w:r>
        <w:t>0.2</w:t>
      </w:r>
      <w:r w:rsidR="006F1274">
        <w:t xml:space="preserve"> </w:t>
      </w:r>
      <w:r>
        <w:t>cm</w:t>
      </w:r>
      <w:r>
        <w:rPr>
          <w:vertAlign w:val="superscript"/>
        </w:rPr>
        <w:t>2</w:t>
      </w:r>
      <w:r>
        <w:t>.”</w:t>
      </w:r>
      <w:r w:rsidR="006F1274">
        <w:t xml:space="preserve"> </w:t>
      </w:r>
      <w:r>
        <w:t>The</w:t>
      </w:r>
      <w:r w:rsidR="006F1274">
        <w:t xml:space="preserve"> </w:t>
      </w:r>
      <w:r>
        <w:t>abbreviation</w:t>
      </w:r>
      <w:r w:rsidR="006F1274">
        <w:t xml:space="preserve"> </w:t>
      </w:r>
      <w:r>
        <w:t>for</w:t>
      </w:r>
      <w:r w:rsidR="006F1274">
        <w:t xml:space="preserve"> </w:t>
      </w:r>
      <w:r>
        <w:t>“seconds”</w:t>
      </w:r>
      <w:r w:rsidR="006F1274">
        <w:t xml:space="preserve"> </w:t>
      </w:r>
      <w:r>
        <w:t>is</w:t>
      </w:r>
      <w:r w:rsidR="006F1274">
        <w:t xml:space="preserve"> </w:t>
      </w:r>
      <w:r>
        <w:t>“s,”</w:t>
      </w:r>
      <w:r w:rsidR="006F1274">
        <w:t xml:space="preserve"> </w:t>
      </w:r>
      <w:r>
        <w:t>not</w:t>
      </w:r>
      <w:r w:rsidR="006F1274">
        <w:t xml:space="preserve"> </w:t>
      </w:r>
      <w:r>
        <w:t>“sec.”</w:t>
      </w:r>
      <w:r w:rsidR="006F1274">
        <w:t xml:space="preserve"> </w:t>
      </w:r>
      <w:r>
        <w:t>Do</w:t>
      </w:r>
      <w:r w:rsidR="006F1274">
        <w:t xml:space="preserve"> </w:t>
      </w:r>
      <w:r>
        <w:t>not</w:t>
      </w:r>
      <w:r w:rsidR="006F1274">
        <w:t xml:space="preserve"> </w:t>
      </w:r>
      <w:r>
        <w:t>mix</w:t>
      </w:r>
      <w:r w:rsidR="006F1274">
        <w:t xml:space="preserve"> </w:t>
      </w:r>
      <w:r>
        <w:t>complete</w:t>
      </w:r>
      <w:r w:rsidR="006F1274">
        <w:t xml:space="preserve"> </w:t>
      </w:r>
      <w:r>
        <w:t>spellings</w:t>
      </w:r>
      <w:r w:rsidR="006F1274">
        <w:t xml:space="preserve"> </w:t>
      </w:r>
      <w:r>
        <w:t>and</w:t>
      </w:r>
      <w:r w:rsidR="006F1274">
        <w:t xml:space="preserve"> </w:t>
      </w:r>
      <w:r>
        <w:t>abbreviations</w:t>
      </w:r>
      <w:r w:rsidR="006F1274">
        <w:t xml:space="preserve"> </w:t>
      </w:r>
      <w:r>
        <w:t>of</w:t>
      </w:r>
      <w:r w:rsidR="006F1274">
        <w:t xml:space="preserve"> </w:t>
      </w:r>
      <w:r>
        <w:t>units:</w:t>
      </w:r>
      <w:r w:rsidR="006F1274">
        <w:t xml:space="preserve"> </w:t>
      </w:r>
      <w:r>
        <w:t>use</w:t>
      </w:r>
      <w:r w:rsidR="006F1274">
        <w:t xml:space="preserve"> </w:t>
      </w:r>
      <w:r>
        <w:t>“Wb/m</w:t>
      </w:r>
      <w:r>
        <w:rPr>
          <w:vertAlign w:val="superscript"/>
        </w:rPr>
        <w:t>2</w:t>
      </w:r>
      <w:r>
        <w:t>”</w:t>
      </w:r>
      <w:r w:rsidR="006F1274">
        <w:t xml:space="preserve"> </w:t>
      </w:r>
      <w:r>
        <w:t>or</w:t>
      </w:r>
      <w:r w:rsidR="006F1274">
        <w:t xml:space="preserve"> </w:t>
      </w:r>
      <w:r>
        <w:t>“webers</w:t>
      </w:r>
      <w:r w:rsidR="006F1274">
        <w:t xml:space="preserve"> </w:t>
      </w:r>
      <w:r>
        <w:t>per</w:t>
      </w:r>
      <w:r w:rsidR="006F1274">
        <w:t xml:space="preserve"> </w:t>
      </w:r>
      <w:r>
        <w:t>square</w:t>
      </w:r>
      <w:r w:rsidR="006F1274">
        <w:t xml:space="preserve"> </w:t>
      </w:r>
      <w:r>
        <w:t>meter,”</w:t>
      </w:r>
      <w:r w:rsidR="006F1274">
        <w:t xml:space="preserve"> </w:t>
      </w:r>
      <w:r>
        <w:t>not</w:t>
      </w:r>
      <w:r w:rsidR="006F1274">
        <w:t xml:space="preserve"> </w:t>
      </w:r>
      <w:r>
        <w:t>“webers/m</w:t>
      </w:r>
      <w:r>
        <w:rPr>
          <w:vertAlign w:val="superscript"/>
        </w:rPr>
        <w:t>2</w:t>
      </w:r>
      <w:r>
        <w:t>.”</w:t>
      </w:r>
      <w:r w:rsidR="006F1274">
        <w:t xml:space="preserve"> </w:t>
      </w:r>
      <w:r>
        <w:t>When</w:t>
      </w:r>
      <w:r w:rsidR="006F1274">
        <w:t xml:space="preserve"> </w:t>
      </w:r>
      <w:r>
        <w:t>expressing</w:t>
      </w:r>
      <w:r w:rsidR="006F1274">
        <w:t xml:space="preserve"> </w:t>
      </w:r>
      <w:r>
        <w:t>a</w:t>
      </w:r>
      <w:r w:rsidR="006F1274">
        <w:t xml:space="preserve"> </w:t>
      </w:r>
      <w:r>
        <w:t>range</w:t>
      </w:r>
      <w:r w:rsidR="006F1274">
        <w:t xml:space="preserve"> </w:t>
      </w:r>
      <w:r>
        <w:t>of</w:t>
      </w:r>
      <w:r w:rsidR="006F1274">
        <w:t xml:space="preserve"> </w:t>
      </w:r>
      <w:r>
        <w:t>values,</w:t>
      </w:r>
      <w:r w:rsidR="006F1274">
        <w:t xml:space="preserve"> </w:t>
      </w:r>
      <w:r>
        <w:t>write</w:t>
      </w:r>
      <w:r w:rsidR="006F1274">
        <w:t xml:space="preserve"> </w:t>
      </w:r>
      <w:r>
        <w:t>“7</w:t>
      </w:r>
      <w:r w:rsidR="006F1274">
        <w:t xml:space="preserve"> </w:t>
      </w:r>
      <w:r>
        <w:t>to</w:t>
      </w:r>
      <w:r w:rsidR="006F1274">
        <w:t xml:space="preserve"> </w:t>
      </w:r>
      <w:r>
        <w:t>9”</w:t>
      </w:r>
      <w:r w:rsidR="006F1274">
        <w:t xml:space="preserve"> </w:t>
      </w:r>
      <w:r>
        <w:t>or</w:t>
      </w:r>
      <w:r w:rsidR="006F1274">
        <w:t xml:space="preserve"> </w:t>
      </w:r>
      <w:r>
        <w:t>“7-9,”</w:t>
      </w:r>
      <w:r w:rsidR="006F1274">
        <w:t xml:space="preserve"> </w:t>
      </w:r>
      <w:r>
        <w:t>not</w:t>
      </w:r>
      <w:r w:rsidR="006F1274">
        <w:t xml:space="preserve"> </w:t>
      </w:r>
      <w:r>
        <w:t>“7~9.”</w:t>
      </w:r>
    </w:p>
    <w:p w14:paraId="0497C818" w14:textId="77777777" w:rsidR="001C5E06" w:rsidRDefault="001C5E06">
      <w:pPr>
        <w:pStyle w:val="Text"/>
      </w:pPr>
      <w:r>
        <w:t>A</w:t>
      </w:r>
      <w:r w:rsidR="006F1274">
        <w:t xml:space="preserve"> </w:t>
      </w:r>
      <w:r>
        <w:t>parenthetical</w:t>
      </w:r>
      <w:r w:rsidR="006F1274">
        <w:t xml:space="preserve"> </w:t>
      </w:r>
      <w:r>
        <w:t>statement</w:t>
      </w:r>
      <w:r w:rsidR="006F1274">
        <w:t xml:space="preserve"> </w:t>
      </w:r>
      <w:r>
        <w:t>at</w:t>
      </w:r>
      <w:r w:rsidR="006F1274">
        <w:t xml:space="preserve"> </w:t>
      </w:r>
      <w:r>
        <w:t>the</w:t>
      </w:r>
      <w:r w:rsidR="006F1274">
        <w:t xml:space="preserve"> </w:t>
      </w:r>
      <w:r>
        <w:t>end</w:t>
      </w:r>
      <w:r w:rsidR="006F1274">
        <w:t xml:space="preserve"> </w:t>
      </w:r>
      <w:r>
        <w:t>of</w:t>
      </w:r>
      <w:r w:rsidR="006F1274">
        <w:t xml:space="preserve"> </w:t>
      </w:r>
      <w:r>
        <w:t>a</w:t>
      </w:r>
      <w:r w:rsidR="006F1274">
        <w:t xml:space="preserve"> </w:t>
      </w:r>
      <w:r>
        <w:t>sentence</w:t>
      </w:r>
      <w:r w:rsidR="006F1274">
        <w:t xml:space="preserve"> </w:t>
      </w:r>
      <w:r>
        <w:t>is</w:t>
      </w:r>
      <w:r w:rsidR="006F1274">
        <w:t xml:space="preserve"> </w:t>
      </w:r>
      <w:r>
        <w:t>punctuated</w:t>
      </w:r>
      <w:r w:rsidR="006F1274">
        <w:t xml:space="preserve"> </w:t>
      </w:r>
      <w:r>
        <w:t>outside</w:t>
      </w:r>
      <w:r w:rsidR="006F1274">
        <w:t xml:space="preserve"> </w:t>
      </w:r>
      <w:r>
        <w:t>of</w:t>
      </w:r>
      <w:r w:rsidR="006F1274">
        <w:t xml:space="preserve"> </w:t>
      </w:r>
      <w:r>
        <w:t>the</w:t>
      </w:r>
      <w:r w:rsidR="006F1274">
        <w:t xml:space="preserve"> </w:t>
      </w:r>
      <w:r>
        <w:t>closing</w:t>
      </w:r>
      <w:r w:rsidR="006F1274">
        <w:t xml:space="preserve"> </w:t>
      </w:r>
      <w:r>
        <w:t>parenthesis</w:t>
      </w:r>
      <w:r w:rsidR="006F1274">
        <w:t xml:space="preserve"> </w:t>
      </w:r>
      <w:r>
        <w:t>(like</w:t>
      </w:r>
      <w:r w:rsidR="006F1274">
        <w:t xml:space="preserve"> </w:t>
      </w:r>
      <w:r>
        <w:t>this).</w:t>
      </w:r>
      <w:r w:rsidR="006F1274">
        <w:t xml:space="preserve"> </w:t>
      </w:r>
      <w:r>
        <w:t>(A</w:t>
      </w:r>
      <w:r w:rsidR="006F1274">
        <w:t xml:space="preserve"> </w:t>
      </w:r>
      <w:r>
        <w:t>parenthetical</w:t>
      </w:r>
      <w:r w:rsidR="006F1274">
        <w:t xml:space="preserve"> </w:t>
      </w:r>
      <w:r>
        <w:t>sentence</w:t>
      </w:r>
      <w:r w:rsidR="006F1274">
        <w:t xml:space="preserve"> </w:t>
      </w:r>
      <w:r>
        <w:t>is</w:t>
      </w:r>
      <w:r w:rsidR="006F1274">
        <w:t xml:space="preserve"> </w:t>
      </w:r>
      <w:r>
        <w:t>punctuated</w:t>
      </w:r>
      <w:r w:rsidR="006F1274">
        <w:t xml:space="preserve"> </w:t>
      </w:r>
      <w:r>
        <w:t>within</w:t>
      </w:r>
      <w:r w:rsidR="006F1274">
        <w:t xml:space="preserve"> </w:t>
      </w:r>
      <w:r>
        <w:t>the</w:t>
      </w:r>
      <w:r w:rsidR="006F1274">
        <w:t xml:space="preserve"> </w:t>
      </w:r>
      <w:r>
        <w:t>parentheses.)</w:t>
      </w:r>
      <w:r w:rsidR="006F1274">
        <w:t xml:space="preserve"> </w:t>
      </w:r>
      <w:r>
        <w:t>In</w:t>
      </w:r>
      <w:r w:rsidR="006F1274">
        <w:t xml:space="preserve"> </w:t>
      </w:r>
      <w:r>
        <w:t>American</w:t>
      </w:r>
      <w:r w:rsidR="006F1274">
        <w:t xml:space="preserve"> </w:t>
      </w:r>
      <w:r>
        <w:t>English,</w:t>
      </w:r>
      <w:r w:rsidR="006F1274">
        <w:t xml:space="preserve"> </w:t>
      </w:r>
      <w:r>
        <w:t>periods</w:t>
      </w:r>
      <w:r w:rsidR="006F1274">
        <w:t xml:space="preserve"> </w:t>
      </w:r>
      <w:r>
        <w:t>and</w:t>
      </w:r>
      <w:r w:rsidR="006F1274">
        <w:t xml:space="preserve"> </w:t>
      </w:r>
      <w:r>
        <w:t>commas</w:t>
      </w:r>
      <w:r w:rsidR="006F1274">
        <w:t xml:space="preserve"> </w:t>
      </w:r>
      <w:r>
        <w:t>are</w:t>
      </w:r>
      <w:r w:rsidR="006F1274">
        <w:t xml:space="preserve"> </w:t>
      </w:r>
      <w:r>
        <w:t>within</w:t>
      </w:r>
      <w:r w:rsidR="006F1274">
        <w:t xml:space="preserve"> </w:t>
      </w:r>
      <w:r>
        <w:t>quotation</w:t>
      </w:r>
      <w:r w:rsidR="006F1274">
        <w:t xml:space="preserve"> </w:t>
      </w:r>
      <w:r>
        <w:t>marks,</w:t>
      </w:r>
      <w:r w:rsidR="006F1274">
        <w:t xml:space="preserve"> </w:t>
      </w:r>
      <w:r>
        <w:t>like</w:t>
      </w:r>
      <w:r w:rsidR="006F1274">
        <w:t xml:space="preserve"> </w:t>
      </w:r>
      <w:r>
        <w:t>“this</w:t>
      </w:r>
      <w:r w:rsidR="006F1274">
        <w:t xml:space="preserve"> </w:t>
      </w:r>
      <w:r>
        <w:t>period.”</w:t>
      </w:r>
      <w:r w:rsidR="006F1274">
        <w:t xml:space="preserve"> </w:t>
      </w:r>
      <w:r>
        <w:t>Other</w:t>
      </w:r>
      <w:r w:rsidR="006F1274">
        <w:t xml:space="preserve"> </w:t>
      </w:r>
      <w:r>
        <w:t>punctuation</w:t>
      </w:r>
      <w:r w:rsidR="006F1274">
        <w:t xml:space="preserve"> </w:t>
      </w:r>
      <w:r>
        <w:t>is</w:t>
      </w:r>
      <w:r w:rsidR="006F1274">
        <w:t xml:space="preserve"> </w:t>
      </w:r>
      <w:r>
        <w:lastRenderedPageBreak/>
        <w:t>“outside”!</w:t>
      </w:r>
      <w:r w:rsidR="006F1274">
        <w:t xml:space="preserve"> </w:t>
      </w:r>
      <w:r>
        <w:t>Avoid</w:t>
      </w:r>
      <w:r w:rsidR="006F1274">
        <w:t xml:space="preserve"> </w:t>
      </w:r>
      <w:r>
        <w:t>contractions;</w:t>
      </w:r>
      <w:r w:rsidR="006F1274">
        <w:t xml:space="preserve"> </w:t>
      </w:r>
      <w:r>
        <w:t>for</w:t>
      </w:r>
      <w:r w:rsidR="006F1274">
        <w:t xml:space="preserve"> </w:t>
      </w:r>
      <w:r>
        <w:t>example,</w:t>
      </w:r>
      <w:r w:rsidR="006F1274">
        <w:t xml:space="preserve"> </w:t>
      </w:r>
      <w:r>
        <w:t>write</w:t>
      </w:r>
      <w:r w:rsidR="006F1274">
        <w:t xml:space="preserve"> </w:t>
      </w:r>
      <w:r>
        <w:t>“do</w:t>
      </w:r>
      <w:r w:rsidR="006F1274">
        <w:t xml:space="preserve"> </w:t>
      </w:r>
      <w:r>
        <w:t>not”</w:t>
      </w:r>
      <w:r w:rsidR="006F1274">
        <w:t xml:space="preserve"> </w:t>
      </w:r>
      <w:r>
        <w:t>instead</w:t>
      </w:r>
      <w:r w:rsidR="006F1274">
        <w:t xml:space="preserve"> </w:t>
      </w:r>
      <w:r>
        <w:t>of</w:t>
      </w:r>
      <w:r w:rsidR="006F1274">
        <w:t xml:space="preserve"> </w:t>
      </w:r>
      <w:r>
        <w:t>“don’t.”</w:t>
      </w:r>
      <w:r w:rsidR="006F1274">
        <w:t xml:space="preserve"> </w:t>
      </w:r>
      <w:r>
        <w:t>The</w:t>
      </w:r>
      <w:r w:rsidR="006F1274">
        <w:t xml:space="preserve"> </w:t>
      </w:r>
      <w:r>
        <w:t>serial</w:t>
      </w:r>
      <w:r w:rsidR="006F1274">
        <w:t xml:space="preserve"> </w:t>
      </w:r>
      <w:r>
        <w:t>comma</w:t>
      </w:r>
      <w:r w:rsidR="006F1274">
        <w:t xml:space="preserve"> </w:t>
      </w:r>
      <w:r>
        <w:t>is</w:t>
      </w:r>
      <w:r w:rsidR="006F1274">
        <w:t xml:space="preserve"> </w:t>
      </w:r>
      <w:r>
        <w:t>preferred:</w:t>
      </w:r>
      <w:r w:rsidR="006F1274">
        <w:t xml:space="preserve"> </w:t>
      </w:r>
      <w:r>
        <w:t>“A,</w:t>
      </w:r>
      <w:r w:rsidR="006F1274">
        <w:t xml:space="preserve"> </w:t>
      </w:r>
      <w:r>
        <w:t>B,</w:t>
      </w:r>
      <w:r w:rsidR="006F1274">
        <w:t xml:space="preserve"> </w:t>
      </w:r>
      <w:r>
        <w:t>and</w:t>
      </w:r>
      <w:r w:rsidR="006F1274">
        <w:t xml:space="preserve"> </w:t>
      </w:r>
      <w:r>
        <w:t>C”</w:t>
      </w:r>
      <w:r w:rsidR="006F1274">
        <w:t xml:space="preserve"> </w:t>
      </w:r>
      <w:r>
        <w:t>instead</w:t>
      </w:r>
      <w:r w:rsidR="006F1274">
        <w:t xml:space="preserve"> </w:t>
      </w:r>
      <w:r>
        <w:t>of</w:t>
      </w:r>
      <w:r w:rsidR="006F1274">
        <w:t xml:space="preserve"> </w:t>
      </w:r>
      <w:r>
        <w:t>“A,</w:t>
      </w:r>
      <w:r w:rsidR="006F1274">
        <w:t xml:space="preserve"> </w:t>
      </w:r>
      <w:r>
        <w:t>B</w:t>
      </w:r>
      <w:r w:rsidR="006F1274">
        <w:t xml:space="preserve"> </w:t>
      </w:r>
      <w:r>
        <w:t>and</w:t>
      </w:r>
      <w:r w:rsidR="006F1274">
        <w:t xml:space="preserve"> </w:t>
      </w:r>
      <w:r>
        <w:t>C.”</w:t>
      </w:r>
    </w:p>
    <w:p w14:paraId="4DE3F8D7" w14:textId="77777777" w:rsidR="001C5E06" w:rsidRDefault="001C5E06">
      <w:pPr>
        <w:pStyle w:val="Text"/>
      </w:pPr>
      <w:r>
        <w:t>If</w:t>
      </w:r>
      <w:r w:rsidR="006F1274">
        <w:t xml:space="preserve"> </w:t>
      </w:r>
      <w:r>
        <w:t>you</w:t>
      </w:r>
      <w:r w:rsidR="006F1274">
        <w:t xml:space="preserve"> </w:t>
      </w:r>
      <w:r>
        <w:t>wish,</w:t>
      </w:r>
      <w:r w:rsidR="006F1274">
        <w:t xml:space="preserve"> </w:t>
      </w:r>
      <w:r>
        <w:t>you</w:t>
      </w:r>
      <w:r w:rsidR="006F1274">
        <w:t xml:space="preserve"> </w:t>
      </w:r>
      <w:r>
        <w:t>may</w:t>
      </w:r>
      <w:r w:rsidR="006F1274">
        <w:t xml:space="preserve"> </w:t>
      </w:r>
      <w:r>
        <w:t>write</w:t>
      </w:r>
      <w:r w:rsidR="006F1274">
        <w:t xml:space="preserve"> </w:t>
      </w:r>
      <w:r>
        <w:t>in</w:t>
      </w:r>
      <w:r w:rsidR="006F1274">
        <w:t xml:space="preserve"> </w:t>
      </w:r>
      <w:r>
        <w:t>the</w:t>
      </w:r>
      <w:r w:rsidR="006F1274">
        <w:t xml:space="preserve"> </w:t>
      </w:r>
      <w:r>
        <w:t>first</w:t>
      </w:r>
      <w:r w:rsidR="006F1274">
        <w:t xml:space="preserve"> </w:t>
      </w:r>
      <w:r>
        <w:t>person</w:t>
      </w:r>
      <w:r w:rsidR="006F1274">
        <w:t xml:space="preserve"> </w:t>
      </w:r>
      <w:r>
        <w:t>singular</w:t>
      </w:r>
      <w:r w:rsidR="006F1274">
        <w:t xml:space="preserve"> </w:t>
      </w:r>
      <w:r>
        <w:t>or</w:t>
      </w:r>
      <w:r w:rsidR="006F1274">
        <w:t xml:space="preserve"> </w:t>
      </w:r>
      <w:r>
        <w:t>plural</w:t>
      </w:r>
      <w:r w:rsidR="006F1274">
        <w:t xml:space="preserve"> </w:t>
      </w:r>
      <w:r>
        <w:t>and</w:t>
      </w:r>
      <w:r w:rsidR="006F1274">
        <w:t xml:space="preserve"> </w:t>
      </w:r>
      <w:r>
        <w:t>use</w:t>
      </w:r>
      <w:r w:rsidR="006F1274">
        <w:t xml:space="preserve"> </w:t>
      </w:r>
      <w:r>
        <w:t>the</w:t>
      </w:r>
      <w:r w:rsidR="006F1274">
        <w:t xml:space="preserve"> </w:t>
      </w:r>
      <w:r>
        <w:t>active</w:t>
      </w:r>
      <w:r w:rsidR="006F1274">
        <w:t xml:space="preserve"> </w:t>
      </w:r>
      <w:r>
        <w:t>voice</w:t>
      </w:r>
      <w:r w:rsidR="006F1274">
        <w:t xml:space="preserve"> </w:t>
      </w:r>
      <w:r>
        <w:t>(“I</w:t>
      </w:r>
      <w:r w:rsidR="006F1274">
        <w:t xml:space="preserve"> </w:t>
      </w:r>
      <w:r>
        <w:t>observed</w:t>
      </w:r>
      <w:r w:rsidR="006F1274">
        <w:t xml:space="preserve"> </w:t>
      </w:r>
      <w:r>
        <w:t>that</w:t>
      </w:r>
      <w:r w:rsidR="006F1274">
        <w:t xml:space="preserve"> </w:t>
      </w:r>
      <w:r>
        <w:t>...”</w:t>
      </w:r>
      <w:r w:rsidR="006F1274">
        <w:t xml:space="preserve"> </w:t>
      </w:r>
      <w:r>
        <w:t>or</w:t>
      </w:r>
      <w:r w:rsidR="006F1274">
        <w:t xml:space="preserve"> </w:t>
      </w:r>
      <w:r>
        <w:t>“We</w:t>
      </w:r>
      <w:r w:rsidR="006F1274">
        <w:t xml:space="preserve"> </w:t>
      </w:r>
      <w:r>
        <w:t>observed</w:t>
      </w:r>
      <w:r w:rsidR="006F1274">
        <w:t xml:space="preserve"> </w:t>
      </w:r>
      <w:r>
        <w:t>that</w:t>
      </w:r>
      <w:r w:rsidR="006F1274">
        <w:t xml:space="preserve"> </w:t>
      </w:r>
      <w:r>
        <w:t>...”</w:t>
      </w:r>
      <w:r w:rsidR="006F1274">
        <w:t xml:space="preserve"> </w:t>
      </w:r>
      <w:r>
        <w:t>instead</w:t>
      </w:r>
      <w:r w:rsidR="006F1274">
        <w:t xml:space="preserve"> </w:t>
      </w:r>
      <w:r>
        <w:t>of</w:t>
      </w:r>
      <w:r w:rsidR="006F1274">
        <w:t xml:space="preserve"> </w:t>
      </w:r>
      <w:r>
        <w:t>“It</w:t>
      </w:r>
      <w:r w:rsidR="006F1274">
        <w:t xml:space="preserve"> </w:t>
      </w:r>
      <w:r>
        <w:t>was</w:t>
      </w:r>
      <w:r w:rsidR="006F1274">
        <w:t xml:space="preserve"> </w:t>
      </w:r>
      <w:r>
        <w:t>observed</w:t>
      </w:r>
      <w:r w:rsidR="006F1274">
        <w:t xml:space="preserve"> </w:t>
      </w:r>
      <w:r>
        <w:t>that</w:t>
      </w:r>
      <w:r w:rsidR="006F1274">
        <w:t xml:space="preserve"> </w:t>
      </w:r>
      <w:r>
        <w:t>...”).</w:t>
      </w:r>
      <w:r w:rsidR="006F1274">
        <w:t xml:space="preserve"> </w:t>
      </w:r>
      <w:r>
        <w:t>Remember</w:t>
      </w:r>
      <w:r w:rsidR="006F1274">
        <w:t xml:space="preserve"> </w:t>
      </w:r>
      <w:r>
        <w:t>to</w:t>
      </w:r>
      <w:r w:rsidR="006F1274">
        <w:t xml:space="preserve"> </w:t>
      </w:r>
      <w:r>
        <w:t>check</w:t>
      </w:r>
      <w:r w:rsidR="006F1274">
        <w:t xml:space="preserve"> </w:t>
      </w:r>
      <w:r>
        <w:t>spelling.</w:t>
      </w:r>
      <w:r w:rsidR="006F1274">
        <w:t xml:space="preserve"> </w:t>
      </w:r>
      <w:r>
        <w:t>If</w:t>
      </w:r>
      <w:r w:rsidR="006F1274">
        <w:t xml:space="preserve"> </w:t>
      </w:r>
      <w:r>
        <w:t>your</w:t>
      </w:r>
      <w:r w:rsidR="006F1274">
        <w:t xml:space="preserve"> </w:t>
      </w:r>
      <w:r>
        <w:t>native</w:t>
      </w:r>
      <w:r w:rsidR="006F1274">
        <w:t xml:space="preserve"> </w:t>
      </w:r>
      <w:r>
        <w:t>language</w:t>
      </w:r>
      <w:r w:rsidR="006F1274">
        <w:t xml:space="preserve"> </w:t>
      </w:r>
      <w:r>
        <w:t>is</w:t>
      </w:r>
      <w:r w:rsidR="006F1274">
        <w:t xml:space="preserve"> </w:t>
      </w:r>
      <w:r>
        <w:t>not</w:t>
      </w:r>
      <w:r w:rsidR="006F1274">
        <w:t xml:space="preserve"> </w:t>
      </w:r>
      <w:r>
        <w:t>English,</w:t>
      </w:r>
      <w:r w:rsidR="006F1274">
        <w:t xml:space="preserve"> </w:t>
      </w:r>
      <w:r>
        <w:t>please</w:t>
      </w:r>
      <w:r w:rsidR="006F1274">
        <w:t xml:space="preserve"> </w:t>
      </w:r>
      <w:r>
        <w:t>get</w:t>
      </w:r>
      <w:r w:rsidR="006F1274">
        <w:t xml:space="preserve"> </w:t>
      </w:r>
      <w:r>
        <w:t>a</w:t>
      </w:r>
      <w:r w:rsidR="006F1274">
        <w:t xml:space="preserve"> </w:t>
      </w:r>
      <w:r>
        <w:t>native</w:t>
      </w:r>
      <w:r w:rsidR="006F1274">
        <w:t xml:space="preserve"> </w:t>
      </w:r>
      <w:r>
        <w:t>English-speaking</w:t>
      </w:r>
      <w:r w:rsidR="006F1274">
        <w:t xml:space="preserve"> </w:t>
      </w:r>
      <w:r>
        <w:t>colleague</w:t>
      </w:r>
      <w:r w:rsidR="006F1274">
        <w:t xml:space="preserve"> </w:t>
      </w:r>
      <w:r>
        <w:t>to</w:t>
      </w:r>
      <w:r w:rsidR="006F1274">
        <w:t xml:space="preserve"> </w:t>
      </w:r>
      <w:r>
        <w:t>proofread</w:t>
      </w:r>
      <w:r w:rsidR="006F1274">
        <w:t xml:space="preserve"> </w:t>
      </w:r>
      <w:r>
        <w:t>your</w:t>
      </w:r>
      <w:r w:rsidR="006F1274">
        <w:t xml:space="preserve"> </w:t>
      </w:r>
      <w:r>
        <w:t>paper.</w:t>
      </w:r>
      <w:r w:rsidR="006F1274">
        <w:t xml:space="preserve"> </w:t>
      </w:r>
    </w:p>
    <w:p w14:paraId="3DCE2BD1" w14:textId="77777777" w:rsidR="001C5E06" w:rsidRDefault="001C5E06">
      <w:pPr>
        <w:pStyle w:val="Text"/>
      </w:pPr>
    </w:p>
    <w:p w14:paraId="2973D75B" w14:textId="77777777" w:rsidR="001C5E06" w:rsidRPr="00F5223E" w:rsidRDefault="001C5E06">
      <w:pPr>
        <w:pStyle w:val="Heading1"/>
        <w:rPr>
          <w:b/>
        </w:rPr>
      </w:pPr>
      <w:r w:rsidRPr="00F5223E">
        <w:rPr>
          <w:b/>
        </w:rPr>
        <w:t>Some</w:t>
      </w:r>
      <w:r w:rsidR="006F1274" w:rsidRPr="00F5223E">
        <w:rPr>
          <w:b/>
        </w:rPr>
        <w:t xml:space="preserve"> </w:t>
      </w:r>
      <w:r w:rsidRPr="00F5223E">
        <w:rPr>
          <w:b/>
        </w:rPr>
        <w:t>Common</w:t>
      </w:r>
      <w:r w:rsidR="006F1274" w:rsidRPr="00F5223E">
        <w:rPr>
          <w:b/>
        </w:rPr>
        <w:t xml:space="preserve"> </w:t>
      </w:r>
      <w:r w:rsidRPr="00F5223E">
        <w:rPr>
          <w:b/>
        </w:rPr>
        <w:t>Mistakes</w:t>
      </w:r>
    </w:p>
    <w:p w14:paraId="5C197D26" w14:textId="77777777" w:rsidR="001C5E06" w:rsidRDefault="001C5E06">
      <w:pPr>
        <w:pStyle w:val="Text"/>
      </w:pPr>
      <w:r>
        <w:t>The</w:t>
      </w:r>
      <w:r w:rsidR="006F1274">
        <w:t xml:space="preserve"> </w:t>
      </w:r>
      <w:r>
        <w:t>word</w:t>
      </w:r>
      <w:r w:rsidR="006F1274">
        <w:t xml:space="preserve"> </w:t>
      </w:r>
      <w:r>
        <w:t>“data”</w:t>
      </w:r>
      <w:r w:rsidR="006F1274">
        <w:t xml:space="preserve"> </w:t>
      </w:r>
      <w:r>
        <w:t>is</w:t>
      </w:r>
      <w:r w:rsidR="006F1274">
        <w:t xml:space="preserve"> </w:t>
      </w:r>
      <w:r>
        <w:t>plural,</w:t>
      </w:r>
      <w:r w:rsidR="006F1274">
        <w:t xml:space="preserve"> </w:t>
      </w:r>
      <w:r>
        <w:t>not</w:t>
      </w:r>
      <w:r w:rsidR="006F1274">
        <w:t xml:space="preserve"> </w:t>
      </w:r>
      <w:r>
        <w:t>singular.</w:t>
      </w:r>
      <w:r w:rsidR="006F1274">
        <w:t xml:space="preserve"> </w:t>
      </w:r>
      <w:r>
        <w:t>The</w:t>
      </w:r>
      <w:r w:rsidR="006F1274">
        <w:t xml:space="preserve"> </w:t>
      </w:r>
      <w:r>
        <w:t>subscript</w:t>
      </w:r>
      <w:r w:rsidR="006F1274">
        <w:t xml:space="preserve"> </w:t>
      </w:r>
      <w:r>
        <w:t>for</w:t>
      </w:r>
      <w:r w:rsidR="006F1274">
        <w:t xml:space="preserve"> </w:t>
      </w:r>
      <w:r>
        <w:t>the</w:t>
      </w:r>
      <w:r w:rsidR="006F1274">
        <w:t xml:space="preserve"> </w:t>
      </w:r>
      <w:r>
        <w:t>permeability</w:t>
      </w:r>
      <w:r w:rsidR="006F1274">
        <w:t xml:space="preserve"> </w:t>
      </w:r>
      <w:r>
        <w:t>of</w:t>
      </w:r>
      <w:r w:rsidR="006F1274">
        <w:t xml:space="preserve"> </w:t>
      </w:r>
      <w:r>
        <w:t>vacuum</w:t>
      </w:r>
      <w:r w:rsidR="006F1274">
        <w:t xml:space="preserve"> </w:t>
      </w:r>
      <w:r>
        <w:t>µ</w:t>
      </w:r>
      <w:r>
        <w:rPr>
          <w:vertAlign w:val="subscript"/>
        </w:rPr>
        <w:t>0</w:t>
      </w:r>
      <w:r w:rsidR="006F1274">
        <w:t xml:space="preserve"> </w:t>
      </w:r>
      <w:r>
        <w:t>is</w:t>
      </w:r>
      <w:r w:rsidR="006F1274">
        <w:t xml:space="preserve"> </w:t>
      </w:r>
      <w:r>
        <w:t>zero,</w:t>
      </w:r>
      <w:r w:rsidR="006F1274">
        <w:t xml:space="preserve"> </w:t>
      </w:r>
      <w:r>
        <w:t>not</w:t>
      </w:r>
      <w:r w:rsidR="006F1274">
        <w:t xml:space="preserve"> </w:t>
      </w:r>
      <w:r>
        <w:t>a</w:t>
      </w:r>
      <w:r w:rsidR="006F1274">
        <w:t xml:space="preserve"> </w:t>
      </w:r>
      <w:r>
        <w:t>lowercase</w:t>
      </w:r>
      <w:r w:rsidR="006F1274">
        <w:t xml:space="preserve"> </w:t>
      </w:r>
      <w:r>
        <w:t>letter</w:t>
      </w:r>
      <w:r w:rsidR="006F1274">
        <w:t xml:space="preserve"> </w:t>
      </w:r>
      <w:r>
        <w:t>“o.”</w:t>
      </w:r>
      <w:r w:rsidR="006F1274">
        <w:t xml:space="preserve"> </w:t>
      </w:r>
      <w:r>
        <w:t>The</w:t>
      </w:r>
      <w:r w:rsidR="006F1274">
        <w:t xml:space="preserve"> </w:t>
      </w:r>
      <w:r>
        <w:t>term</w:t>
      </w:r>
      <w:r w:rsidR="006F1274">
        <w:t xml:space="preserve"> </w:t>
      </w:r>
      <w:r>
        <w:t>for</w:t>
      </w:r>
      <w:r w:rsidR="006F1274">
        <w:t xml:space="preserve"> </w:t>
      </w:r>
      <w:r>
        <w:t>residual</w:t>
      </w:r>
      <w:r w:rsidR="006F1274">
        <w:t xml:space="preserve"> </w:t>
      </w:r>
      <w:r>
        <w:t>magnetization</w:t>
      </w:r>
      <w:r w:rsidR="006F1274">
        <w:t xml:space="preserve"> </w:t>
      </w:r>
      <w:r>
        <w:t>is</w:t>
      </w:r>
      <w:r w:rsidR="006F1274">
        <w:t xml:space="preserve"> </w:t>
      </w:r>
      <w:r>
        <w:t>“remanence”;</w:t>
      </w:r>
      <w:r w:rsidR="006F1274">
        <w:t xml:space="preserve"> </w:t>
      </w:r>
      <w:r>
        <w:t>the</w:t>
      </w:r>
      <w:r w:rsidR="006F1274">
        <w:t xml:space="preserve"> </w:t>
      </w:r>
      <w:r>
        <w:t>adjective</w:t>
      </w:r>
      <w:r w:rsidR="006F1274">
        <w:t xml:space="preserve"> </w:t>
      </w:r>
      <w:r>
        <w:t>is</w:t>
      </w:r>
      <w:r w:rsidR="006F1274">
        <w:t xml:space="preserve"> </w:t>
      </w:r>
      <w:r>
        <w:t>“remanent”;</w:t>
      </w:r>
      <w:r w:rsidR="006F1274">
        <w:t xml:space="preserve"> </w:t>
      </w:r>
      <w:r>
        <w:t>do</w:t>
      </w:r>
      <w:r w:rsidR="006F1274">
        <w:t xml:space="preserve"> </w:t>
      </w:r>
      <w:r>
        <w:t>not</w:t>
      </w:r>
      <w:r w:rsidR="006F1274">
        <w:t xml:space="preserve"> </w:t>
      </w:r>
      <w:r>
        <w:t>write</w:t>
      </w:r>
      <w:r w:rsidR="006F1274">
        <w:t xml:space="preserve"> </w:t>
      </w:r>
      <w:r>
        <w:t>“remnance”</w:t>
      </w:r>
      <w:r w:rsidR="006F1274">
        <w:t xml:space="preserve"> </w:t>
      </w:r>
      <w:r>
        <w:t>or</w:t>
      </w:r>
      <w:r w:rsidR="006F1274">
        <w:t xml:space="preserve"> </w:t>
      </w:r>
      <w:r>
        <w:t>“remnant.”</w:t>
      </w:r>
      <w:r w:rsidR="006F1274">
        <w:t xml:space="preserve"> </w:t>
      </w:r>
      <w:r>
        <w:t>Use</w:t>
      </w:r>
      <w:r w:rsidR="006F1274">
        <w:t xml:space="preserve"> </w:t>
      </w:r>
      <w:r>
        <w:t>the</w:t>
      </w:r>
      <w:r w:rsidR="006F1274">
        <w:t xml:space="preserve"> </w:t>
      </w:r>
      <w:r>
        <w:t>word</w:t>
      </w:r>
      <w:r w:rsidR="006F1274">
        <w:t xml:space="preserve"> </w:t>
      </w:r>
      <w:r>
        <w:t>“micrometer”</w:t>
      </w:r>
      <w:r w:rsidR="006F1274">
        <w:t xml:space="preserve"> </w:t>
      </w:r>
      <w:r>
        <w:t>instead</w:t>
      </w:r>
      <w:r w:rsidR="006F1274">
        <w:t xml:space="preserve"> </w:t>
      </w:r>
      <w:r>
        <w:t>of</w:t>
      </w:r>
      <w:r w:rsidR="006F1274">
        <w:t xml:space="preserve"> </w:t>
      </w:r>
      <w:r>
        <w:t>“micron.”</w:t>
      </w:r>
      <w:r w:rsidR="006F1274">
        <w:t xml:space="preserve"> </w:t>
      </w:r>
      <w:r>
        <w:t>A</w:t>
      </w:r>
      <w:r w:rsidR="006F1274">
        <w:t xml:space="preserve"> </w:t>
      </w:r>
      <w:r>
        <w:t>graph</w:t>
      </w:r>
      <w:r w:rsidR="006F1274">
        <w:t xml:space="preserve"> </w:t>
      </w:r>
      <w:r>
        <w:t>within</w:t>
      </w:r>
      <w:r w:rsidR="006F1274">
        <w:t xml:space="preserve"> </w:t>
      </w:r>
      <w:r>
        <w:t>a</w:t>
      </w:r>
      <w:r w:rsidR="006F1274">
        <w:t xml:space="preserve"> </w:t>
      </w:r>
      <w:r>
        <w:t>graph</w:t>
      </w:r>
      <w:r w:rsidR="006F1274">
        <w:t xml:space="preserve"> </w:t>
      </w:r>
      <w:r>
        <w:t>is</w:t>
      </w:r>
      <w:r w:rsidR="006F1274">
        <w:t xml:space="preserve"> </w:t>
      </w:r>
      <w:r>
        <w:t>an</w:t>
      </w:r>
      <w:r w:rsidR="006F1274">
        <w:t xml:space="preserve"> </w:t>
      </w:r>
      <w:r>
        <w:t>“inset,”</w:t>
      </w:r>
      <w:r w:rsidR="006F1274">
        <w:t xml:space="preserve"> </w:t>
      </w:r>
      <w:r>
        <w:t>not</w:t>
      </w:r>
      <w:r w:rsidR="006F1274">
        <w:t xml:space="preserve"> </w:t>
      </w:r>
      <w:r>
        <w:t>an</w:t>
      </w:r>
      <w:r w:rsidR="006F1274">
        <w:t xml:space="preserve"> </w:t>
      </w:r>
      <w:r>
        <w:t>“insert.”</w:t>
      </w:r>
      <w:r w:rsidR="006F1274">
        <w:t xml:space="preserve"> </w:t>
      </w:r>
      <w:r>
        <w:t>The</w:t>
      </w:r>
      <w:r w:rsidR="006F1274">
        <w:t xml:space="preserve"> </w:t>
      </w:r>
      <w:r>
        <w:t>word</w:t>
      </w:r>
      <w:r w:rsidR="006F1274">
        <w:t xml:space="preserve"> </w:t>
      </w:r>
      <w:r>
        <w:t>“alternatively”</w:t>
      </w:r>
      <w:r w:rsidR="006F1274">
        <w:t xml:space="preserve"> </w:t>
      </w:r>
      <w:r>
        <w:t>is</w:t>
      </w:r>
      <w:r w:rsidR="006F1274">
        <w:t xml:space="preserve"> </w:t>
      </w:r>
      <w:r>
        <w:t>preferred</w:t>
      </w:r>
      <w:r w:rsidR="006F1274">
        <w:t xml:space="preserve"> </w:t>
      </w:r>
      <w:r>
        <w:t>to</w:t>
      </w:r>
      <w:r w:rsidR="006F1274">
        <w:t xml:space="preserve"> </w:t>
      </w:r>
      <w:r>
        <w:t>the</w:t>
      </w:r>
      <w:r w:rsidR="006F1274">
        <w:t xml:space="preserve"> </w:t>
      </w:r>
      <w:r>
        <w:t>word</w:t>
      </w:r>
      <w:r w:rsidR="006F1274">
        <w:t xml:space="preserve"> </w:t>
      </w:r>
      <w:r>
        <w:t>“alternately”</w:t>
      </w:r>
      <w:r w:rsidR="006F1274">
        <w:t xml:space="preserve"> </w:t>
      </w:r>
      <w:r>
        <w:t>(unless</w:t>
      </w:r>
      <w:r w:rsidR="006F1274">
        <w:t xml:space="preserve"> </w:t>
      </w:r>
      <w:r>
        <w:t>you</w:t>
      </w:r>
      <w:r w:rsidR="006F1274">
        <w:t xml:space="preserve"> </w:t>
      </w:r>
      <w:r>
        <w:t>really</w:t>
      </w:r>
      <w:r w:rsidR="006F1274">
        <w:t xml:space="preserve"> </w:t>
      </w:r>
      <w:r>
        <w:t>mean</w:t>
      </w:r>
      <w:r w:rsidR="006F1274">
        <w:t xml:space="preserve"> </w:t>
      </w:r>
      <w:r>
        <w:t>something</w:t>
      </w:r>
      <w:r w:rsidR="006F1274">
        <w:t xml:space="preserve"> </w:t>
      </w:r>
      <w:r>
        <w:t>that</w:t>
      </w:r>
      <w:r w:rsidR="006F1274">
        <w:t xml:space="preserve"> </w:t>
      </w:r>
      <w:r>
        <w:t>alternates).</w:t>
      </w:r>
      <w:r w:rsidR="006F1274">
        <w:t xml:space="preserve"> </w:t>
      </w:r>
      <w:r>
        <w:t>Use</w:t>
      </w:r>
      <w:r w:rsidR="006F1274">
        <w:t xml:space="preserve"> </w:t>
      </w:r>
      <w:r>
        <w:t>the</w:t>
      </w:r>
      <w:r w:rsidR="006F1274">
        <w:t xml:space="preserve"> </w:t>
      </w:r>
      <w:r>
        <w:t>word</w:t>
      </w:r>
      <w:r w:rsidR="006F1274">
        <w:t xml:space="preserve"> </w:t>
      </w:r>
      <w:r>
        <w:t>“whereas”</w:t>
      </w:r>
      <w:r w:rsidR="006F1274">
        <w:t xml:space="preserve"> </w:t>
      </w:r>
      <w:r>
        <w:t>instead</w:t>
      </w:r>
      <w:r w:rsidR="006F1274">
        <w:t xml:space="preserve"> </w:t>
      </w:r>
      <w:r>
        <w:t>of</w:t>
      </w:r>
      <w:r w:rsidR="006F1274">
        <w:t xml:space="preserve"> </w:t>
      </w:r>
      <w:r>
        <w:t>“while”</w:t>
      </w:r>
      <w:r w:rsidR="006F1274">
        <w:t xml:space="preserve"> </w:t>
      </w:r>
      <w:r>
        <w:t>(unless</w:t>
      </w:r>
      <w:r w:rsidR="006F1274">
        <w:t xml:space="preserve"> </w:t>
      </w:r>
      <w:r>
        <w:t>you</w:t>
      </w:r>
      <w:r w:rsidR="006F1274">
        <w:t xml:space="preserve"> </w:t>
      </w:r>
      <w:r>
        <w:t>are</w:t>
      </w:r>
      <w:r w:rsidR="006F1274">
        <w:t xml:space="preserve"> </w:t>
      </w:r>
      <w:r>
        <w:t>referring</w:t>
      </w:r>
      <w:r w:rsidR="006F1274">
        <w:t xml:space="preserve"> </w:t>
      </w:r>
      <w:r>
        <w:t>to</w:t>
      </w:r>
      <w:r w:rsidR="006F1274">
        <w:t xml:space="preserve"> </w:t>
      </w:r>
      <w:r>
        <w:t>simultaneous</w:t>
      </w:r>
      <w:r w:rsidR="006F1274">
        <w:t xml:space="preserve"> </w:t>
      </w:r>
      <w:r>
        <w:t>events).</w:t>
      </w:r>
      <w:r w:rsidR="006F1274">
        <w:t xml:space="preserve"> </w:t>
      </w:r>
      <w:r>
        <w:t>Do</w:t>
      </w:r>
      <w:r w:rsidR="006F1274">
        <w:t xml:space="preserve"> </w:t>
      </w:r>
      <w:r>
        <w:t>not</w:t>
      </w:r>
      <w:r w:rsidR="006F1274">
        <w:t xml:space="preserve"> </w:t>
      </w:r>
      <w:r>
        <w:t>use</w:t>
      </w:r>
      <w:r w:rsidR="006F1274">
        <w:t xml:space="preserve"> </w:t>
      </w:r>
      <w:r>
        <w:t>the</w:t>
      </w:r>
      <w:r w:rsidR="006F1274">
        <w:t xml:space="preserve"> </w:t>
      </w:r>
      <w:r>
        <w:t>word</w:t>
      </w:r>
      <w:r w:rsidR="006F1274">
        <w:t xml:space="preserve"> </w:t>
      </w:r>
      <w:r>
        <w:t>“essentially”</w:t>
      </w:r>
      <w:r w:rsidR="006F1274">
        <w:t xml:space="preserve"> </w:t>
      </w:r>
      <w:r>
        <w:t>to</w:t>
      </w:r>
      <w:r w:rsidR="006F1274">
        <w:t xml:space="preserve"> </w:t>
      </w:r>
      <w:r>
        <w:t>mean</w:t>
      </w:r>
      <w:r w:rsidR="006F1274">
        <w:t xml:space="preserve"> </w:t>
      </w:r>
      <w:r>
        <w:t>“approximately”</w:t>
      </w:r>
      <w:r w:rsidR="006F1274">
        <w:t xml:space="preserve"> </w:t>
      </w:r>
      <w:r>
        <w:t>or</w:t>
      </w:r>
      <w:r w:rsidR="006F1274">
        <w:t xml:space="preserve"> </w:t>
      </w:r>
      <w:r>
        <w:t>“effectively.”</w:t>
      </w:r>
      <w:r w:rsidR="006F1274">
        <w:t xml:space="preserve"> </w:t>
      </w:r>
      <w:r>
        <w:t>Do</w:t>
      </w:r>
      <w:r w:rsidR="006F1274">
        <w:t xml:space="preserve"> </w:t>
      </w:r>
      <w:r>
        <w:t>not</w:t>
      </w:r>
      <w:r w:rsidR="006F1274">
        <w:t xml:space="preserve"> </w:t>
      </w:r>
      <w:r>
        <w:t>use</w:t>
      </w:r>
      <w:r w:rsidR="006F1274">
        <w:t xml:space="preserve"> </w:t>
      </w:r>
      <w:r>
        <w:t>the</w:t>
      </w:r>
      <w:r w:rsidR="006F1274">
        <w:t xml:space="preserve"> </w:t>
      </w:r>
      <w:r>
        <w:t>word</w:t>
      </w:r>
      <w:r w:rsidR="006F1274">
        <w:t xml:space="preserve"> </w:t>
      </w:r>
      <w:r>
        <w:t>“issue”</w:t>
      </w:r>
      <w:r w:rsidR="006F1274">
        <w:t xml:space="preserve"> </w:t>
      </w:r>
      <w:r>
        <w:t>as</w:t>
      </w:r>
      <w:r w:rsidR="006F1274">
        <w:t xml:space="preserve"> </w:t>
      </w:r>
      <w:r>
        <w:t>a</w:t>
      </w:r>
      <w:r w:rsidR="006F1274">
        <w:t xml:space="preserve"> </w:t>
      </w:r>
      <w:r>
        <w:t>euphemism</w:t>
      </w:r>
      <w:r w:rsidR="006F1274">
        <w:t xml:space="preserve"> </w:t>
      </w:r>
      <w:r>
        <w:t>for</w:t>
      </w:r>
      <w:r w:rsidR="006F1274">
        <w:t xml:space="preserve"> </w:t>
      </w:r>
      <w:r>
        <w:t>“problem.”</w:t>
      </w:r>
      <w:r w:rsidR="006F1274">
        <w:t xml:space="preserve"> </w:t>
      </w:r>
      <w:r>
        <w:t>When</w:t>
      </w:r>
      <w:r w:rsidR="006F1274">
        <w:t xml:space="preserve"> </w:t>
      </w:r>
      <w:r>
        <w:t>compositions</w:t>
      </w:r>
      <w:r w:rsidR="006F1274">
        <w:t xml:space="preserve"> </w:t>
      </w:r>
      <w:r>
        <w:t>are</w:t>
      </w:r>
      <w:r w:rsidR="006F1274">
        <w:t xml:space="preserve"> </w:t>
      </w:r>
      <w:r>
        <w:t>not</w:t>
      </w:r>
      <w:r w:rsidR="006F1274">
        <w:t xml:space="preserve"> </w:t>
      </w:r>
      <w:r>
        <w:t>specified,</w:t>
      </w:r>
      <w:r w:rsidR="006F1274">
        <w:t xml:space="preserve"> </w:t>
      </w:r>
      <w:r>
        <w:t>separate</w:t>
      </w:r>
      <w:r w:rsidR="006F1274">
        <w:t xml:space="preserve"> </w:t>
      </w:r>
      <w:r>
        <w:t>chemical</w:t>
      </w:r>
      <w:r w:rsidR="006F1274">
        <w:t xml:space="preserve"> </w:t>
      </w:r>
      <w:r>
        <w:t>symbols</w:t>
      </w:r>
      <w:r w:rsidR="006F1274">
        <w:t xml:space="preserve"> </w:t>
      </w:r>
      <w:r>
        <w:t>by</w:t>
      </w:r>
      <w:r w:rsidR="006F1274">
        <w:t xml:space="preserve"> </w:t>
      </w:r>
      <w:r>
        <w:t>en-dashes;</w:t>
      </w:r>
      <w:r w:rsidR="006F1274">
        <w:t xml:space="preserve"> </w:t>
      </w:r>
      <w:r>
        <w:t>for</w:t>
      </w:r>
      <w:r w:rsidR="006F1274">
        <w:t xml:space="preserve"> </w:t>
      </w:r>
      <w:r>
        <w:t>example,</w:t>
      </w:r>
      <w:r w:rsidR="006F1274">
        <w:t xml:space="preserve"> </w:t>
      </w:r>
      <w:r>
        <w:t>“NiMn”</w:t>
      </w:r>
      <w:r w:rsidR="006F1274">
        <w:t xml:space="preserve"> </w:t>
      </w:r>
      <w:r>
        <w:t>indicates</w:t>
      </w:r>
      <w:r w:rsidR="006F1274">
        <w:t xml:space="preserve"> </w:t>
      </w:r>
      <w:r>
        <w:t>the</w:t>
      </w:r>
      <w:r w:rsidR="006F1274">
        <w:t xml:space="preserve"> </w:t>
      </w:r>
      <w:r>
        <w:t>intermetallic</w:t>
      </w:r>
      <w:r w:rsidR="006F1274">
        <w:t xml:space="preserve"> </w:t>
      </w:r>
      <w:r>
        <w:t>compound</w:t>
      </w:r>
      <w:r w:rsidR="006F1274">
        <w:t xml:space="preserve"> </w:t>
      </w:r>
      <w:r>
        <w:t>Ni</w:t>
      </w:r>
      <w:r>
        <w:rPr>
          <w:vertAlign w:val="subscript"/>
        </w:rPr>
        <w:t>0.5</w:t>
      </w:r>
      <w:r>
        <w:t>Mn</w:t>
      </w:r>
      <w:r>
        <w:rPr>
          <w:vertAlign w:val="subscript"/>
        </w:rPr>
        <w:t>0.5</w:t>
      </w:r>
      <w:r w:rsidR="006F1274">
        <w:t xml:space="preserve"> </w:t>
      </w:r>
      <w:r>
        <w:t>whereas</w:t>
      </w:r>
      <w:r w:rsidR="006F1274">
        <w:t xml:space="preserve"> </w:t>
      </w:r>
      <w:r>
        <w:t>“Ni–Mn”</w:t>
      </w:r>
      <w:r w:rsidR="006F1274">
        <w:t xml:space="preserve"> </w:t>
      </w:r>
      <w:r>
        <w:t>indicates</w:t>
      </w:r>
      <w:r w:rsidR="006F1274">
        <w:t xml:space="preserve"> </w:t>
      </w:r>
      <w:r>
        <w:t>an</w:t>
      </w:r>
      <w:r w:rsidR="006F1274">
        <w:t xml:space="preserve"> </w:t>
      </w:r>
      <w:r>
        <w:t>alloy</w:t>
      </w:r>
      <w:r w:rsidR="006F1274">
        <w:t xml:space="preserve"> </w:t>
      </w:r>
      <w:r>
        <w:t>of</w:t>
      </w:r>
      <w:r w:rsidR="006F1274">
        <w:t xml:space="preserve"> </w:t>
      </w:r>
      <w:r>
        <w:t>some</w:t>
      </w:r>
      <w:r w:rsidR="006F1274">
        <w:t xml:space="preserve"> </w:t>
      </w:r>
      <w:r>
        <w:t>composition</w:t>
      </w:r>
      <w:r w:rsidR="006F1274">
        <w:t xml:space="preserve"> </w:t>
      </w:r>
      <w:r>
        <w:t>Ni</w:t>
      </w:r>
      <w:r>
        <w:rPr>
          <w:vertAlign w:val="subscript"/>
        </w:rPr>
        <w:t>x</w:t>
      </w:r>
      <w:r>
        <w:t>Mn</w:t>
      </w:r>
      <w:r>
        <w:rPr>
          <w:vertAlign w:val="subscript"/>
        </w:rPr>
        <w:t>1-x</w:t>
      </w:r>
      <w:r>
        <w:t>.</w:t>
      </w:r>
    </w:p>
    <w:p w14:paraId="58E2F265" w14:textId="77777777" w:rsidR="001C5E06" w:rsidRDefault="001C5E06">
      <w:pPr>
        <w:pStyle w:val="Text"/>
      </w:pPr>
      <w:r>
        <w:t>Be</w:t>
      </w:r>
      <w:r w:rsidR="006F1274">
        <w:t xml:space="preserve"> </w:t>
      </w:r>
      <w:r>
        <w:t>aware</w:t>
      </w:r>
      <w:r w:rsidR="006F1274">
        <w:t xml:space="preserve"> </w:t>
      </w:r>
      <w:r>
        <w:t>of</w:t>
      </w:r>
      <w:r w:rsidR="006F1274">
        <w:t xml:space="preserve"> </w:t>
      </w:r>
      <w:r>
        <w:t>the</w:t>
      </w:r>
      <w:r w:rsidR="006F1274">
        <w:t xml:space="preserve"> </w:t>
      </w:r>
      <w:r>
        <w:t>different</w:t>
      </w:r>
      <w:r w:rsidR="006F1274">
        <w:t xml:space="preserve"> </w:t>
      </w:r>
      <w:r>
        <w:t>meanings</w:t>
      </w:r>
      <w:r w:rsidR="006F1274">
        <w:t xml:space="preserve"> </w:t>
      </w:r>
      <w:r>
        <w:t>of</w:t>
      </w:r>
      <w:r w:rsidR="006F1274">
        <w:t xml:space="preserve"> </w:t>
      </w:r>
      <w:r>
        <w:t>the</w:t>
      </w:r>
      <w:r w:rsidR="006F1274">
        <w:t xml:space="preserve"> </w:t>
      </w:r>
      <w:r>
        <w:t>homophones</w:t>
      </w:r>
      <w:r w:rsidR="006F1274">
        <w:t xml:space="preserve"> </w:t>
      </w:r>
      <w:r>
        <w:t>“affect”</w:t>
      </w:r>
      <w:r w:rsidR="006F1274">
        <w:t xml:space="preserve"> </w:t>
      </w:r>
      <w:r>
        <w:t>(usually</w:t>
      </w:r>
      <w:r w:rsidR="006F1274">
        <w:t xml:space="preserve"> </w:t>
      </w:r>
      <w:r>
        <w:t>a</w:t>
      </w:r>
      <w:r w:rsidR="006F1274">
        <w:t xml:space="preserve"> </w:t>
      </w:r>
      <w:r>
        <w:t>verb)</w:t>
      </w:r>
      <w:r w:rsidR="006F1274">
        <w:t xml:space="preserve"> </w:t>
      </w:r>
      <w:r>
        <w:t>and</w:t>
      </w:r>
      <w:r w:rsidR="006F1274">
        <w:t xml:space="preserve"> </w:t>
      </w:r>
      <w:r>
        <w:t>“effect”</w:t>
      </w:r>
      <w:r w:rsidR="006F1274">
        <w:t xml:space="preserve"> </w:t>
      </w:r>
      <w:r>
        <w:t>(usually</w:t>
      </w:r>
      <w:r w:rsidR="006F1274">
        <w:t xml:space="preserve"> </w:t>
      </w:r>
      <w:r>
        <w:t>a</w:t>
      </w:r>
      <w:r w:rsidR="006F1274">
        <w:t xml:space="preserve"> </w:t>
      </w:r>
      <w:r>
        <w:t>noun),</w:t>
      </w:r>
      <w:r w:rsidR="006F1274">
        <w:t xml:space="preserve"> </w:t>
      </w:r>
      <w:r>
        <w:t>“complement”</w:t>
      </w:r>
      <w:r w:rsidR="006F1274">
        <w:t xml:space="preserve"> </w:t>
      </w:r>
      <w:r>
        <w:t>and</w:t>
      </w:r>
      <w:r w:rsidR="006F1274">
        <w:t xml:space="preserve"> </w:t>
      </w:r>
      <w:r>
        <w:t>“compliment,”</w:t>
      </w:r>
      <w:r w:rsidR="006F1274">
        <w:t xml:space="preserve"> </w:t>
      </w:r>
      <w:r>
        <w:t>“discreet”</w:t>
      </w:r>
      <w:r w:rsidR="006F1274">
        <w:t xml:space="preserve"> </w:t>
      </w:r>
      <w:r>
        <w:t>and</w:t>
      </w:r>
      <w:r w:rsidR="006F1274">
        <w:t xml:space="preserve"> </w:t>
      </w:r>
      <w:r>
        <w:t>“discrete,”</w:t>
      </w:r>
      <w:r w:rsidR="006F1274">
        <w:t xml:space="preserve"> </w:t>
      </w:r>
      <w:r>
        <w:t>“principal”</w:t>
      </w:r>
      <w:r w:rsidR="006F1274">
        <w:t xml:space="preserve"> </w:t>
      </w:r>
      <w:r>
        <w:t>(e.g.,</w:t>
      </w:r>
      <w:r w:rsidR="006F1274">
        <w:t xml:space="preserve"> </w:t>
      </w:r>
      <w:r>
        <w:t>“principal</w:t>
      </w:r>
      <w:r w:rsidR="006F1274">
        <w:t xml:space="preserve"> </w:t>
      </w:r>
      <w:r>
        <w:t>investigator”)</w:t>
      </w:r>
      <w:r w:rsidR="006F1274">
        <w:t xml:space="preserve"> </w:t>
      </w:r>
      <w:r>
        <w:t>and</w:t>
      </w:r>
      <w:r w:rsidR="006F1274">
        <w:t xml:space="preserve"> </w:t>
      </w:r>
      <w:r>
        <w:t>“principle”</w:t>
      </w:r>
      <w:r w:rsidR="006F1274">
        <w:t xml:space="preserve"> </w:t>
      </w:r>
      <w:r>
        <w:t>(e.g.,</w:t>
      </w:r>
      <w:r w:rsidR="006F1274">
        <w:t xml:space="preserve"> </w:t>
      </w:r>
      <w:r>
        <w:t>“principle</w:t>
      </w:r>
      <w:r w:rsidR="006F1274">
        <w:t xml:space="preserve"> </w:t>
      </w:r>
      <w:r>
        <w:t>of</w:t>
      </w:r>
      <w:r w:rsidR="006F1274">
        <w:t xml:space="preserve"> </w:t>
      </w:r>
      <w:r>
        <w:t>measurement”).</w:t>
      </w:r>
      <w:r w:rsidR="006F1274">
        <w:t xml:space="preserve"> </w:t>
      </w:r>
      <w:r>
        <w:t>Do</w:t>
      </w:r>
      <w:r w:rsidR="006F1274">
        <w:t xml:space="preserve"> </w:t>
      </w:r>
      <w:r>
        <w:t>not</w:t>
      </w:r>
      <w:r w:rsidR="006F1274">
        <w:t xml:space="preserve"> </w:t>
      </w:r>
      <w:r>
        <w:t>confuse</w:t>
      </w:r>
      <w:r w:rsidR="006F1274">
        <w:t xml:space="preserve"> </w:t>
      </w:r>
      <w:r>
        <w:t>“imply”</w:t>
      </w:r>
      <w:r w:rsidR="006F1274">
        <w:t xml:space="preserve"> </w:t>
      </w:r>
      <w:r>
        <w:t>and</w:t>
      </w:r>
      <w:r w:rsidR="006F1274">
        <w:t xml:space="preserve"> </w:t>
      </w:r>
      <w:r>
        <w:t>“infer.”</w:t>
      </w:r>
      <w:r w:rsidR="006F1274">
        <w:t xml:space="preserve"> </w:t>
      </w:r>
    </w:p>
    <w:p w14:paraId="1579F37F" w14:textId="77777777" w:rsidR="001C5E06" w:rsidRDefault="001C5E06">
      <w:pPr>
        <w:pStyle w:val="Text"/>
      </w:pPr>
      <w:r>
        <w:t>Prefixes</w:t>
      </w:r>
      <w:r w:rsidR="006F1274">
        <w:t xml:space="preserve"> </w:t>
      </w:r>
      <w:r>
        <w:t>such</w:t>
      </w:r>
      <w:r w:rsidR="006F1274">
        <w:t xml:space="preserve"> </w:t>
      </w:r>
      <w:r>
        <w:t>as</w:t>
      </w:r>
      <w:r w:rsidR="006F1274">
        <w:t xml:space="preserve"> </w:t>
      </w:r>
      <w:r>
        <w:t>“non,”</w:t>
      </w:r>
      <w:r w:rsidR="006F1274">
        <w:t xml:space="preserve"> </w:t>
      </w:r>
      <w:r>
        <w:t>“sub,”</w:t>
      </w:r>
      <w:r w:rsidR="006F1274">
        <w:t xml:space="preserve"> </w:t>
      </w:r>
      <w:r>
        <w:t>“micro,”</w:t>
      </w:r>
      <w:r w:rsidR="006F1274">
        <w:t xml:space="preserve"> </w:t>
      </w:r>
      <w:r>
        <w:t>“multi,”</w:t>
      </w:r>
      <w:r w:rsidR="006F1274">
        <w:t xml:space="preserve"> </w:t>
      </w:r>
      <w:r>
        <w:t>and</w:t>
      </w:r>
      <w:r w:rsidR="006F1274">
        <w:t xml:space="preserve"> </w:t>
      </w:r>
      <w:r>
        <w:t>“"ultra”</w:t>
      </w:r>
      <w:r w:rsidR="006F1274">
        <w:t xml:space="preserve"> </w:t>
      </w:r>
      <w:r>
        <w:t>are</w:t>
      </w:r>
      <w:r w:rsidR="006F1274">
        <w:t xml:space="preserve"> </w:t>
      </w:r>
      <w:r>
        <w:t>not</w:t>
      </w:r>
      <w:r w:rsidR="006F1274">
        <w:t xml:space="preserve"> </w:t>
      </w:r>
      <w:r>
        <w:t>independent</w:t>
      </w:r>
      <w:r w:rsidR="006F1274">
        <w:t xml:space="preserve"> </w:t>
      </w:r>
      <w:r>
        <w:t>words;</w:t>
      </w:r>
      <w:r w:rsidR="006F1274">
        <w:t xml:space="preserve"> </w:t>
      </w:r>
      <w:r>
        <w:t>they</w:t>
      </w:r>
      <w:r w:rsidR="006F1274">
        <w:t xml:space="preserve"> </w:t>
      </w:r>
      <w:r>
        <w:t>should</w:t>
      </w:r>
      <w:r w:rsidR="006F1274">
        <w:t xml:space="preserve"> </w:t>
      </w:r>
      <w:r>
        <w:t>be</w:t>
      </w:r>
      <w:r w:rsidR="006F1274">
        <w:t xml:space="preserve"> </w:t>
      </w:r>
      <w:r>
        <w:t>joined</w:t>
      </w:r>
      <w:r w:rsidR="006F1274">
        <w:t xml:space="preserve"> </w:t>
      </w:r>
      <w:r>
        <w:t>to</w:t>
      </w:r>
      <w:r w:rsidR="006F1274">
        <w:t xml:space="preserve"> </w:t>
      </w:r>
      <w:r>
        <w:t>the</w:t>
      </w:r>
      <w:r w:rsidR="006F1274">
        <w:t xml:space="preserve"> </w:t>
      </w:r>
      <w:r>
        <w:t>words</w:t>
      </w:r>
      <w:r w:rsidR="006F1274">
        <w:t xml:space="preserve"> </w:t>
      </w:r>
      <w:r>
        <w:t>they</w:t>
      </w:r>
      <w:r w:rsidR="006F1274">
        <w:t xml:space="preserve"> </w:t>
      </w:r>
      <w:r>
        <w:t>modify,</w:t>
      </w:r>
      <w:r w:rsidR="006F1274">
        <w:t xml:space="preserve"> </w:t>
      </w:r>
      <w:r>
        <w:t>usually</w:t>
      </w:r>
      <w:r w:rsidR="006F1274">
        <w:t xml:space="preserve"> </w:t>
      </w:r>
      <w:r>
        <w:t>without</w:t>
      </w:r>
      <w:r w:rsidR="006F1274">
        <w:t xml:space="preserve"> </w:t>
      </w:r>
      <w:r>
        <w:t>a</w:t>
      </w:r>
      <w:r w:rsidR="006F1274">
        <w:t xml:space="preserve"> </w:t>
      </w:r>
      <w:r>
        <w:t>hyphen.</w:t>
      </w:r>
      <w:r w:rsidR="006F1274">
        <w:t xml:space="preserve"> </w:t>
      </w:r>
      <w:r>
        <w:t>There</w:t>
      </w:r>
      <w:r w:rsidR="006F1274">
        <w:t xml:space="preserve"> </w:t>
      </w:r>
      <w:r>
        <w:t>is</w:t>
      </w:r>
      <w:r w:rsidR="006F1274">
        <w:t xml:space="preserve"> </w:t>
      </w:r>
      <w:r>
        <w:t>no</w:t>
      </w:r>
      <w:r w:rsidR="006F1274">
        <w:t xml:space="preserve"> </w:t>
      </w:r>
      <w:r>
        <w:t>period</w:t>
      </w:r>
      <w:r w:rsidR="006F1274">
        <w:t xml:space="preserve"> </w:t>
      </w:r>
      <w:r>
        <w:t>after</w:t>
      </w:r>
      <w:r w:rsidR="006F1274">
        <w:t xml:space="preserve"> </w:t>
      </w:r>
      <w:r>
        <w:t>the</w:t>
      </w:r>
      <w:r w:rsidR="006F1274">
        <w:t xml:space="preserve"> </w:t>
      </w:r>
      <w:r>
        <w:t>“et”</w:t>
      </w:r>
      <w:r w:rsidR="006F1274">
        <w:t xml:space="preserve"> </w:t>
      </w:r>
      <w:r>
        <w:t>in</w:t>
      </w:r>
      <w:r w:rsidR="006F1274">
        <w:t xml:space="preserve"> </w:t>
      </w:r>
      <w:r>
        <w:t>the</w:t>
      </w:r>
      <w:r w:rsidR="006F1274">
        <w:t xml:space="preserve"> </w:t>
      </w:r>
      <w:r>
        <w:t>Latin</w:t>
      </w:r>
      <w:r w:rsidR="006F1274">
        <w:t xml:space="preserve"> </w:t>
      </w:r>
      <w:r>
        <w:t>abbreviation</w:t>
      </w:r>
      <w:r w:rsidR="006F1274">
        <w:t xml:space="preserve"> </w:t>
      </w:r>
      <w:r>
        <w:t>“</w:t>
      </w:r>
      <w:r>
        <w:rPr>
          <w:i/>
          <w:iCs/>
        </w:rPr>
        <w:t>et</w:t>
      </w:r>
      <w:r w:rsidR="006F1274">
        <w:rPr>
          <w:i/>
          <w:iCs/>
        </w:rPr>
        <w:t xml:space="preserve"> </w:t>
      </w:r>
      <w:r>
        <w:rPr>
          <w:i/>
          <w:iCs/>
        </w:rPr>
        <w:t>al.</w:t>
      </w:r>
      <w:r>
        <w:t>”</w:t>
      </w:r>
      <w:r w:rsidR="006F1274">
        <w:t xml:space="preserve"> </w:t>
      </w:r>
      <w:r>
        <w:t>(it</w:t>
      </w:r>
      <w:r w:rsidR="006F1274">
        <w:t xml:space="preserve"> </w:t>
      </w:r>
      <w:r>
        <w:t>is</w:t>
      </w:r>
      <w:r w:rsidR="006F1274">
        <w:t xml:space="preserve"> </w:t>
      </w:r>
      <w:r>
        <w:t>also</w:t>
      </w:r>
      <w:r w:rsidR="006F1274">
        <w:t xml:space="preserve"> </w:t>
      </w:r>
      <w:r>
        <w:t>italicized).</w:t>
      </w:r>
      <w:r w:rsidR="006F1274">
        <w:t xml:space="preserve"> </w:t>
      </w:r>
      <w:r>
        <w:t>The</w:t>
      </w:r>
      <w:r w:rsidR="006F1274">
        <w:t xml:space="preserve"> </w:t>
      </w:r>
      <w:r>
        <w:t>abbreviation</w:t>
      </w:r>
      <w:r w:rsidR="006F1274">
        <w:t xml:space="preserve"> </w:t>
      </w:r>
      <w:r>
        <w:t>“i.e.,”</w:t>
      </w:r>
      <w:r w:rsidR="006F1274">
        <w:t xml:space="preserve"> </w:t>
      </w:r>
      <w:r>
        <w:t>means</w:t>
      </w:r>
      <w:r w:rsidR="006F1274">
        <w:t xml:space="preserve"> </w:t>
      </w:r>
      <w:r>
        <w:t>“that</w:t>
      </w:r>
      <w:r w:rsidR="006F1274">
        <w:t xml:space="preserve"> </w:t>
      </w:r>
      <w:r>
        <w:t>is,”</w:t>
      </w:r>
      <w:r w:rsidR="006F1274">
        <w:t xml:space="preserve"> </w:t>
      </w:r>
      <w:r>
        <w:t>and</w:t>
      </w:r>
      <w:r w:rsidR="006F1274">
        <w:t xml:space="preserve"> </w:t>
      </w:r>
      <w:r>
        <w:t>the</w:t>
      </w:r>
      <w:r w:rsidR="006F1274">
        <w:t xml:space="preserve"> </w:t>
      </w:r>
      <w:r>
        <w:t>abbreviation</w:t>
      </w:r>
      <w:r w:rsidR="006F1274">
        <w:t xml:space="preserve"> </w:t>
      </w:r>
      <w:r>
        <w:t>“e.g.,”</w:t>
      </w:r>
      <w:r w:rsidR="006F1274">
        <w:t xml:space="preserve"> </w:t>
      </w:r>
      <w:r>
        <w:t>means</w:t>
      </w:r>
      <w:r w:rsidR="006F1274">
        <w:t xml:space="preserve"> </w:t>
      </w:r>
      <w:r>
        <w:t>“for</w:t>
      </w:r>
      <w:r w:rsidR="006F1274">
        <w:t xml:space="preserve"> </w:t>
      </w:r>
      <w:r>
        <w:t>example”</w:t>
      </w:r>
      <w:r w:rsidR="006F1274">
        <w:t xml:space="preserve"> </w:t>
      </w:r>
      <w:r>
        <w:t>(these</w:t>
      </w:r>
      <w:r w:rsidR="006F1274">
        <w:t xml:space="preserve"> </w:t>
      </w:r>
      <w:r>
        <w:t>abbreviations</w:t>
      </w:r>
      <w:r w:rsidR="006F1274">
        <w:t xml:space="preserve"> </w:t>
      </w:r>
      <w:r>
        <w:t>are</w:t>
      </w:r>
      <w:r w:rsidR="006F1274">
        <w:t xml:space="preserve"> </w:t>
      </w:r>
      <w:r>
        <w:t>not</w:t>
      </w:r>
      <w:r w:rsidR="006F1274">
        <w:t xml:space="preserve"> </w:t>
      </w:r>
      <w:r>
        <w:t>italicized).</w:t>
      </w:r>
    </w:p>
    <w:p w14:paraId="027F0AB5" w14:textId="77777777" w:rsidR="001C5E06" w:rsidRDefault="001C5E06">
      <w:pPr>
        <w:pStyle w:val="Text"/>
      </w:pPr>
      <w:r>
        <w:t>An</w:t>
      </w:r>
      <w:r w:rsidR="006F1274">
        <w:t xml:space="preserve"> </w:t>
      </w:r>
      <w:r>
        <w:t>excellent</w:t>
      </w:r>
      <w:r w:rsidR="006F1274">
        <w:t xml:space="preserve"> </w:t>
      </w:r>
      <w:r>
        <w:t>style</w:t>
      </w:r>
      <w:r w:rsidR="006F1274">
        <w:t xml:space="preserve"> </w:t>
      </w:r>
      <w:r>
        <w:t>manual</w:t>
      </w:r>
      <w:r w:rsidR="006F1274">
        <w:t xml:space="preserve"> </w:t>
      </w:r>
      <w:r>
        <w:t>and</w:t>
      </w:r>
      <w:r w:rsidR="006F1274">
        <w:t xml:space="preserve"> </w:t>
      </w:r>
      <w:r>
        <w:t>source</w:t>
      </w:r>
      <w:r w:rsidR="006F1274">
        <w:t xml:space="preserve"> </w:t>
      </w:r>
      <w:r>
        <w:t>of</w:t>
      </w:r>
      <w:r w:rsidR="006F1274">
        <w:t xml:space="preserve"> </w:t>
      </w:r>
      <w:r>
        <w:t>information</w:t>
      </w:r>
      <w:r w:rsidR="006F1274">
        <w:t xml:space="preserve"> </w:t>
      </w:r>
      <w:r>
        <w:t>for</w:t>
      </w:r>
      <w:r w:rsidR="006F1274">
        <w:t xml:space="preserve"> </w:t>
      </w:r>
      <w:r>
        <w:t>science</w:t>
      </w:r>
      <w:r w:rsidR="006F1274">
        <w:t xml:space="preserve"> </w:t>
      </w:r>
      <w:r>
        <w:t>writers</w:t>
      </w:r>
      <w:r w:rsidR="006F1274">
        <w:t xml:space="preserve"> </w:t>
      </w:r>
      <w:r>
        <w:t>is</w:t>
      </w:r>
      <w:r w:rsidR="006F1274">
        <w:t xml:space="preserve"> </w:t>
      </w:r>
      <w:r>
        <w:t>[9].</w:t>
      </w:r>
      <w:r w:rsidR="006F1274">
        <w:t xml:space="preserve"> </w:t>
      </w:r>
    </w:p>
    <w:p w14:paraId="5ECA84BD" w14:textId="77777777" w:rsidR="001C5E06" w:rsidRDefault="001C5E06">
      <w:pPr>
        <w:pStyle w:val="Text"/>
        <w:ind w:firstLine="0"/>
      </w:pPr>
    </w:p>
    <w:p w14:paraId="1A532F57" w14:textId="77777777" w:rsidR="001C5E06" w:rsidRPr="00F5223E" w:rsidRDefault="001C5E06">
      <w:pPr>
        <w:pStyle w:val="Heading1"/>
        <w:rPr>
          <w:b/>
        </w:rPr>
      </w:pPr>
      <w:r w:rsidRPr="00F5223E">
        <w:rPr>
          <w:b/>
        </w:rPr>
        <w:t>Editorial</w:t>
      </w:r>
      <w:r w:rsidR="006F1274" w:rsidRPr="00F5223E">
        <w:rPr>
          <w:b/>
        </w:rPr>
        <w:t xml:space="preserve"> </w:t>
      </w:r>
      <w:r w:rsidRPr="00F5223E">
        <w:rPr>
          <w:b/>
        </w:rPr>
        <w:t>Policy</w:t>
      </w:r>
    </w:p>
    <w:p w14:paraId="044BDD93" w14:textId="77777777" w:rsidR="001C5E06" w:rsidRDefault="001C5E06">
      <w:pPr>
        <w:pStyle w:val="Text"/>
      </w:pPr>
      <w:r>
        <w:t>The</w:t>
      </w:r>
      <w:r w:rsidR="006F1274">
        <w:t xml:space="preserve"> </w:t>
      </w:r>
      <w:r>
        <w:t>submitting</w:t>
      </w:r>
      <w:r w:rsidR="006F1274">
        <w:t xml:space="preserve"> </w:t>
      </w:r>
      <w:r>
        <w:t>author</w:t>
      </w:r>
      <w:r w:rsidR="006F1274">
        <w:t xml:space="preserve"> </w:t>
      </w:r>
      <w:r>
        <w:t>is</w:t>
      </w:r>
      <w:r w:rsidR="006F1274">
        <w:t xml:space="preserve"> </w:t>
      </w:r>
      <w:r>
        <w:t>responsible</w:t>
      </w:r>
      <w:r w:rsidR="006F1274">
        <w:t xml:space="preserve"> </w:t>
      </w:r>
      <w:r>
        <w:t>for</w:t>
      </w:r>
      <w:r w:rsidR="006F1274">
        <w:t xml:space="preserve"> </w:t>
      </w:r>
      <w:r>
        <w:t>obtaining</w:t>
      </w:r>
      <w:r w:rsidR="006F1274">
        <w:t xml:space="preserve"> </w:t>
      </w:r>
      <w:r>
        <w:t>agreement</w:t>
      </w:r>
      <w:r w:rsidR="006F1274">
        <w:t xml:space="preserve"> </w:t>
      </w:r>
      <w:r>
        <w:t>of</w:t>
      </w:r>
      <w:r w:rsidR="006F1274">
        <w:t xml:space="preserve"> </w:t>
      </w:r>
      <w:r>
        <w:t>all</w:t>
      </w:r>
      <w:r w:rsidR="006F1274">
        <w:t xml:space="preserve"> </w:t>
      </w:r>
      <w:r>
        <w:t>coauthors</w:t>
      </w:r>
      <w:r w:rsidR="006F1274">
        <w:t xml:space="preserve"> </w:t>
      </w:r>
      <w:r>
        <w:t>and</w:t>
      </w:r>
      <w:r w:rsidR="006F1274">
        <w:t xml:space="preserve"> </w:t>
      </w:r>
      <w:r>
        <w:t>any</w:t>
      </w:r>
      <w:r w:rsidR="006F1274">
        <w:t xml:space="preserve"> </w:t>
      </w:r>
      <w:r>
        <w:t>consent</w:t>
      </w:r>
      <w:r w:rsidR="006F1274">
        <w:t xml:space="preserve"> </w:t>
      </w:r>
      <w:r>
        <w:t>required</w:t>
      </w:r>
      <w:r w:rsidR="006F1274">
        <w:t xml:space="preserve"> </w:t>
      </w:r>
      <w:r>
        <w:t>from</w:t>
      </w:r>
      <w:r w:rsidR="006F1274">
        <w:t xml:space="preserve"> </w:t>
      </w:r>
      <w:r>
        <w:t>sponsors</w:t>
      </w:r>
      <w:r w:rsidR="006F1274">
        <w:t xml:space="preserve"> </w:t>
      </w:r>
      <w:r>
        <w:t>before</w:t>
      </w:r>
      <w:r w:rsidR="006F1274">
        <w:t xml:space="preserve"> </w:t>
      </w:r>
      <w:r>
        <w:t>submitting</w:t>
      </w:r>
      <w:r w:rsidR="006F1274">
        <w:t xml:space="preserve"> </w:t>
      </w:r>
      <w:r>
        <w:t>a</w:t>
      </w:r>
      <w:r w:rsidR="006F1274">
        <w:t xml:space="preserve"> </w:t>
      </w:r>
      <w:r>
        <w:t>paper.</w:t>
      </w:r>
      <w:r w:rsidR="006F1274">
        <w:t xml:space="preserve"> </w:t>
      </w:r>
      <w:r>
        <w:t>It</w:t>
      </w:r>
      <w:r w:rsidR="006F1274">
        <w:t xml:space="preserve"> </w:t>
      </w:r>
      <w:r>
        <w:t>is</w:t>
      </w:r>
      <w:r w:rsidR="006F1274">
        <w:t xml:space="preserve"> </w:t>
      </w:r>
      <w:r>
        <w:t>the</w:t>
      </w:r>
      <w:r w:rsidR="006F1274">
        <w:t xml:space="preserve"> </w:t>
      </w:r>
      <w:r>
        <w:t>obligation</w:t>
      </w:r>
      <w:r w:rsidR="006F1274">
        <w:t xml:space="preserve"> </w:t>
      </w:r>
      <w:r>
        <w:t>of</w:t>
      </w:r>
      <w:r w:rsidR="006F1274">
        <w:t xml:space="preserve"> </w:t>
      </w:r>
      <w:r>
        <w:t>the</w:t>
      </w:r>
      <w:r w:rsidR="006F1274">
        <w:t xml:space="preserve"> </w:t>
      </w:r>
      <w:r>
        <w:t>authors</w:t>
      </w:r>
      <w:r w:rsidR="006F1274">
        <w:t xml:space="preserve"> </w:t>
      </w:r>
      <w:r>
        <w:t>to</w:t>
      </w:r>
      <w:r w:rsidR="006F1274">
        <w:t xml:space="preserve"> </w:t>
      </w:r>
      <w:r>
        <w:t>cite</w:t>
      </w:r>
      <w:r w:rsidR="006F1274">
        <w:t xml:space="preserve"> </w:t>
      </w:r>
      <w:r>
        <w:t>relevant</w:t>
      </w:r>
      <w:r w:rsidR="006F1274">
        <w:t xml:space="preserve"> </w:t>
      </w:r>
      <w:r>
        <w:t>prior</w:t>
      </w:r>
      <w:r w:rsidR="006F1274">
        <w:t xml:space="preserve"> </w:t>
      </w:r>
      <w:r>
        <w:t>work.</w:t>
      </w:r>
    </w:p>
    <w:p w14:paraId="6D7FF005" w14:textId="77777777" w:rsidR="001C5E06" w:rsidRDefault="001C5E06">
      <w:pPr>
        <w:pStyle w:val="Text"/>
      </w:pPr>
      <w:r>
        <w:t>Authors</w:t>
      </w:r>
      <w:r w:rsidR="006F1274">
        <w:t xml:space="preserve"> </w:t>
      </w:r>
      <w:r>
        <w:t>of</w:t>
      </w:r>
      <w:r w:rsidR="006F1274">
        <w:t xml:space="preserve"> </w:t>
      </w:r>
      <w:r>
        <w:t>rejected</w:t>
      </w:r>
      <w:r w:rsidR="006F1274">
        <w:t xml:space="preserve"> </w:t>
      </w:r>
      <w:r>
        <w:t>papers</w:t>
      </w:r>
      <w:r w:rsidR="006F1274">
        <w:t xml:space="preserve"> </w:t>
      </w:r>
      <w:r>
        <w:t>may</w:t>
      </w:r>
      <w:r w:rsidR="006F1274">
        <w:t xml:space="preserve"> </w:t>
      </w:r>
      <w:r>
        <w:t>revise</w:t>
      </w:r>
      <w:r w:rsidR="006F1274">
        <w:t xml:space="preserve"> </w:t>
      </w:r>
      <w:r>
        <w:t>and</w:t>
      </w:r>
      <w:r w:rsidR="006F1274">
        <w:t xml:space="preserve"> </w:t>
      </w:r>
      <w:r>
        <w:t>resubmit</w:t>
      </w:r>
      <w:r w:rsidR="006F1274">
        <w:t xml:space="preserve"> </w:t>
      </w:r>
      <w:r>
        <w:t>them</w:t>
      </w:r>
      <w:r w:rsidR="006F1274">
        <w:t xml:space="preserve"> </w:t>
      </w:r>
      <w:r>
        <w:t>to</w:t>
      </w:r>
      <w:r w:rsidR="006F1274">
        <w:t xml:space="preserve"> </w:t>
      </w:r>
      <w:r>
        <w:t>the</w:t>
      </w:r>
      <w:r w:rsidR="006F1274">
        <w:rPr>
          <w:rFonts w:hint="eastAsia"/>
          <w:lang w:eastAsia="zh-TW"/>
        </w:rPr>
        <w:t xml:space="preserve"> </w:t>
      </w:r>
      <w:r>
        <w:rPr>
          <w:rFonts w:hint="eastAsia"/>
          <w:lang w:eastAsia="zh-TW"/>
        </w:rPr>
        <w:t>journal</w:t>
      </w:r>
      <w:r w:rsidR="006F1274">
        <w:rPr>
          <w:rFonts w:hint="eastAsia"/>
          <w:lang w:eastAsia="zh-TW"/>
        </w:rPr>
        <w:t xml:space="preserve"> </w:t>
      </w:r>
      <w:r>
        <w:rPr>
          <w:rFonts w:hint="eastAsia"/>
          <w:lang w:eastAsia="zh-TW"/>
        </w:rPr>
        <w:t>again</w:t>
      </w:r>
      <w:r>
        <w:t>.</w:t>
      </w:r>
    </w:p>
    <w:p w14:paraId="6027E2AE" w14:textId="77777777" w:rsidR="001C5E06" w:rsidRDefault="001C5E06">
      <w:pPr>
        <w:pStyle w:val="Text"/>
      </w:pPr>
    </w:p>
    <w:p w14:paraId="75301895" w14:textId="77777777" w:rsidR="001C5E06" w:rsidRDefault="001C5E06">
      <w:pPr>
        <w:pStyle w:val="Text"/>
        <w:ind w:firstLine="0"/>
      </w:pPr>
    </w:p>
    <w:p w14:paraId="512BF122" w14:textId="77777777" w:rsidR="001C5E06" w:rsidRPr="00F5223E" w:rsidRDefault="001C5E06">
      <w:pPr>
        <w:pStyle w:val="Heading1"/>
        <w:rPr>
          <w:b/>
        </w:rPr>
      </w:pPr>
      <w:r w:rsidRPr="00F5223E">
        <w:rPr>
          <w:b/>
        </w:rPr>
        <w:t>Conclusion</w:t>
      </w:r>
    </w:p>
    <w:p w14:paraId="1DCE7980" w14:textId="77777777" w:rsidR="001C5E06" w:rsidRDefault="001C5E06">
      <w:pPr>
        <w:pStyle w:val="Text"/>
      </w:pPr>
      <w:r>
        <w:t>A</w:t>
      </w:r>
      <w:r w:rsidR="006F1274">
        <w:t xml:space="preserve"> </w:t>
      </w:r>
      <w:r>
        <w:t>conclusion</w:t>
      </w:r>
      <w:r w:rsidR="006F1274">
        <w:t xml:space="preserve"> </w:t>
      </w:r>
      <w:r>
        <w:t>section</w:t>
      </w:r>
      <w:r w:rsidR="006F1274">
        <w:t xml:space="preserve"> </w:t>
      </w:r>
      <w:r>
        <w:t>is</w:t>
      </w:r>
      <w:r w:rsidR="006F1274">
        <w:t xml:space="preserve"> </w:t>
      </w:r>
      <w:r w:rsidR="007A30E8">
        <w:rPr>
          <w:rFonts w:eastAsia="SimSun" w:hint="eastAsia"/>
          <w:lang w:eastAsia="zh-CN"/>
        </w:rPr>
        <w:t>usually</w:t>
      </w:r>
      <w:r w:rsidR="006F1274">
        <w:t xml:space="preserve"> </w:t>
      </w:r>
      <w:r>
        <w:t>required.</w:t>
      </w:r>
      <w:r w:rsidR="006F1274">
        <w:t xml:space="preserve"> </w:t>
      </w:r>
      <w:r>
        <w:t>Although</w:t>
      </w:r>
      <w:r w:rsidR="006F1274">
        <w:t xml:space="preserve"> </w:t>
      </w:r>
      <w:r>
        <w:t>a</w:t>
      </w:r>
      <w:r w:rsidR="006F1274">
        <w:t xml:space="preserve"> </w:t>
      </w:r>
      <w:r>
        <w:t>conclusion</w:t>
      </w:r>
      <w:r w:rsidR="006F1274">
        <w:t xml:space="preserve"> </w:t>
      </w:r>
      <w:r>
        <w:t>may</w:t>
      </w:r>
      <w:r w:rsidR="006F1274">
        <w:t xml:space="preserve"> </w:t>
      </w:r>
      <w:r>
        <w:t>review</w:t>
      </w:r>
      <w:r w:rsidR="006F1274">
        <w:t xml:space="preserve"> </w:t>
      </w:r>
      <w:r>
        <w:t>the</w:t>
      </w:r>
      <w:r w:rsidR="006F1274">
        <w:t xml:space="preserve"> </w:t>
      </w:r>
      <w:r>
        <w:t>main</w:t>
      </w:r>
      <w:r w:rsidR="006F1274">
        <w:t xml:space="preserve"> </w:t>
      </w:r>
      <w:r>
        <w:t>points</w:t>
      </w:r>
      <w:r w:rsidR="006F1274">
        <w:t xml:space="preserve"> </w:t>
      </w:r>
      <w:r>
        <w:t>of</w:t>
      </w:r>
      <w:r w:rsidR="006F1274">
        <w:t xml:space="preserve"> </w:t>
      </w:r>
      <w:r>
        <w:t>the</w:t>
      </w:r>
      <w:r w:rsidR="006F1274">
        <w:t xml:space="preserve"> </w:t>
      </w:r>
      <w:r>
        <w:t>paper,</w:t>
      </w:r>
      <w:r w:rsidR="006F1274">
        <w:t xml:space="preserve"> </w:t>
      </w:r>
      <w:r>
        <w:t>do</w:t>
      </w:r>
      <w:r w:rsidR="006F1274">
        <w:t xml:space="preserve"> </w:t>
      </w:r>
      <w:r>
        <w:t>not</w:t>
      </w:r>
      <w:r w:rsidR="006F1274">
        <w:t xml:space="preserve"> </w:t>
      </w:r>
      <w:r>
        <w:t>replicate</w:t>
      </w:r>
      <w:r w:rsidR="006F1274">
        <w:t xml:space="preserve"> </w:t>
      </w:r>
      <w:r>
        <w:t>the</w:t>
      </w:r>
      <w:r w:rsidR="006F1274">
        <w:t xml:space="preserve"> </w:t>
      </w:r>
      <w:r>
        <w:t>abstract</w:t>
      </w:r>
      <w:r w:rsidR="006F1274">
        <w:t xml:space="preserve"> </w:t>
      </w:r>
      <w:r>
        <w:t>as</w:t>
      </w:r>
      <w:r w:rsidR="006F1274">
        <w:t xml:space="preserve"> </w:t>
      </w:r>
      <w:r>
        <w:t>the</w:t>
      </w:r>
      <w:r w:rsidR="006F1274">
        <w:t xml:space="preserve"> </w:t>
      </w:r>
      <w:r>
        <w:t>conclusion.</w:t>
      </w:r>
      <w:r w:rsidR="006F1274">
        <w:t xml:space="preserve"> </w:t>
      </w:r>
      <w:r>
        <w:t>A</w:t>
      </w:r>
      <w:r w:rsidR="006F1274">
        <w:t xml:space="preserve"> </w:t>
      </w:r>
      <w:r>
        <w:t>conclusion</w:t>
      </w:r>
      <w:r w:rsidR="006F1274">
        <w:t xml:space="preserve"> </w:t>
      </w:r>
      <w:r>
        <w:t>might</w:t>
      </w:r>
      <w:r w:rsidR="006F1274">
        <w:t xml:space="preserve"> </w:t>
      </w:r>
      <w:r>
        <w:t>elaborate</w:t>
      </w:r>
      <w:r w:rsidR="006F1274">
        <w:t xml:space="preserve"> </w:t>
      </w:r>
      <w:r>
        <w:t>on</w:t>
      </w:r>
      <w:r w:rsidR="006F1274">
        <w:t xml:space="preserve"> </w:t>
      </w:r>
      <w:r>
        <w:t>the</w:t>
      </w:r>
      <w:r w:rsidR="006F1274">
        <w:t xml:space="preserve"> </w:t>
      </w:r>
      <w:r>
        <w:t>importance</w:t>
      </w:r>
      <w:r w:rsidR="006F1274">
        <w:t xml:space="preserve"> </w:t>
      </w:r>
      <w:r>
        <w:t>of</w:t>
      </w:r>
      <w:r w:rsidR="006F1274">
        <w:t xml:space="preserve"> </w:t>
      </w:r>
      <w:r>
        <w:t>the</w:t>
      </w:r>
      <w:r w:rsidR="006F1274">
        <w:t xml:space="preserve"> </w:t>
      </w:r>
      <w:r>
        <w:t>work</w:t>
      </w:r>
      <w:r w:rsidR="006F1274">
        <w:t xml:space="preserve"> </w:t>
      </w:r>
      <w:r>
        <w:t>or</w:t>
      </w:r>
      <w:r w:rsidR="006F1274">
        <w:t xml:space="preserve"> </w:t>
      </w:r>
      <w:r>
        <w:t>suggest</w:t>
      </w:r>
      <w:r w:rsidR="006F1274">
        <w:t xml:space="preserve"> </w:t>
      </w:r>
      <w:r>
        <w:t>applications</w:t>
      </w:r>
      <w:r w:rsidR="006F1274">
        <w:t xml:space="preserve"> </w:t>
      </w:r>
      <w:r>
        <w:t>and</w:t>
      </w:r>
      <w:r w:rsidR="006F1274">
        <w:t xml:space="preserve"> </w:t>
      </w:r>
      <w:r>
        <w:t>extensions.</w:t>
      </w:r>
      <w:r w:rsidR="006F1274">
        <w:t xml:space="preserve"> </w:t>
      </w:r>
    </w:p>
    <w:p w14:paraId="1517D64E" w14:textId="77777777" w:rsidR="001C5E06" w:rsidRPr="00F5223E" w:rsidRDefault="001C5E06">
      <w:pPr>
        <w:pStyle w:val="ReferenceHead"/>
        <w:rPr>
          <w:b/>
        </w:rPr>
      </w:pPr>
      <w:r w:rsidRPr="00F5223E">
        <w:rPr>
          <w:b/>
        </w:rPr>
        <w:t>Appendix</w:t>
      </w:r>
    </w:p>
    <w:p w14:paraId="4E8527A8" w14:textId="77777777" w:rsidR="001C5E06" w:rsidRPr="00FA2FEE" w:rsidRDefault="001C5E06">
      <w:pPr>
        <w:pStyle w:val="Text"/>
        <w:rPr>
          <w:rFonts w:eastAsia="SimSun"/>
          <w:lang w:eastAsia="zh-CN"/>
        </w:rPr>
      </w:pPr>
      <w:r>
        <w:t>Appendixes,</w:t>
      </w:r>
      <w:r w:rsidR="006F1274">
        <w:t xml:space="preserve"> </w:t>
      </w:r>
      <w:r>
        <w:t>if</w:t>
      </w:r>
      <w:r w:rsidR="006F1274">
        <w:t xml:space="preserve"> </w:t>
      </w:r>
      <w:r>
        <w:t>needed,</w:t>
      </w:r>
      <w:r w:rsidR="006F1274">
        <w:t xml:space="preserve"> </w:t>
      </w:r>
      <w:r>
        <w:t>appear</w:t>
      </w:r>
      <w:r w:rsidR="006F1274">
        <w:t xml:space="preserve"> </w:t>
      </w:r>
      <w:r>
        <w:t>before</w:t>
      </w:r>
      <w:r w:rsidR="006F1274">
        <w:t xml:space="preserve"> </w:t>
      </w:r>
      <w:r>
        <w:t>the</w:t>
      </w:r>
      <w:r w:rsidR="006F1274">
        <w:t xml:space="preserve"> </w:t>
      </w:r>
      <w:r>
        <w:t>acknowledgment.</w:t>
      </w:r>
    </w:p>
    <w:p w14:paraId="654F3025" w14:textId="77777777" w:rsidR="00A560A8" w:rsidRPr="00F5223E" w:rsidRDefault="00A560A8" w:rsidP="00A560A8">
      <w:pPr>
        <w:pStyle w:val="ReferenceHead"/>
        <w:rPr>
          <w:rFonts w:eastAsia="SimSun"/>
          <w:b/>
          <w:lang w:eastAsia="zh-CN"/>
        </w:rPr>
      </w:pPr>
      <w:r w:rsidRPr="00F5223E">
        <w:rPr>
          <w:rFonts w:eastAsia="SimSun"/>
          <w:b/>
          <w:lang w:eastAsia="zh-CN"/>
        </w:rPr>
        <w:t>Conflict of Interest</w:t>
      </w:r>
    </w:p>
    <w:p w14:paraId="29F6ECA9" w14:textId="77777777" w:rsidR="00A560A8" w:rsidRPr="00410166" w:rsidRDefault="00410166" w:rsidP="00A560A8">
      <w:pPr>
        <w:pStyle w:val="Text"/>
        <w:rPr>
          <w:rFonts w:eastAsia="SimSun"/>
          <w:lang w:eastAsia="zh-CN"/>
        </w:rPr>
      </w:pPr>
      <w:r w:rsidRPr="00410166">
        <w:t xml:space="preserve">Please </w:t>
      </w:r>
      <w:r w:rsidR="00A560A8" w:rsidRPr="00410166">
        <w:t>declare whether or not the submitted work was carried out with a conflict of interest. If yes, please state any personal, professional or financial relationships that could potentially be construed as a conflict of interest.  If no, please add "The authors declare no conflict of interest"</w:t>
      </w:r>
      <w:r w:rsidR="00A560A8" w:rsidRPr="00410166">
        <w:rPr>
          <w:rFonts w:eastAsia="SimSun" w:hint="eastAsia"/>
          <w:lang w:eastAsia="zh-CN"/>
        </w:rPr>
        <w:t>.</w:t>
      </w:r>
    </w:p>
    <w:p w14:paraId="00E1D47C" w14:textId="77777777" w:rsidR="001C5E06" w:rsidRPr="00F5223E" w:rsidRDefault="001C5E06">
      <w:pPr>
        <w:pStyle w:val="ReferenceHead"/>
        <w:rPr>
          <w:b/>
        </w:rPr>
      </w:pPr>
      <w:r w:rsidRPr="00F5223E">
        <w:rPr>
          <w:b/>
        </w:rPr>
        <w:t>Acknowledgment</w:t>
      </w:r>
    </w:p>
    <w:p w14:paraId="72A1384A" w14:textId="77777777" w:rsidR="001C5E06" w:rsidRDefault="001C5E06">
      <w:pPr>
        <w:pStyle w:val="Text"/>
      </w:pPr>
      <w:r>
        <w:t>The</w:t>
      </w:r>
      <w:r w:rsidR="006F1274">
        <w:t xml:space="preserve"> </w:t>
      </w:r>
      <w:r>
        <w:t>preferred</w:t>
      </w:r>
      <w:r w:rsidR="006F1274">
        <w:t xml:space="preserve"> </w:t>
      </w:r>
      <w:r>
        <w:t>spelling</w:t>
      </w:r>
      <w:r w:rsidR="006F1274">
        <w:t xml:space="preserve"> </w:t>
      </w:r>
      <w:r>
        <w:t>of</w:t>
      </w:r>
      <w:r w:rsidR="006F1274">
        <w:t xml:space="preserve"> </w:t>
      </w:r>
      <w:r>
        <w:t>the</w:t>
      </w:r>
      <w:r w:rsidR="006F1274">
        <w:t xml:space="preserve"> </w:t>
      </w:r>
      <w:r>
        <w:t>word</w:t>
      </w:r>
      <w:r w:rsidR="006F1274">
        <w:t xml:space="preserve"> </w:t>
      </w:r>
      <w:r>
        <w:t>“acknowledgment”</w:t>
      </w:r>
      <w:r w:rsidR="006F1274">
        <w:t xml:space="preserve"> </w:t>
      </w:r>
      <w:r>
        <w:t>in</w:t>
      </w:r>
      <w:r w:rsidR="006F1274">
        <w:t xml:space="preserve"> </w:t>
      </w:r>
      <w:r>
        <w:t>American</w:t>
      </w:r>
      <w:r w:rsidR="006F1274">
        <w:t xml:space="preserve"> </w:t>
      </w:r>
      <w:r>
        <w:t>English</w:t>
      </w:r>
      <w:r w:rsidR="006F1274">
        <w:t xml:space="preserve"> </w:t>
      </w:r>
      <w:r>
        <w:t>is</w:t>
      </w:r>
      <w:r w:rsidR="006F1274">
        <w:t xml:space="preserve"> </w:t>
      </w:r>
      <w:r>
        <w:t>without</w:t>
      </w:r>
      <w:r w:rsidR="006F1274">
        <w:t xml:space="preserve"> </w:t>
      </w:r>
      <w:r>
        <w:t>an</w:t>
      </w:r>
      <w:r w:rsidR="006F1274">
        <w:t xml:space="preserve"> </w:t>
      </w:r>
      <w:r>
        <w:t>“e”</w:t>
      </w:r>
      <w:r w:rsidR="006F1274">
        <w:t xml:space="preserve"> </w:t>
      </w:r>
      <w:r>
        <w:t>after</w:t>
      </w:r>
      <w:r w:rsidR="006F1274">
        <w:t xml:space="preserve"> </w:t>
      </w:r>
      <w:r>
        <w:t>the</w:t>
      </w:r>
      <w:r w:rsidR="006F1274">
        <w:t xml:space="preserve"> </w:t>
      </w:r>
      <w:r>
        <w:t>“g.”</w:t>
      </w:r>
      <w:r w:rsidR="006F1274">
        <w:t xml:space="preserve"> </w:t>
      </w:r>
      <w:r>
        <w:t>Use</w:t>
      </w:r>
      <w:r w:rsidR="006F1274">
        <w:t xml:space="preserve"> </w:t>
      </w:r>
      <w:r>
        <w:t>the</w:t>
      </w:r>
      <w:r w:rsidR="006F1274">
        <w:t xml:space="preserve"> </w:t>
      </w:r>
      <w:r>
        <w:t>singular</w:t>
      </w:r>
      <w:r w:rsidR="006F1274">
        <w:t xml:space="preserve"> </w:t>
      </w:r>
      <w:r>
        <w:t>heading</w:t>
      </w:r>
      <w:r w:rsidR="006F1274">
        <w:t xml:space="preserve"> </w:t>
      </w:r>
      <w:r>
        <w:t>even</w:t>
      </w:r>
      <w:r w:rsidR="006F1274">
        <w:t xml:space="preserve"> </w:t>
      </w:r>
      <w:r>
        <w:t>if</w:t>
      </w:r>
      <w:r w:rsidR="006F1274">
        <w:t xml:space="preserve"> </w:t>
      </w:r>
      <w:r>
        <w:t>you</w:t>
      </w:r>
      <w:r w:rsidR="006F1274">
        <w:t xml:space="preserve"> </w:t>
      </w:r>
      <w:r>
        <w:t>have</w:t>
      </w:r>
      <w:r w:rsidR="006F1274">
        <w:t xml:space="preserve"> </w:t>
      </w:r>
      <w:r>
        <w:t>many</w:t>
      </w:r>
      <w:r w:rsidR="006F1274">
        <w:t xml:space="preserve"> </w:t>
      </w:r>
      <w:r>
        <w:t>acknowledgments.</w:t>
      </w:r>
      <w:r w:rsidR="006F1274">
        <w:t xml:space="preserve"> </w:t>
      </w:r>
      <w:r>
        <w:t>Avoid</w:t>
      </w:r>
      <w:r w:rsidR="006F1274">
        <w:t xml:space="preserve"> </w:t>
      </w:r>
      <w:r>
        <w:t>expressions</w:t>
      </w:r>
      <w:r w:rsidR="006F1274">
        <w:t xml:space="preserve"> </w:t>
      </w:r>
      <w:r>
        <w:t>such</w:t>
      </w:r>
      <w:r w:rsidR="006F1274">
        <w:t xml:space="preserve"> </w:t>
      </w:r>
      <w:r>
        <w:t>as</w:t>
      </w:r>
      <w:r w:rsidR="006F1274">
        <w:t xml:space="preserve"> </w:t>
      </w:r>
      <w:r>
        <w:t>“One</w:t>
      </w:r>
      <w:r w:rsidR="006F1274">
        <w:t xml:space="preserve"> </w:t>
      </w:r>
      <w:r>
        <w:t>of</w:t>
      </w:r>
      <w:r w:rsidR="006F1274">
        <w:t xml:space="preserve"> </w:t>
      </w:r>
      <w:r>
        <w:t>us</w:t>
      </w:r>
      <w:r w:rsidR="006F1274">
        <w:t xml:space="preserve"> </w:t>
      </w:r>
      <w:r>
        <w:t>(S.B.A.)</w:t>
      </w:r>
      <w:r w:rsidR="006F1274">
        <w:t xml:space="preserve"> </w:t>
      </w:r>
      <w:r>
        <w:t>would</w:t>
      </w:r>
      <w:r w:rsidR="006F1274">
        <w:t xml:space="preserve"> </w:t>
      </w:r>
      <w:r>
        <w:t>like</w:t>
      </w:r>
      <w:r w:rsidR="006F1274">
        <w:t xml:space="preserve"> </w:t>
      </w:r>
      <w:r>
        <w:t>to</w:t>
      </w:r>
      <w:r w:rsidR="006F1274">
        <w:t xml:space="preserve"> </w:t>
      </w:r>
      <w:r>
        <w:t>thank</w:t>
      </w:r>
      <w:r w:rsidR="006F1274">
        <w:t xml:space="preserve"> </w:t>
      </w:r>
      <w:r>
        <w:t>...</w:t>
      </w:r>
      <w:r w:rsidR="006F1274">
        <w:t xml:space="preserve"> </w:t>
      </w:r>
      <w:r>
        <w:t>.”</w:t>
      </w:r>
      <w:r w:rsidR="006F1274">
        <w:t xml:space="preserve"> </w:t>
      </w:r>
      <w:r>
        <w:t>Instead,</w:t>
      </w:r>
      <w:r w:rsidR="006F1274">
        <w:t xml:space="preserve"> </w:t>
      </w:r>
      <w:r>
        <w:t>write</w:t>
      </w:r>
      <w:r w:rsidR="006F1274">
        <w:t xml:space="preserve"> </w:t>
      </w:r>
      <w:r>
        <w:t>“F.</w:t>
      </w:r>
      <w:r w:rsidR="006F1274">
        <w:t xml:space="preserve"> </w:t>
      </w:r>
      <w:r>
        <w:t>A.</w:t>
      </w:r>
      <w:r w:rsidR="006F1274">
        <w:t xml:space="preserve"> </w:t>
      </w:r>
      <w:r>
        <w:t>Author</w:t>
      </w:r>
      <w:r w:rsidR="006F1274">
        <w:t xml:space="preserve"> </w:t>
      </w:r>
      <w:r>
        <w:t>thanks</w:t>
      </w:r>
      <w:r w:rsidR="006F1274">
        <w:t xml:space="preserve"> </w:t>
      </w:r>
      <w:r>
        <w:t>...</w:t>
      </w:r>
      <w:r w:rsidR="006F1274">
        <w:t xml:space="preserve"> </w:t>
      </w:r>
      <w:r>
        <w:t>.”</w:t>
      </w:r>
      <w:r w:rsidR="006F1274">
        <w:t xml:space="preserve"> </w:t>
      </w:r>
      <w:r>
        <w:rPr>
          <w:b/>
          <w:bCs/>
        </w:rPr>
        <w:t>Sponsor</w:t>
      </w:r>
      <w:r w:rsidR="006F1274">
        <w:rPr>
          <w:b/>
          <w:bCs/>
        </w:rPr>
        <w:t xml:space="preserve"> </w:t>
      </w:r>
      <w:r>
        <w:rPr>
          <w:b/>
          <w:bCs/>
        </w:rPr>
        <w:t>and</w:t>
      </w:r>
      <w:r w:rsidR="006F1274">
        <w:rPr>
          <w:b/>
          <w:bCs/>
        </w:rPr>
        <w:t xml:space="preserve"> </w:t>
      </w:r>
      <w:r>
        <w:rPr>
          <w:b/>
          <w:bCs/>
        </w:rPr>
        <w:t>financial</w:t>
      </w:r>
      <w:r w:rsidR="006F1274">
        <w:rPr>
          <w:b/>
          <w:bCs/>
        </w:rPr>
        <w:t xml:space="preserve"> </w:t>
      </w:r>
      <w:r>
        <w:rPr>
          <w:b/>
          <w:bCs/>
        </w:rPr>
        <w:t>support</w:t>
      </w:r>
      <w:r w:rsidR="006F1274">
        <w:rPr>
          <w:b/>
          <w:bCs/>
        </w:rPr>
        <w:t xml:space="preserve"> </w:t>
      </w:r>
      <w:r>
        <w:rPr>
          <w:b/>
          <w:bCs/>
        </w:rPr>
        <w:t>acknowledgments</w:t>
      </w:r>
      <w:r w:rsidR="006F1274">
        <w:rPr>
          <w:b/>
          <w:bCs/>
        </w:rPr>
        <w:t xml:space="preserve"> </w:t>
      </w:r>
      <w:r>
        <w:rPr>
          <w:b/>
          <w:bCs/>
        </w:rPr>
        <w:t>are</w:t>
      </w:r>
      <w:r w:rsidR="006F1274">
        <w:rPr>
          <w:b/>
          <w:bCs/>
        </w:rPr>
        <w:t xml:space="preserve"> </w:t>
      </w:r>
      <w:r>
        <w:rPr>
          <w:b/>
          <w:bCs/>
        </w:rPr>
        <w:t>placed</w:t>
      </w:r>
      <w:r w:rsidR="006F1274">
        <w:rPr>
          <w:b/>
          <w:bCs/>
        </w:rPr>
        <w:t xml:space="preserve"> </w:t>
      </w:r>
      <w:r>
        <w:rPr>
          <w:b/>
          <w:bCs/>
        </w:rPr>
        <w:t>in</w:t>
      </w:r>
      <w:r w:rsidR="006F1274">
        <w:rPr>
          <w:b/>
          <w:bCs/>
        </w:rPr>
        <w:t xml:space="preserve"> </w:t>
      </w:r>
      <w:r>
        <w:rPr>
          <w:b/>
          <w:bCs/>
        </w:rPr>
        <w:t>the</w:t>
      </w:r>
      <w:r w:rsidR="006F1274">
        <w:rPr>
          <w:b/>
          <w:bCs/>
        </w:rPr>
        <w:t xml:space="preserve"> </w:t>
      </w:r>
      <w:r>
        <w:rPr>
          <w:b/>
          <w:bCs/>
        </w:rPr>
        <w:t>unnumbered</w:t>
      </w:r>
      <w:r w:rsidR="006F1274">
        <w:rPr>
          <w:b/>
          <w:bCs/>
        </w:rPr>
        <w:t xml:space="preserve"> </w:t>
      </w:r>
      <w:r>
        <w:rPr>
          <w:b/>
          <w:bCs/>
        </w:rPr>
        <w:t>footnote</w:t>
      </w:r>
      <w:r w:rsidR="006F1274">
        <w:rPr>
          <w:b/>
          <w:bCs/>
        </w:rPr>
        <w:t xml:space="preserve"> </w:t>
      </w:r>
      <w:r>
        <w:rPr>
          <w:b/>
          <w:bCs/>
        </w:rPr>
        <w:t>on</w:t>
      </w:r>
      <w:r w:rsidR="006F1274">
        <w:rPr>
          <w:b/>
          <w:bCs/>
        </w:rPr>
        <w:t xml:space="preserve"> </w:t>
      </w:r>
      <w:r>
        <w:rPr>
          <w:b/>
          <w:bCs/>
        </w:rPr>
        <w:t>the</w:t>
      </w:r>
      <w:r w:rsidR="006F1274">
        <w:rPr>
          <w:b/>
          <w:bCs/>
        </w:rPr>
        <w:t xml:space="preserve"> </w:t>
      </w:r>
      <w:r>
        <w:rPr>
          <w:b/>
          <w:bCs/>
        </w:rPr>
        <w:t>first</w:t>
      </w:r>
      <w:r w:rsidR="006F1274">
        <w:rPr>
          <w:b/>
          <w:bCs/>
        </w:rPr>
        <w:t xml:space="preserve"> </w:t>
      </w:r>
      <w:r>
        <w:rPr>
          <w:b/>
          <w:bCs/>
        </w:rPr>
        <w:t>page</w:t>
      </w:r>
      <w:r>
        <w:t>.</w:t>
      </w:r>
    </w:p>
    <w:p w14:paraId="2DF96546" w14:textId="77777777" w:rsidR="001C5E06" w:rsidRPr="00F5223E" w:rsidRDefault="001C5E06">
      <w:pPr>
        <w:pStyle w:val="ReferenceHead"/>
        <w:rPr>
          <w:rFonts w:eastAsia="SimSun"/>
          <w:b/>
          <w:lang w:eastAsia="zh-CN"/>
        </w:rPr>
      </w:pPr>
      <w:r w:rsidRPr="00F5223E">
        <w:rPr>
          <w:b/>
        </w:rPr>
        <w:t>References</w:t>
      </w:r>
    </w:p>
    <w:p w14:paraId="53AEED25" w14:textId="77777777" w:rsidR="006F73DE" w:rsidRPr="0046698A" w:rsidRDefault="006F73DE" w:rsidP="006F73DE">
      <w:pPr>
        <w:snapToGrid w:val="0"/>
        <w:spacing w:line="264" w:lineRule="auto"/>
        <w:rPr>
          <w:b/>
          <w:sz w:val="16"/>
          <w:szCs w:val="16"/>
        </w:rPr>
      </w:pPr>
      <w:r w:rsidRPr="0046698A">
        <w:rPr>
          <w:rFonts w:hint="eastAsia"/>
          <w:b/>
          <w:sz w:val="16"/>
          <w:szCs w:val="16"/>
        </w:rPr>
        <w:t>(</w:t>
      </w:r>
      <w:bookmarkStart w:id="4" w:name="OLE_LINK3"/>
      <w:bookmarkStart w:id="5" w:name="OLE_LINK4"/>
      <w:r w:rsidRPr="0046698A">
        <w:rPr>
          <w:b/>
          <w:sz w:val="16"/>
          <w:szCs w:val="16"/>
        </w:rPr>
        <w:t>Periodical</w:t>
      </w:r>
      <w:r w:rsidR="006F1274">
        <w:rPr>
          <w:b/>
          <w:sz w:val="16"/>
          <w:szCs w:val="16"/>
        </w:rPr>
        <w:t xml:space="preserve"> </w:t>
      </w:r>
      <w:r w:rsidRPr="0046698A">
        <w:rPr>
          <w:b/>
          <w:sz w:val="16"/>
          <w:szCs w:val="16"/>
        </w:rPr>
        <w:t>style</w:t>
      </w:r>
      <w:bookmarkEnd w:id="4"/>
      <w:bookmarkEnd w:id="5"/>
      <w:r w:rsidRPr="0046698A">
        <w:rPr>
          <w:rFonts w:hint="eastAsia"/>
          <w:b/>
          <w:sz w:val="16"/>
          <w:szCs w:val="16"/>
        </w:rPr>
        <w:t>)</w:t>
      </w:r>
      <w:r w:rsidR="006F1274">
        <w:rPr>
          <w:rFonts w:hint="eastAsia"/>
          <w:b/>
          <w:sz w:val="16"/>
          <w:szCs w:val="16"/>
        </w:rPr>
        <w:t xml:space="preserve"> </w:t>
      </w:r>
    </w:p>
    <w:p w14:paraId="78CC7F8D" w14:textId="77777777" w:rsidR="006F73DE" w:rsidRPr="00BD7794" w:rsidRDefault="006F73DE" w:rsidP="0065530C">
      <w:pPr>
        <w:pStyle w:val="References"/>
      </w:pPr>
      <w:r w:rsidRPr="00BD7794">
        <w:t>S.</w:t>
      </w:r>
      <w:r w:rsidR="006F1274">
        <w:t xml:space="preserve"> </w:t>
      </w:r>
      <w:r w:rsidRPr="00BD7794">
        <w:t>Chen,</w:t>
      </w:r>
      <w:r w:rsidR="006F1274">
        <w:t xml:space="preserve"> </w:t>
      </w:r>
      <w:r w:rsidRPr="00BD7794">
        <w:t>B.</w:t>
      </w:r>
      <w:r w:rsidR="006F1274">
        <w:t xml:space="preserve"> </w:t>
      </w:r>
      <w:r w:rsidRPr="00BD7794">
        <w:t>Mulgrew,</w:t>
      </w:r>
      <w:r w:rsidR="006F1274">
        <w:t xml:space="preserve"> </w:t>
      </w:r>
      <w:r w:rsidRPr="00BD7794">
        <w:t>and</w:t>
      </w:r>
      <w:r w:rsidR="006F1274">
        <w:t xml:space="preserve"> </w:t>
      </w:r>
      <w:r w:rsidRPr="00BD7794">
        <w:t>P.</w:t>
      </w:r>
      <w:r w:rsidR="006F1274">
        <w:t xml:space="preserve"> </w:t>
      </w:r>
      <w:r w:rsidRPr="00BD7794">
        <w:t>M.</w:t>
      </w:r>
      <w:r w:rsidR="006F1274">
        <w:t xml:space="preserve"> </w:t>
      </w:r>
      <w:r w:rsidRPr="00BD7794">
        <w:t>Grant,</w:t>
      </w:r>
      <w:r w:rsidR="006F1274">
        <w:t xml:space="preserve"> </w:t>
      </w:r>
      <w:r w:rsidRPr="00BD7794">
        <w:t>“A</w:t>
      </w:r>
      <w:r w:rsidR="006F1274">
        <w:t xml:space="preserve"> </w:t>
      </w:r>
      <w:r w:rsidRPr="00BD7794">
        <w:t>clustering</w:t>
      </w:r>
      <w:r w:rsidR="006F1274">
        <w:t xml:space="preserve"> </w:t>
      </w:r>
      <w:r w:rsidRPr="00BD7794">
        <w:t>technique</w:t>
      </w:r>
      <w:r w:rsidR="006F1274">
        <w:t xml:space="preserve"> </w:t>
      </w:r>
      <w:r w:rsidRPr="00BD7794">
        <w:t>for</w:t>
      </w:r>
      <w:r w:rsidR="006F1274">
        <w:t xml:space="preserve"> </w:t>
      </w:r>
      <w:r w:rsidRPr="00BD7794">
        <w:t>digital</w:t>
      </w:r>
      <w:r w:rsidR="006F1274">
        <w:t xml:space="preserve"> </w:t>
      </w:r>
      <w:r w:rsidRPr="00BD7794">
        <w:t>communications</w:t>
      </w:r>
      <w:r w:rsidR="006F1274">
        <w:t xml:space="preserve"> </w:t>
      </w:r>
      <w:r w:rsidRPr="00BD7794">
        <w:t>channel</w:t>
      </w:r>
      <w:r w:rsidR="006F1274">
        <w:t xml:space="preserve"> </w:t>
      </w:r>
      <w:r w:rsidRPr="00BD7794">
        <w:t>equalization</w:t>
      </w:r>
      <w:r w:rsidR="006F1274">
        <w:t xml:space="preserve"> </w:t>
      </w:r>
      <w:r w:rsidRPr="00BD7794">
        <w:t>using</w:t>
      </w:r>
      <w:r w:rsidR="006F1274">
        <w:t xml:space="preserve"> </w:t>
      </w:r>
      <w:r w:rsidRPr="00BD7794">
        <w:t>radial</w:t>
      </w:r>
      <w:r w:rsidR="006F1274">
        <w:t xml:space="preserve"> </w:t>
      </w:r>
      <w:r w:rsidRPr="00BD7794">
        <w:t>basis</w:t>
      </w:r>
      <w:r w:rsidR="006F1274">
        <w:t xml:space="preserve"> </w:t>
      </w:r>
      <w:r w:rsidRPr="00BD7794">
        <w:t>function</w:t>
      </w:r>
      <w:r w:rsidR="006F1274">
        <w:t xml:space="preserve"> </w:t>
      </w:r>
      <w:r w:rsidRPr="00BD7794">
        <w:t>networks,”</w:t>
      </w:r>
      <w:r w:rsidR="006F1274">
        <w:t xml:space="preserve"> </w:t>
      </w:r>
      <w:r w:rsidRPr="00BD7794">
        <w:rPr>
          <w:i/>
          <w:iCs/>
        </w:rPr>
        <w:t>IEEE</w:t>
      </w:r>
      <w:r w:rsidR="006F1274">
        <w:rPr>
          <w:i/>
          <w:iCs/>
        </w:rPr>
        <w:t xml:space="preserve"> </w:t>
      </w:r>
      <w:r w:rsidRPr="00BD7794">
        <w:rPr>
          <w:i/>
          <w:iCs/>
        </w:rPr>
        <w:t>Trans.</w:t>
      </w:r>
      <w:r w:rsidR="006F1274">
        <w:rPr>
          <w:i/>
          <w:iCs/>
        </w:rPr>
        <w:t xml:space="preserve"> </w:t>
      </w:r>
      <w:r w:rsidRPr="00BD7794">
        <w:rPr>
          <w:i/>
          <w:iCs/>
        </w:rPr>
        <w:t>on</w:t>
      </w:r>
      <w:r w:rsidR="006F1274">
        <w:rPr>
          <w:i/>
          <w:iCs/>
        </w:rPr>
        <w:t xml:space="preserve"> </w:t>
      </w:r>
      <w:r w:rsidRPr="00BD7794">
        <w:rPr>
          <w:i/>
          <w:iCs/>
        </w:rPr>
        <w:t>Neural</w:t>
      </w:r>
      <w:r w:rsidR="006F1274">
        <w:rPr>
          <w:i/>
          <w:iCs/>
        </w:rPr>
        <w:t xml:space="preserve"> </w:t>
      </w:r>
      <w:r w:rsidRPr="00BD7794">
        <w:rPr>
          <w:i/>
          <w:iCs/>
        </w:rPr>
        <w:t>Networks</w:t>
      </w:r>
      <w:r w:rsidRPr="00BD7794">
        <w:t>,</w:t>
      </w:r>
      <w:r w:rsidR="006F1274">
        <w:t xml:space="preserve"> </w:t>
      </w:r>
      <w:r w:rsidRPr="00BD7794">
        <w:t>vol.</w:t>
      </w:r>
      <w:r w:rsidR="006F1274">
        <w:t xml:space="preserve"> </w:t>
      </w:r>
      <w:r w:rsidRPr="00BD7794">
        <w:t>4,</w:t>
      </w:r>
      <w:r w:rsidR="006F1274">
        <w:t xml:space="preserve"> </w:t>
      </w:r>
      <w:r w:rsidRPr="00BD7794">
        <w:t>pp.</w:t>
      </w:r>
      <w:r w:rsidR="006F1274">
        <w:t xml:space="preserve"> </w:t>
      </w:r>
      <w:r w:rsidRPr="00BD7794">
        <w:t>570-578,</w:t>
      </w:r>
      <w:r w:rsidR="006F1274">
        <w:t xml:space="preserve"> </w:t>
      </w:r>
      <w:r w:rsidRPr="00BD7794">
        <w:t>July</w:t>
      </w:r>
      <w:r w:rsidR="006F1274">
        <w:t xml:space="preserve"> </w:t>
      </w:r>
      <w:r w:rsidRPr="00BD7794">
        <w:t>1993.</w:t>
      </w:r>
    </w:p>
    <w:p w14:paraId="58463FA1" w14:textId="77777777" w:rsidR="006F73DE" w:rsidRPr="00BD7794" w:rsidRDefault="006F73DE" w:rsidP="0065530C">
      <w:pPr>
        <w:pStyle w:val="References"/>
      </w:pPr>
      <w:r w:rsidRPr="00BD7794">
        <w:t>J.</w:t>
      </w:r>
      <w:r w:rsidR="006F1274">
        <w:t xml:space="preserve"> </w:t>
      </w:r>
      <w:r w:rsidRPr="00BD7794">
        <w:t>U.</w:t>
      </w:r>
      <w:r w:rsidR="006F1274">
        <w:t xml:space="preserve"> </w:t>
      </w:r>
      <w:r w:rsidRPr="00BD7794">
        <w:t>Duncombe,</w:t>
      </w:r>
      <w:r w:rsidR="006F1274">
        <w:t xml:space="preserve"> </w:t>
      </w:r>
      <w:r w:rsidRPr="00BD7794">
        <w:t>“Infrared</w:t>
      </w:r>
      <w:r w:rsidR="006F1274">
        <w:t xml:space="preserve"> </w:t>
      </w:r>
      <w:r w:rsidRPr="00BD7794">
        <w:t>navigation—Part</w:t>
      </w:r>
      <w:r w:rsidR="006F1274">
        <w:t xml:space="preserve"> </w:t>
      </w:r>
      <w:r w:rsidRPr="00BD7794">
        <w:t>I:</w:t>
      </w:r>
      <w:r w:rsidR="006F1274">
        <w:t xml:space="preserve"> </w:t>
      </w:r>
      <w:r w:rsidRPr="00BD7794">
        <w:t>An</w:t>
      </w:r>
      <w:r w:rsidR="006F1274">
        <w:t xml:space="preserve"> </w:t>
      </w:r>
      <w:r w:rsidRPr="00BD7794">
        <w:t>assessment</w:t>
      </w:r>
      <w:r w:rsidR="006F1274">
        <w:t xml:space="preserve"> </w:t>
      </w:r>
      <w:r w:rsidRPr="00BD7794">
        <w:t>of</w:t>
      </w:r>
      <w:r w:rsidR="006F1274">
        <w:t xml:space="preserve"> </w:t>
      </w:r>
      <w:r w:rsidRPr="00BD7794">
        <w:t>feasibility,”</w:t>
      </w:r>
      <w:r w:rsidR="006F1274">
        <w:t xml:space="preserve"> </w:t>
      </w:r>
      <w:r w:rsidRPr="00BD7794">
        <w:rPr>
          <w:i/>
          <w:iCs/>
        </w:rPr>
        <w:t>IEEE</w:t>
      </w:r>
      <w:r w:rsidR="006F1274">
        <w:rPr>
          <w:i/>
          <w:iCs/>
        </w:rPr>
        <w:t xml:space="preserve"> </w:t>
      </w:r>
      <w:r w:rsidRPr="00BD7794">
        <w:rPr>
          <w:i/>
          <w:iCs/>
        </w:rPr>
        <w:t>Trans.</w:t>
      </w:r>
      <w:r w:rsidR="006F1274">
        <w:rPr>
          <w:i/>
          <w:iCs/>
        </w:rPr>
        <w:t xml:space="preserve"> </w:t>
      </w:r>
      <w:r w:rsidRPr="00BD7794">
        <w:rPr>
          <w:i/>
          <w:iCs/>
        </w:rPr>
        <w:t>Electron</w:t>
      </w:r>
      <w:r w:rsidR="006F1274">
        <w:rPr>
          <w:i/>
          <w:iCs/>
        </w:rPr>
        <w:t xml:space="preserve"> </w:t>
      </w:r>
      <w:r w:rsidRPr="00BD7794">
        <w:rPr>
          <w:i/>
          <w:iCs/>
        </w:rPr>
        <w:t>Devices</w:t>
      </w:r>
      <w:r w:rsidRPr="00BD7794">
        <w:t>,</w:t>
      </w:r>
      <w:r w:rsidR="006F1274">
        <w:t xml:space="preserve"> </w:t>
      </w:r>
      <w:r w:rsidRPr="00BD7794">
        <w:t>vol.</w:t>
      </w:r>
      <w:r w:rsidR="006F1274">
        <w:t xml:space="preserve"> </w:t>
      </w:r>
      <w:r w:rsidRPr="00BD7794">
        <w:t>ED-11,</w:t>
      </w:r>
      <w:r w:rsidR="006F1274">
        <w:t xml:space="preserve"> </w:t>
      </w:r>
      <w:r w:rsidRPr="00BD7794">
        <w:t>pp.</w:t>
      </w:r>
      <w:r w:rsidR="006F1274">
        <w:t xml:space="preserve"> </w:t>
      </w:r>
      <w:r w:rsidRPr="00BD7794">
        <w:t>34</w:t>
      </w:r>
      <w:r w:rsidRPr="00BD7794">
        <w:rPr>
          <w:rFonts w:hint="eastAsia"/>
        </w:rPr>
        <w:t>-</w:t>
      </w:r>
      <w:r w:rsidRPr="00BD7794">
        <w:t>39,</w:t>
      </w:r>
      <w:r w:rsidR="006F1274">
        <w:t xml:space="preserve"> </w:t>
      </w:r>
      <w:r w:rsidRPr="00BD7794">
        <w:t>Jan.</w:t>
      </w:r>
      <w:r w:rsidR="006F1274">
        <w:t xml:space="preserve"> </w:t>
      </w:r>
      <w:r w:rsidRPr="00BD7794">
        <w:t>1959.</w:t>
      </w:r>
    </w:p>
    <w:p w14:paraId="1A03E3A0" w14:textId="77777777" w:rsidR="001C5E06" w:rsidRPr="00BD7794" w:rsidRDefault="006F73DE" w:rsidP="00403BDA">
      <w:pPr>
        <w:pStyle w:val="References"/>
      </w:pPr>
      <w:r w:rsidRPr="00BD7794">
        <w:rPr>
          <w:rFonts w:eastAsia="Times-Roman"/>
        </w:rPr>
        <w:t>C.</w:t>
      </w:r>
      <w:r w:rsidR="006F1274">
        <w:rPr>
          <w:rFonts w:eastAsia="Times-Roman"/>
        </w:rPr>
        <w:t xml:space="preserve"> </w:t>
      </w:r>
      <w:r w:rsidRPr="00BD7794">
        <w:rPr>
          <w:rFonts w:eastAsia="Times-Roman"/>
        </w:rPr>
        <w:t>Y.</w:t>
      </w:r>
      <w:r w:rsidR="006F1274">
        <w:rPr>
          <w:rFonts w:eastAsia="Times-Roman"/>
        </w:rPr>
        <w:t xml:space="preserve"> </w:t>
      </w:r>
      <w:r w:rsidRPr="00403BDA">
        <w:t>Lin</w:t>
      </w:r>
      <w:r w:rsidRPr="00BD7794">
        <w:rPr>
          <w:rFonts w:eastAsia="Times-Roman"/>
        </w:rPr>
        <w:t>,</w:t>
      </w:r>
      <w:r w:rsidR="006F1274">
        <w:rPr>
          <w:rFonts w:eastAsia="Times-Roman"/>
        </w:rPr>
        <w:t xml:space="preserve"> </w:t>
      </w:r>
      <w:r w:rsidRPr="00BD7794">
        <w:rPr>
          <w:rFonts w:eastAsia="Times-Roman"/>
        </w:rPr>
        <w:t>M.</w:t>
      </w:r>
      <w:r w:rsidR="006F1274">
        <w:rPr>
          <w:rFonts w:eastAsia="Times-Roman" w:hint="eastAsia"/>
        </w:rPr>
        <w:t xml:space="preserve"> </w:t>
      </w:r>
      <w:r w:rsidRPr="00BD7794">
        <w:rPr>
          <w:rFonts w:eastAsia="Times-Roman"/>
        </w:rPr>
        <w:t>Wu,</w:t>
      </w:r>
      <w:r w:rsidR="006F1274">
        <w:rPr>
          <w:rFonts w:eastAsia="Times-Roman"/>
        </w:rPr>
        <w:t xml:space="preserve"> </w:t>
      </w:r>
      <w:r w:rsidRPr="00BD7794">
        <w:rPr>
          <w:rFonts w:eastAsia="Times-Roman"/>
        </w:rPr>
        <w:t>J.</w:t>
      </w:r>
      <w:r w:rsidR="006F1274">
        <w:rPr>
          <w:rFonts w:eastAsia="Times-Roman"/>
        </w:rPr>
        <w:t xml:space="preserve"> </w:t>
      </w:r>
      <w:r w:rsidRPr="00BD7794">
        <w:rPr>
          <w:rFonts w:eastAsia="Times-Roman"/>
        </w:rPr>
        <w:t>A.</w:t>
      </w:r>
      <w:r w:rsidR="006F1274">
        <w:rPr>
          <w:rFonts w:eastAsia="Times-Roman"/>
        </w:rPr>
        <w:t xml:space="preserve"> </w:t>
      </w:r>
      <w:r w:rsidRPr="00BD7794">
        <w:rPr>
          <w:rFonts w:eastAsia="Times-Roman"/>
        </w:rPr>
        <w:t>Bloom,</w:t>
      </w:r>
      <w:r w:rsidR="006F1274">
        <w:rPr>
          <w:rFonts w:eastAsia="Times-Roman"/>
        </w:rPr>
        <w:t xml:space="preserve"> </w:t>
      </w:r>
      <w:r w:rsidRPr="00BD7794">
        <w:rPr>
          <w:rFonts w:eastAsia="Times-Roman"/>
        </w:rPr>
        <w:t>I</w:t>
      </w:r>
      <w:r w:rsidRPr="00BD7794">
        <w:rPr>
          <w:rFonts w:eastAsia="Times-Roman" w:hint="eastAsia"/>
        </w:rPr>
        <w:t>.</w:t>
      </w:r>
      <w:r w:rsidR="006F1274">
        <w:rPr>
          <w:rFonts w:eastAsia="Times-Roman" w:hint="eastAsia"/>
        </w:rPr>
        <w:t xml:space="preserve"> </w:t>
      </w:r>
      <w:r w:rsidRPr="00BD7794">
        <w:rPr>
          <w:rFonts w:eastAsia="Times-Roman"/>
        </w:rPr>
        <w:t>J.</w:t>
      </w:r>
      <w:r w:rsidR="006F1274">
        <w:rPr>
          <w:rFonts w:eastAsia="Times-Roman"/>
        </w:rPr>
        <w:t xml:space="preserve"> </w:t>
      </w:r>
      <w:r w:rsidRPr="00BD7794">
        <w:rPr>
          <w:rFonts w:eastAsia="Times-Roman"/>
        </w:rPr>
        <w:t>Cox,</w:t>
      </w:r>
      <w:r w:rsidR="006F1274">
        <w:rPr>
          <w:rFonts w:eastAsia="Times-Roman"/>
        </w:rPr>
        <w:t xml:space="preserve"> </w:t>
      </w:r>
      <w:r w:rsidRPr="00BD7794">
        <w:rPr>
          <w:rFonts w:eastAsia="Times-Roman" w:hint="eastAsia"/>
        </w:rPr>
        <w:t>and</w:t>
      </w:r>
      <w:r w:rsidR="006F1274">
        <w:rPr>
          <w:rFonts w:eastAsia="Times-Roman" w:hint="eastAsia"/>
        </w:rPr>
        <w:t xml:space="preserve"> </w:t>
      </w:r>
      <w:r w:rsidRPr="00BD7794">
        <w:rPr>
          <w:rFonts w:eastAsia="Times-Roman"/>
        </w:rPr>
        <w:t>M.</w:t>
      </w:r>
      <w:r w:rsidR="006F1274">
        <w:rPr>
          <w:rFonts w:eastAsia="Times-Roman"/>
        </w:rPr>
        <w:t xml:space="preserve"> </w:t>
      </w:r>
      <w:r w:rsidRPr="00BD7794">
        <w:rPr>
          <w:rFonts w:eastAsia="Times-Roman"/>
        </w:rPr>
        <w:t>Miller,</w:t>
      </w:r>
      <w:r w:rsidR="006F1274">
        <w:rPr>
          <w:rFonts w:eastAsia="Times-Roman"/>
        </w:rPr>
        <w:t xml:space="preserve"> </w:t>
      </w:r>
      <w:r w:rsidRPr="00BD7794">
        <w:rPr>
          <w:rFonts w:eastAsia="Times-Roman"/>
        </w:rPr>
        <w:t>“Rotation,</w:t>
      </w:r>
      <w:r w:rsidR="006F1274">
        <w:rPr>
          <w:rFonts w:eastAsia="Times-Roman" w:hint="eastAsia"/>
        </w:rPr>
        <w:t xml:space="preserve"> </w:t>
      </w:r>
      <w:r w:rsidRPr="00BD7794">
        <w:rPr>
          <w:rFonts w:eastAsia="Times-Roman"/>
        </w:rPr>
        <w:t>scale,</w:t>
      </w:r>
      <w:r w:rsidR="006F1274">
        <w:rPr>
          <w:rFonts w:eastAsia="Times-Roman"/>
        </w:rPr>
        <w:t xml:space="preserve"> </w:t>
      </w:r>
      <w:r w:rsidRPr="00BD7794">
        <w:rPr>
          <w:rFonts w:eastAsia="Times-Roman"/>
        </w:rPr>
        <w:t>and</w:t>
      </w:r>
      <w:r w:rsidR="006F1274">
        <w:rPr>
          <w:rFonts w:eastAsia="Times-Roman"/>
        </w:rPr>
        <w:t xml:space="preserve"> </w:t>
      </w:r>
      <w:r w:rsidRPr="00BD7794">
        <w:rPr>
          <w:rFonts w:eastAsia="Times-Roman"/>
        </w:rPr>
        <w:t>translation</w:t>
      </w:r>
      <w:r w:rsidR="006F1274">
        <w:rPr>
          <w:rFonts w:eastAsia="Times-Roman"/>
        </w:rPr>
        <w:t xml:space="preserve"> </w:t>
      </w:r>
      <w:r w:rsidRPr="00BD7794">
        <w:rPr>
          <w:rFonts w:eastAsia="Times-Roman"/>
        </w:rPr>
        <w:t>resilient</w:t>
      </w:r>
      <w:r w:rsidR="006F1274">
        <w:rPr>
          <w:rFonts w:eastAsia="Times-Roman"/>
        </w:rPr>
        <w:t xml:space="preserve"> </w:t>
      </w:r>
      <w:r w:rsidRPr="00BD7794">
        <w:rPr>
          <w:rFonts w:eastAsia="Times-Roman"/>
        </w:rPr>
        <w:t>public</w:t>
      </w:r>
      <w:r w:rsidR="006F1274">
        <w:rPr>
          <w:rFonts w:eastAsia="Times-Roman"/>
        </w:rPr>
        <w:t xml:space="preserve"> </w:t>
      </w:r>
      <w:r w:rsidRPr="00BD7794">
        <w:rPr>
          <w:rFonts w:eastAsia="Times-Roman"/>
        </w:rPr>
        <w:t>watermarking</w:t>
      </w:r>
      <w:r w:rsidR="006F1274">
        <w:rPr>
          <w:rFonts w:eastAsia="Times-Roman"/>
        </w:rPr>
        <w:t xml:space="preserve"> </w:t>
      </w:r>
      <w:r w:rsidRPr="00BD7794">
        <w:rPr>
          <w:rFonts w:eastAsia="Times-Roman"/>
        </w:rPr>
        <w:t>for</w:t>
      </w:r>
      <w:r w:rsidR="006F1274">
        <w:rPr>
          <w:rFonts w:eastAsia="Times-Roman"/>
        </w:rPr>
        <w:t xml:space="preserve"> </w:t>
      </w:r>
      <w:r w:rsidRPr="00BD7794">
        <w:rPr>
          <w:rFonts w:eastAsia="Times-Roman"/>
        </w:rPr>
        <w:t>images,”</w:t>
      </w:r>
      <w:r w:rsidR="006F1274">
        <w:rPr>
          <w:rFonts w:eastAsia="Times-Roman" w:hint="eastAsia"/>
        </w:rPr>
        <w:t xml:space="preserve"> </w:t>
      </w:r>
      <w:r w:rsidRPr="00BD7794">
        <w:rPr>
          <w:rFonts w:eastAsia="Times-Roman"/>
          <w:i/>
          <w:iCs/>
        </w:rPr>
        <w:t>IEEE</w:t>
      </w:r>
      <w:r w:rsidR="006F1274">
        <w:rPr>
          <w:rFonts w:eastAsia="Times-Roman"/>
          <w:i/>
          <w:iCs/>
        </w:rPr>
        <w:t xml:space="preserve"> </w:t>
      </w:r>
      <w:r w:rsidRPr="00BD7794">
        <w:rPr>
          <w:rFonts w:eastAsia="Times-Roman"/>
          <w:i/>
          <w:iCs/>
        </w:rPr>
        <w:t>Trans.</w:t>
      </w:r>
      <w:r w:rsidR="006F1274">
        <w:rPr>
          <w:rFonts w:eastAsia="Times-Roman"/>
          <w:i/>
          <w:iCs/>
        </w:rPr>
        <w:t xml:space="preserve"> </w:t>
      </w:r>
      <w:r w:rsidRPr="00BD7794">
        <w:rPr>
          <w:rFonts w:eastAsia="Times-Roman"/>
          <w:i/>
          <w:iCs/>
        </w:rPr>
        <w:t>Image</w:t>
      </w:r>
      <w:r w:rsidR="006F1274">
        <w:rPr>
          <w:rFonts w:eastAsia="Times-Roman"/>
          <w:i/>
          <w:iCs/>
        </w:rPr>
        <w:t xml:space="preserve"> </w:t>
      </w:r>
      <w:r w:rsidRPr="00BD7794">
        <w:rPr>
          <w:rFonts w:eastAsia="Times-Roman"/>
          <w:i/>
          <w:iCs/>
        </w:rPr>
        <w:t>Process.</w:t>
      </w:r>
      <w:r w:rsidRPr="00BD7794">
        <w:rPr>
          <w:rFonts w:eastAsia="Times-Roman"/>
        </w:rPr>
        <w:t>,</w:t>
      </w:r>
      <w:r w:rsidR="006F1274">
        <w:rPr>
          <w:rFonts w:eastAsia="Times-Roman"/>
        </w:rPr>
        <w:t xml:space="preserve"> </w:t>
      </w:r>
      <w:r w:rsidRPr="00BD7794">
        <w:rPr>
          <w:rFonts w:eastAsia="Times-Roman"/>
        </w:rPr>
        <w:t>vol.</w:t>
      </w:r>
      <w:r w:rsidR="006F1274">
        <w:rPr>
          <w:rFonts w:eastAsia="Times-Roman"/>
        </w:rPr>
        <w:t xml:space="preserve"> </w:t>
      </w:r>
      <w:r w:rsidRPr="00BD7794">
        <w:rPr>
          <w:rFonts w:eastAsia="Times-Roman"/>
        </w:rPr>
        <w:t>10,</w:t>
      </w:r>
      <w:r w:rsidR="006F1274">
        <w:rPr>
          <w:rFonts w:eastAsia="Times-Roman"/>
        </w:rPr>
        <w:t xml:space="preserve"> </w:t>
      </w:r>
      <w:r w:rsidRPr="00BD7794">
        <w:rPr>
          <w:rFonts w:eastAsia="Times-Roman"/>
        </w:rPr>
        <w:t>no.</w:t>
      </w:r>
      <w:r w:rsidR="006F1274">
        <w:rPr>
          <w:rFonts w:eastAsia="Times-Roman"/>
        </w:rPr>
        <w:t xml:space="preserve"> </w:t>
      </w:r>
      <w:r w:rsidRPr="00BD7794">
        <w:rPr>
          <w:rFonts w:eastAsia="Times-Roman"/>
        </w:rPr>
        <w:t>5,</w:t>
      </w:r>
      <w:r w:rsidR="006F1274">
        <w:rPr>
          <w:rFonts w:eastAsia="Times-Roman"/>
        </w:rPr>
        <w:t xml:space="preserve"> </w:t>
      </w:r>
      <w:r w:rsidRPr="00BD7794">
        <w:rPr>
          <w:rFonts w:eastAsia="Times-Roman"/>
        </w:rPr>
        <w:t>pp.</w:t>
      </w:r>
      <w:r w:rsidR="006F1274">
        <w:rPr>
          <w:rFonts w:eastAsia="Times-Roman"/>
        </w:rPr>
        <w:t xml:space="preserve"> </w:t>
      </w:r>
      <w:r w:rsidRPr="00BD7794">
        <w:rPr>
          <w:rFonts w:eastAsia="Times-Roman"/>
        </w:rPr>
        <w:t>767</w:t>
      </w:r>
      <w:r w:rsidRPr="00BD7794">
        <w:rPr>
          <w:rFonts w:eastAsia="Times-Roman" w:hint="eastAsia"/>
        </w:rPr>
        <w:t>-</w:t>
      </w:r>
      <w:r w:rsidRPr="00BD7794">
        <w:rPr>
          <w:rFonts w:eastAsia="Times-Roman"/>
        </w:rPr>
        <w:t>782,</w:t>
      </w:r>
      <w:r w:rsidR="006F1274">
        <w:rPr>
          <w:rFonts w:eastAsia="Times-Roman"/>
        </w:rPr>
        <w:t xml:space="preserve"> </w:t>
      </w:r>
      <w:r w:rsidRPr="00BD7794">
        <w:rPr>
          <w:rFonts w:eastAsia="Times-Roman"/>
        </w:rPr>
        <w:t>May</w:t>
      </w:r>
      <w:r w:rsidR="006F1274">
        <w:rPr>
          <w:rFonts w:eastAsia="Times-Roman"/>
        </w:rPr>
        <w:t xml:space="preserve"> </w:t>
      </w:r>
      <w:r w:rsidRPr="00BD7794">
        <w:rPr>
          <w:rFonts w:eastAsia="Times-Roman"/>
        </w:rPr>
        <w:t>2001.</w:t>
      </w:r>
    </w:p>
    <w:p w14:paraId="22402654" w14:textId="77777777" w:rsidR="006F73DE" w:rsidRPr="00BD7794" w:rsidRDefault="006F73DE" w:rsidP="006F73DE">
      <w:pPr>
        <w:jc w:val="both"/>
        <w:rPr>
          <w:sz w:val="16"/>
          <w:szCs w:val="16"/>
        </w:rPr>
      </w:pPr>
      <w:r w:rsidRPr="00BD7794">
        <w:rPr>
          <w:b/>
          <w:sz w:val="16"/>
          <w:szCs w:val="16"/>
        </w:rPr>
        <w:t>(Book</w:t>
      </w:r>
      <w:r w:rsidR="006F1274">
        <w:rPr>
          <w:b/>
          <w:sz w:val="16"/>
          <w:szCs w:val="16"/>
        </w:rPr>
        <w:t xml:space="preserve"> </w:t>
      </w:r>
      <w:r w:rsidRPr="00BD7794">
        <w:rPr>
          <w:b/>
          <w:sz w:val="16"/>
          <w:szCs w:val="16"/>
        </w:rPr>
        <w:t>style)</w:t>
      </w:r>
    </w:p>
    <w:p w14:paraId="120B16A5" w14:textId="77777777" w:rsidR="006F73DE" w:rsidRPr="00BD7794" w:rsidRDefault="006F73DE" w:rsidP="00403BDA">
      <w:pPr>
        <w:pStyle w:val="References"/>
      </w:pPr>
      <w:r w:rsidRPr="00BD7794">
        <w:t>A.</w:t>
      </w:r>
      <w:r w:rsidR="006F1274">
        <w:t xml:space="preserve"> </w:t>
      </w:r>
      <w:r w:rsidRPr="00BD7794">
        <w:t>Cichocki</w:t>
      </w:r>
      <w:r w:rsidR="006F1274">
        <w:t xml:space="preserve"> </w:t>
      </w:r>
      <w:r w:rsidRPr="00BD7794">
        <w:t>and</w:t>
      </w:r>
      <w:r w:rsidR="006F1274">
        <w:t xml:space="preserve"> </w:t>
      </w:r>
      <w:r w:rsidRPr="00BD7794">
        <w:t>R.</w:t>
      </w:r>
      <w:r w:rsidR="006F1274">
        <w:t xml:space="preserve"> </w:t>
      </w:r>
      <w:r w:rsidRPr="00BD7794">
        <w:t>Unbehaven,</w:t>
      </w:r>
      <w:r w:rsidR="006F1274">
        <w:t xml:space="preserve"> </w:t>
      </w:r>
      <w:r w:rsidRPr="00BD7794">
        <w:rPr>
          <w:i/>
        </w:rPr>
        <w:t>Neural</w:t>
      </w:r>
      <w:r w:rsidR="006F1274">
        <w:rPr>
          <w:i/>
        </w:rPr>
        <w:t xml:space="preserve"> </w:t>
      </w:r>
      <w:r w:rsidRPr="00BD7794">
        <w:rPr>
          <w:i/>
        </w:rPr>
        <w:t>Networks</w:t>
      </w:r>
      <w:r w:rsidR="006F1274">
        <w:rPr>
          <w:rFonts w:hint="eastAsia"/>
          <w:i/>
        </w:rPr>
        <w:t xml:space="preserve"> </w:t>
      </w:r>
      <w:r w:rsidRPr="00BD7794">
        <w:rPr>
          <w:i/>
        </w:rPr>
        <w:t>for</w:t>
      </w:r>
      <w:r w:rsidR="006F1274">
        <w:rPr>
          <w:i/>
        </w:rPr>
        <w:t xml:space="preserve"> </w:t>
      </w:r>
      <w:r w:rsidRPr="00BD7794">
        <w:rPr>
          <w:i/>
        </w:rPr>
        <w:t>Optimization</w:t>
      </w:r>
      <w:r w:rsidR="006F1274">
        <w:rPr>
          <w:i/>
        </w:rPr>
        <w:t xml:space="preserve"> </w:t>
      </w:r>
      <w:r w:rsidRPr="00BD7794">
        <w:rPr>
          <w:i/>
        </w:rPr>
        <w:t>and</w:t>
      </w:r>
      <w:r w:rsidR="006F1274">
        <w:rPr>
          <w:i/>
        </w:rPr>
        <w:t xml:space="preserve"> </w:t>
      </w:r>
      <w:r w:rsidRPr="00BD7794">
        <w:rPr>
          <w:i/>
        </w:rPr>
        <w:t>Signal</w:t>
      </w:r>
      <w:r w:rsidR="006F1274">
        <w:rPr>
          <w:i/>
        </w:rPr>
        <w:t xml:space="preserve"> </w:t>
      </w:r>
      <w:r w:rsidRPr="00BD7794">
        <w:rPr>
          <w:i/>
        </w:rPr>
        <w:t>Processing</w:t>
      </w:r>
      <w:r w:rsidRPr="00BD7794">
        <w:t>,</w:t>
      </w:r>
      <w:r w:rsidR="006F1274">
        <w:t xml:space="preserve"> </w:t>
      </w:r>
      <w:r w:rsidRPr="00BD7794">
        <w:rPr>
          <w:rFonts w:hint="eastAsia"/>
        </w:rPr>
        <w:t>1st</w:t>
      </w:r>
      <w:r w:rsidR="006F1274">
        <w:rPr>
          <w:rFonts w:hint="eastAsia"/>
        </w:rPr>
        <w:t xml:space="preserve"> </w:t>
      </w:r>
      <w:r w:rsidRPr="00BD7794">
        <w:rPr>
          <w:rFonts w:hint="eastAsia"/>
        </w:rPr>
        <w:t>ed.</w:t>
      </w:r>
      <w:r w:rsidR="006F1274">
        <w:rPr>
          <w:rFonts w:hint="eastAsia"/>
        </w:rPr>
        <w:t xml:space="preserve"> </w:t>
      </w:r>
      <w:r w:rsidRPr="00BD7794">
        <w:t>Chichester,</w:t>
      </w:r>
      <w:r w:rsidR="006F1274">
        <w:rPr>
          <w:rFonts w:hint="eastAsia"/>
        </w:rPr>
        <w:t xml:space="preserve"> </w:t>
      </w:r>
      <w:r w:rsidRPr="00BD7794">
        <w:t>U.K.:</w:t>
      </w:r>
      <w:r w:rsidR="006F1274">
        <w:t xml:space="preserve"> </w:t>
      </w:r>
      <w:r w:rsidRPr="00BD7794">
        <w:t>Wiley,</w:t>
      </w:r>
      <w:r w:rsidR="006F1274">
        <w:t xml:space="preserve"> </w:t>
      </w:r>
      <w:r w:rsidRPr="00BD7794">
        <w:t>1993,</w:t>
      </w:r>
      <w:r w:rsidR="006F1274">
        <w:t xml:space="preserve"> </w:t>
      </w:r>
      <w:r w:rsidRPr="00BD7794">
        <w:t>ch.</w:t>
      </w:r>
      <w:r w:rsidR="006F1274">
        <w:t xml:space="preserve"> </w:t>
      </w:r>
      <w:r w:rsidRPr="00BD7794">
        <w:t>2,</w:t>
      </w:r>
      <w:r w:rsidR="006F1274">
        <w:t xml:space="preserve"> </w:t>
      </w:r>
      <w:r w:rsidRPr="00BD7794">
        <w:t>pp.</w:t>
      </w:r>
      <w:r w:rsidR="006F1274">
        <w:t xml:space="preserve"> </w:t>
      </w:r>
      <w:r w:rsidRPr="00BD7794">
        <w:t>45</w:t>
      </w:r>
      <w:r w:rsidRPr="00BD7794">
        <w:rPr>
          <w:rFonts w:hint="eastAsia"/>
        </w:rPr>
        <w:t>-</w:t>
      </w:r>
      <w:r w:rsidRPr="00BD7794">
        <w:t>47.</w:t>
      </w:r>
    </w:p>
    <w:p w14:paraId="4E707F46" w14:textId="77777777" w:rsidR="006F73DE" w:rsidRPr="00BD7794" w:rsidRDefault="006F73DE" w:rsidP="00403BDA">
      <w:pPr>
        <w:pStyle w:val="References"/>
      </w:pPr>
      <w:r w:rsidRPr="00BD7794">
        <w:t>W.-K.</w:t>
      </w:r>
      <w:r w:rsidR="006F1274">
        <w:t xml:space="preserve"> </w:t>
      </w:r>
      <w:r w:rsidRPr="00BD7794">
        <w:t>Chen,</w:t>
      </w:r>
      <w:r w:rsidR="006F1274">
        <w:t xml:space="preserve"> </w:t>
      </w:r>
      <w:r w:rsidRPr="00BD7794">
        <w:rPr>
          <w:i/>
        </w:rPr>
        <w:t>Linear</w:t>
      </w:r>
      <w:r w:rsidR="006F1274">
        <w:rPr>
          <w:i/>
        </w:rPr>
        <w:t xml:space="preserve"> </w:t>
      </w:r>
      <w:r w:rsidRPr="00BD7794">
        <w:rPr>
          <w:i/>
        </w:rPr>
        <w:t>Networks</w:t>
      </w:r>
      <w:r w:rsidR="006F1274">
        <w:rPr>
          <w:i/>
        </w:rPr>
        <w:t xml:space="preserve"> </w:t>
      </w:r>
      <w:r w:rsidRPr="00BD7794">
        <w:rPr>
          <w:i/>
        </w:rPr>
        <w:t>and</w:t>
      </w:r>
      <w:r w:rsidR="006F1274">
        <w:rPr>
          <w:i/>
        </w:rPr>
        <w:t xml:space="preserve"> </w:t>
      </w:r>
      <w:r w:rsidRPr="00BD7794">
        <w:rPr>
          <w:i/>
        </w:rPr>
        <w:t>Systems</w:t>
      </w:r>
      <w:r w:rsidRPr="00BD7794">
        <w:rPr>
          <w:rFonts w:hint="eastAsia"/>
        </w:rPr>
        <w:t>,</w:t>
      </w:r>
      <w:r w:rsidR="006F1274">
        <w:rPr>
          <w:rFonts w:hint="eastAsia"/>
        </w:rPr>
        <w:t xml:space="preserve"> </w:t>
      </w:r>
      <w:r w:rsidRPr="00BD7794">
        <w:t>Belmont,</w:t>
      </w:r>
      <w:r w:rsidR="006F1274">
        <w:t xml:space="preserve"> </w:t>
      </w:r>
      <w:r w:rsidRPr="00BD7794">
        <w:t>CA:</w:t>
      </w:r>
      <w:r w:rsidR="006F1274">
        <w:t xml:space="preserve"> </w:t>
      </w:r>
      <w:r w:rsidRPr="00BD7794">
        <w:t>Wadsworth,</w:t>
      </w:r>
      <w:r w:rsidR="006F1274">
        <w:t xml:space="preserve"> </w:t>
      </w:r>
      <w:r w:rsidRPr="00BD7794">
        <w:t>1993,</w:t>
      </w:r>
      <w:r w:rsidR="006F1274">
        <w:t xml:space="preserve"> </w:t>
      </w:r>
      <w:r w:rsidRPr="00BD7794">
        <w:t>pp.</w:t>
      </w:r>
      <w:r w:rsidR="006F1274">
        <w:t xml:space="preserve"> </w:t>
      </w:r>
      <w:r w:rsidRPr="00BD7794">
        <w:t>123</w:t>
      </w:r>
      <w:r w:rsidRPr="00BD7794">
        <w:rPr>
          <w:rFonts w:hint="eastAsia"/>
        </w:rPr>
        <w:t>-</w:t>
      </w:r>
      <w:r w:rsidRPr="00BD7794">
        <w:t>135</w:t>
      </w:r>
      <w:r w:rsidRPr="00BD7794">
        <w:rPr>
          <w:rFonts w:hint="eastAsia"/>
        </w:rPr>
        <w:t>.</w:t>
      </w:r>
    </w:p>
    <w:p w14:paraId="4CCF7745" w14:textId="77777777" w:rsidR="006F73DE" w:rsidRPr="00BD7794" w:rsidRDefault="006F73DE" w:rsidP="00403BDA">
      <w:pPr>
        <w:pStyle w:val="References"/>
      </w:pPr>
      <w:r w:rsidRPr="00BD7794">
        <w:t>H.</w:t>
      </w:r>
      <w:r w:rsidR="006F1274">
        <w:t xml:space="preserve"> </w:t>
      </w:r>
      <w:r w:rsidRPr="00BD7794">
        <w:t>Poor,</w:t>
      </w:r>
      <w:r w:rsidR="006F1274">
        <w:t xml:space="preserve"> </w:t>
      </w:r>
      <w:r w:rsidRPr="00BD7794">
        <w:rPr>
          <w:i/>
        </w:rPr>
        <w:t>An</w:t>
      </w:r>
      <w:r w:rsidR="006F1274">
        <w:rPr>
          <w:i/>
        </w:rPr>
        <w:t xml:space="preserve"> </w:t>
      </w:r>
      <w:r w:rsidRPr="00BD7794">
        <w:rPr>
          <w:i/>
        </w:rPr>
        <w:t>Introduction</w:t>
      </w:r>
      <w:r w:rsidR="006F1274">
        <w:rPr>
          <w:i/>
        </w:rPr>
        <w:t xml:space="preserve"> </w:t>
      </w:r>
      <w:r w:rsidRPr="00BD7794">
        <w:rPr>
          <w:i/>
        </w:rPr>
        <w:t>to</w:t>
      </w:r>
      <w:r w:rsidR="006F1274">
        <w:rPr>
          <w:i/>
        </w:rPr>
        <w:t xml:space="preserve"> </w:t>
      </w:r>
      <w:r w:rsidRPr="00BD7794">
        <w:rPr>
          <w:i/>
        </w:rPr>
        <w:t>Signal</w:t>
      </w:r>
      <w:r w:rsidR="006F1274">
        <w:rPr>
          <w:i/>
        </w:rPr>
        <w:t xml:space="preserve"> </w:t>
      </w:r>
      <w:r w:rsidRPr="00BD7794">
        <w:rPr>
          <w:i/>
        </w:rPr>
        <w:t>Detection</w:t>
      </w:r>
      <w:r w:rsidR="006F1274">
        <w:rPr>
          <w:i/>
        </w:rPr>
        <w:t xml:space="preserve"> </w:t>
      </w:r>
      <w:r w:rsidRPr="00BD7794">
        <w:rPr>
          <w:i/>
        </w:rPr>
        <w:t>and</w:t>
      </w:r>
      <w:r w:rsidR="006F1274">
        <w:rPr>
          <w:i/>
        </w:rPr>
        <w:t xml:space="preserve"> </w:t>
      </w:r>
      <w:r w:rsidRPr="00BD7794">
        <w:rPr>
          <w:i/>
        </w:rPr>
        <w:t>Estimation</w:t>
      </w:r>
      <w:r w:rsidRPr="00BD7794">
        <w:rPr>
          <w:rFonts w:hint="eastAsia"/>
        </w:rPr>
        <w:t>;</w:t>
      </w:r>
      <w:r w:rsidR="006F1274">
        <w:t xml:space="preserve"> </w:t>
      </w:r>
      <w:r w:rsidRPr="00BD7794">
        <w:t>New</w:t>
      </w:r>
      <w:r w:rsidR="006F1274">
        <w:t xml:space="preserve"> </w:t>
      </w:r>
      <w:r w:rsidRPr="00BD7794">
        <w:t>York:</w:t>
      </w:r>
      <w:r w:rsidR="006F1274">
        <w:t xml:space="preserve"> </w:t>
      </w:r>
      <w:r w:rsidRPr="00BD7794">
        <w:t>Springer-Verlag,</w:t>
      </w:r>
      <w:r w:rsidR="006F1274">
        <w:t xml:space="preserve"> </w:t>
      </w:r>
      <w:r w:rsidRPr="00BD7794">
        <w:t>1985,</w:t>
      </w:r>
      <w:r w:rsidR="006F1274">
        <w:t xml:space="preserve"> </w:t>
      </w:r>
      <w:r w:rsidRPr="00BD7794">
        <w:t>ch.</w:t>
      </w:r>
      <w:r w:rsidR="006F1274">
        <w:t xml:space="preserve"> </w:t>
      </w:r>
      <w:r w:rsidRPr="00BD7794">
        <w:t>4.</w:t>
      </w:r>
    </w:p>
    <w:p w14:paraId="4E1F7FE9" w14:textId="77777777" w:rsidR="006F73DE" w:rsidRPr="00BD7794" w:rsidRDefault="006F73DE" w:rsidP="006F73DE">
      <w:pPr>
        <w:snapToGrid w:val="0"/>
        <w:spacing w:line="276" w:lineRule="auto"/>
        <w:rPr>
          <w:b/>
          <w:sz w:val="16"/>
          <w:szCs w:val="16"/>
        </w:rPr>
      </w:pPr>
      <w:r w:rsidRPr="00BD7794">
        <w:rPr>
          <w:b/>
          <w:sz w:val="16"/>
          <w:szCs w:val="16"/>
        </w:rPr>
        <w:t>(Book</w:t>
      </w:r>
      <w:r w:rsidR="006F1274">
        <w:rPr>
          <w:b/>
          <w:sz w:val="16"/>
          <w:szCs w:val="16"/>
        </w:rPr>
        <w:t xml:space="preserve"> </w:t>
      </w:r>
      <w:r w:rsidRPr="00BD7794">
        <w:rPr>
          <w:b/>
          <w:sz w:val="16"/>
          <w:szCs w:val="16"/>
        </w:rPr>
        <w:t>style</w:t>
      </w:r>
      <w:r w:rsidR="006F1274">
        <w:rPr>
          <w:b/>
          <w:sz w:val="16"/>
          <w:szCs w:val="16"/>
        </w:rPr>
        <w:t xml:space="preserve"> </w:t>
      </w:r>
      <w:r w:rsidRPr="00BD7794">
        <w:rPr>
          <w:b/>
          <w:sz w:val="16"/>
          <w:szCs w:val="16"/>
        </w:rPr>
        <w:t>with</w:t>
      </w:r>
      <w:r w:rsidR="006F1274">
        <w:rPr>
          <w:b/>
          <w:sz w:val="16"/>
          <w:szCs w:val="16"/>
        </w:rPr>
        <w:t xml:space="preserve"> </w:t>
      </w:r>
      <w:r w:rsidRPr="00BD7794">
        <w:rPr>
          <w:b/>
          <w:sz w:val="16"/>
          <w:szCs w:val="16"/>
        </w:rPr>
        <w:t>paper</w:t>
      </w:r>
      <w:r w:rsidR="006F1274">
        <w:rPr>
          <w:b/>
          <w:sz w:val="16"/>
          <w:szCs w:val="16"/>
        </w:rPr>
        <w:t xml:space="preserve"> </w:t>
      </w:r>
      <w:r w:rsidRPr="00BD7794">
        <w:rPr>
          <w:b/>
          <w:sz w:val="16"/>
          <w:szCs w:val="16"/>
        </w:rPr>
        <w:t>title</w:t>
      </w:r>
      <w:r w:rsidR="006F1274">
        <w:rPr>
          <w:b/>
          <w:sz w:val="16"/>
          <w:szCs w:val="16"/>
        </w:rPr>
        <w:t xml:space="preserve"> </w:t>
      </w:r>
      <w:r w:rsidRPr="00BD7794">
        <w:rPr>
          <w:b/>
          <w:sz w:val="16"/>
          <w:szCs w:val="16"/>
        </w:rPr>
        <w:t>and</w:t>
      </w:r>
      <w:r w:rsidR="006F1274">
        <w:rPr>
          <w:b/>
          <w:sz w:val="16"/>
          <w:szCs w:val="16"/>
        </w:rPr>
        <w:t xml:space="preserve"> </w:t>
      </w:r>
      <w:r w:rsidRPr="00BD7794">
        <w:rPr>
          <w:b/>
          <w:sz w:val="16"/>
          <w:szCs w:val="16"/>
        </w:rPr>
        <w:t>editor)</w:t>
      </w:r>
      <w:r w:rsidR="006F1274">
        <w:rPr>
          <w:rFonts w:hint="eastAsia"/>
          <w:b/>
          <w:sz w:val="16"/>
          <w:szCs w:val="16"/>
        </w:rPr>
        <w:t xml:space="preserve"> </w:t>
      </w:r>
    </w:p>
    <w:p w14:paraId="297AF26D" w14:textId="77777777" w:rsidR="006F73DE" w:rsidRPr="00BD7794" w:rsidRDefault="006F73DE" w:rsidP="00403BDA">
      <w:pPr>
        <w:pStyle w:val="References"/>
      </w:pPr>
      <w:r w:rsidRPr="00BD7794">
        <w:rPr>
          <w:rFonts w:eastAsia="Times-Roman"/>
        </w:rPr>
        <w:t>R.</w:t>
      </w:r>
      <w:r w:rsidR="006F1274">
        <w:rPr>
          <w:rFonts w:eastAsia="Times-Roman"/>
        </w:rPr>
        <w:t xml:space="preserve"> </w:t>
      </w:r>
      <w:r w:rsidRPr="00BD7794">
        <w:rPr>
          <w:rFonts w:eastAsia="Times-Roman"/>
        </w:rPr>
        <w:t>A.</w:t>
      </w:r>
      <w:r w:rsidR="006F1274">
        <w:rPr>
          <w:rFonts w:eastAsia="Times-Roman"/>
        </w:rPr>
        <w:t xml:space="preserve"> </w:t>
      </w:r>
      <w:r w:rsidRPr="00403BDA">
        <w:t>Scholtz</w:t>
      </w:r>
      <w:r w:rsidRPr="00BD7794">
        <w:rPr>
          <w:rFonts w:eastAsia="Times-Roman"/>
        </w:rPr>
        <w:t>,</w:t>
      </w:r>
      <w:r w:rsidR="006F1274">
        <w:rPr>
          <w:rFonts w:eastAsia="Times-Roman"/>
        </w:rPr>
        <w:t xml:space="preserve"> </w:t>
      </w:r>
      <w:r w:rsidRPr="00BD7794">
        <w:rPr>
          <w:rFonts w:eastAsia="Times-Roman"/>
        </w:rPr>
        <w:t>“The</w:t>
      </w:r>
      <w:r w:rsidR="006F1274">
        <w:rPr>
          <w:rFonts w:eastAsia="Times-Roman"/>
        </w:rPr>
        <w:t xml:space="preserve"> </w:t>
      </w:r>
      <w:r w:rsidRPr="00BD7794">
        <w:rPr>
          <w:rFonts w:eastAsia="Times-Roman"/>
        </w:rPr>
        <w:t>Spread</w:t>
      </w:r>
      <w:r w:rsidR="006F1274">
        <w:rPr>
          <w:rFonts w:eastAsia="Times-Roman"/>
        </w:rPr>
        <w:t xml:space="preserve"> </w:t>
      </w:r>
      <w:r w:rsidRPr="00BD7794">
        <w:rPr>
          <w:rFonts w:eastAsia="Times-Roman"/>
        </w:rPr>
        <w:t>Spectrum</w:t>
      </w:r>
      <w:r w:rsidR="006F1274">
        <w:rPr>
          <w:rFonts w:eastAsia="Times-Roman"/>
        </w:rPr>
        <w:t xml:space="preserve"> </w:t>
      </w:r>
      <w:r w:rsidRPr="00BD7794">
        <w:rPr>
          <w:rFonts w:eastAsia="Times-Roman"/>
        </w:rPr>
        <w:t>Concept,”</w:t>
      </w:r>
      <w:r w:rsidR="006F1274">
        <w:rPr>
          <w:rFonts w:eastAsia="Times-Roman"/>
        </w:rPr>
        <w:t xml:space="preserve"> </w:t>
      </w:r>
      <w:r w:rsidRPr="00BD7794">
        <w:rPr>
          <w:rFonts w:eastAsia="Times-Roman"/>
        </w:rPr>
        <w:t>in</w:t>
      </w:r>
      <w:r w:rsidR="006F1274">
        <w:rPr>
          <w:rFonts w:eastAsia="Times-Roman" w:hint="eastAsia"/>
        </w:rPr>
        <w:t xml:space="preserve"> </w:t>
      </w:r>
      <w:r w:rsidRPr="00BD7794">
        <w:rPr>
          <w:rFonts w:eastAsia="Times-Roman"/>
          <w:i/>
        </w:rPr>
        <w:t>Multiple</w:t>
      </w:r>
      <w:r w:rsidR="006F1274">
        <w:rPr>
          <w:rFonts w:eastAsia="Times-Roman"/>
          <w:i/>
        </w:rPr>
        <w:t xml:space="preserve"> </w:t>
      </w:r>
      <w:r w:rsidRPr="00BD7794">
        <w:rPr>
          <w:rFonts w:eastAsia="Times-Roman"/>
          <w:i/>
        </w:rPr>
        <w:t>Access</w:t>
      </w:r>
      <w:r w:rsidRPr="00BD7794">
        <w:rPr>
          <w:rFonts w:eastAsia="Times-Roman"/>
        </w:rPr>
        <w:t>,</w:t>
      </w:r>
      <w:r w:rsidR="006F1274">
        <w:rPr>
          <w:rFonts w:eastAsia="Times-Roman"/>
        </w:rPr>
        <w:t xml:space="preserve"> </w:t>
      </w:r>
      <w:r w:rsidRPr="00BD7794">
        <w:rPr>
          <w:rFonts w:eastAsia="Times-Roman"/>
        </w:rPr>
        <w:t>N.</w:t>
      </w:r>
      <w:r w:rsidR="006F1274">
        <w:rPr>
          <w:rFonts w:eastAsia="Times-Roman"/>
        </w:rPr>
        <w:t xml:space="preserve"> </w:t>
      </w:r>
      <w:r w:rsidRPr="00BD7794">
        <w:rPr>
          <w:rFonts w:eastAsia="Times-Roman"/>
        </w:rPr>
        <w:t>Abramson,</w:t>
      </w:r>
      <w:r w:rsidR="006F1274">
        <w:rPr>
          <w:rFonts w:eastAsia="Times-Roman"/>
        </w:rPr>
        <w:t xml:space="preserve"> </w:t>
      </w:r>
      <w:r w:rsidRPr="00BD7794">
        <w:rPr>
          <w:rFonts w:eastAsia="Times-Roman"/>
        </w:rPr>
        <w:t>Ed.</w:t>
      </w:r>
      <w:r w:rsidR="006F1274">
        <w:rPr>
          <w:rFonts w:eastAsia="Times-Roman"/>
        </w:rPr>
        <w:t xml:space="preserve"> </w:t>
      </w:r>
      <w:r w:rsidRPr="00BD7794">
        <w:rPr>
          <w:rFonts w:eastAsia="Times-Roman"/>
        </w:rPr>
        <w:t>Piscataway,</w:t>
      </w:r>
      <w:r w:rsidR="006F1274">
        <w:rPr>
          <w:rFonts w:eastAsia="Times-Roman"/>
        </w:rPr>
        <w:t xml:space="preserve"> </w:t>
      </w:r>
      <w:r w:rsidRPr="00BD7794">
        <w:rPr>
          <w:rFonts w:eastAsia="Times-Roman"/>
        </w:rPr>
        <w:t>NJ:</w:t>
      </w:r>
      <w:r w:rsidR="006F1274">
        <w:rPr>
          <w:rFonts w:eastAsia="Times-Roman" w:hint="eastAsia"/>
        </w:rPr>
        <w:t xml:space="preserve"> </w:t>
      </w:r>
      <w:r w:rsidRPr="00BD7794">
        <w:rPr>
          <w:rFonts w:eastAsia="Times-Roman"/>
        </w:rPr>
        <w:t>IEEE</w:t>
      </w:r>
      <w:r w:rsidR="006F1274">
        <w:rPr>
          <w:rFonts w:eastAsia="Times-Roman"/>
        </w:rPr>
        <w:t xml:space="preserve"> </w:t>
      </w:r>
      <w:r w:rsidRPr="00BD7794">
        <w:rPr>
          <w:rFonts w:eastAsia="Times-Roman"/>
        </w:rPr>
        <w:t>Press,</w:t>
      </w:r>
      <w:r w:rsidR="006F1274">
        <w:rPr>
          <w:rFonts w:eastAsia="Times-Roman"/>
        </w:rPr>
        <w:t xml:space="preserve"> </w:t>
      </w:r>
      <w:r w:rsidRPr="00BD7794">
        <w:rPr>
          <w:rFonts w:eastAsia="Times-Roman"/>
        </w:rPr>
        <w:t>1993,</w:t>
      </w:r>
      <w:r w:rsidR="006F1274">
        <w:rPr>
          <w:rFonts w:eastAsia="Times-Roman"/>
        </w:rPr>
        <w:t xml:space="preserve"> </w:t>
      </w:r>
      <w:r w:rsidRPr="00BD7794">
        <w:rPr>
          <w:rFonts w:eastAsia="Times-Roman"/>
        </w:rPr>
        <w:t>ch.</w:t>
      </w:r>
      <w:r w:rsidR="006F1274">
        <w:rPr>
          <w:rFonts w:eastAsia="Times-Roman"/>
        </w:rPr>
        <w:t xml:space="preserve"> </w:t>
      </w:r>
      <w:r w:rsidRPr="00BD7794">
        <w:rPr>
          <w:rFonts w:eastAsia="Times-Roman"/>
        </w:rPr>
        <w:t>3,</w:t>
      </w:r>
      <w:r w:rsidR="006F1274">
        <w:rPr>
          <w:rFonts w:eastAsia="Times-Roman"/>
        </w:rPr>
        <w:t xml:space="preserve"> </w:t>
      </w:r>
      <w:r w:rsidRPr="00BD7794">
        <w:rPr>
          <w:rFonts w:eastAsia="Times-Roman"/>
        </w:rPr>
        <w:t>pp.</w:t>
      </w:r>
      <w:r w:rsidR="006F1274">
        <w:rPr>
          <w:rFonts w:eastAsia="Times-Roman"/>
        </w:rPr>
        <w:t xml:space="preserve"> </w:t>
      </w:r>
      <w:r w:rsidRPr="00BD7794">
        <w:rPr>
          <w:rFonts w:eastAsia="Times-Roman"/>
        </w:rPr>
        <w:t>121</w:t>
      </w:r>
      <w:r w:rsidRPr="00BD7794">
        <w:rPr>
          <w:rFonts w:eastAsia="Times-Roman" w:hint="eastAsia"/>
        </w:rPr>
        <w:t>-</w:t>
      </w:r>
      <w:r w:rsidRPr="00BD7794">
        <w:rPr>
          <w:rFonts w:eastAsia="Times-Roman"/>
        </w:rPr>
        <w:t>123.</w:t>
      </w:r>
    </w:p>
    <w:p w14:paraId="6CB2FED6" w14:textId="77777777" w:rsidR="006F73DE" w:rsidRPr="00BD7794" w:rsidRDefault="006F73DE" w:rsidP="00403BDA">
      <w:pPr>
        <w:pStyle w:val="References"/>
      </w:pPr>
      <w:r w:rsidRPr="00BD7794">
        <w:t>G.</w:t>
      </w:r>
      <w:r w:rsidR="006F1274">
        <w:t xml:space="preserve"> </w:t>
      </w:r>
      <w:r w:rsidRPr="00BD7794">
        <w:t>O.</w:t>
      </w:r>
      <w:r w:rsidR="006F1274">
        <w:t xml:space="preserve"> </w:t>
      </w:r>
      <w:r w:rsidRPr="00BD7794">
        <w:t>Young,</w:t>
      </w:r>
      <w:r w:rsidR="006F1274">
        <w:t xml:space="preserve"> </w:t>
      </w:r>
      <w:r w:rsidRPr="00BD7794">
        <w:t>“Synthetic</w:t>
      </w:r>
      <w:r w:rsidR="006F1274">
        <w:t xml:space="preserve"> </w:t>
      </w:r>
      <w:r w:rsidRPr="00BD7794">
        <w:t>structure</w:t>
      </w:r>
      <w:r w:rsidR="006F1274">
        <w:t xml:space="preserve"> </w:t>
      </w:r>
      <w:r w:rsidRPr="00BD7794">
        <w:t>of</w:t>
      </w:r>
      <w:r w:rsidR="006F1274">
        <w:t xml:space="preserve"> </w:t>
      </w:r>
      <w:r w:rsidRPr="00BD7794">
        <w:t>industrial</w:t>
      </w:r>
      <w:r w:rsidR="006F1274">
        <w:t xml:space="preserve"> </w:t>
      </w:r>
      <w:r w:rsidRPr="00BD7794">
        <w:t>plastics,”</w:t>
      </w:r>
      <w:r w:rsidR="006F1274">
        <w:t xml:space="preserve"> </w:t>
      </w:r>
      <w:r w:rsidRPr="00BD7794">
        <w:t>in</w:t>
      </w:r>
      <w:r w:rsidR="006F1274">
        <w:t xml:space="preserve"> </w:t>
      </w:r>
      <w:r w:rsidRPr="00BD7794">
        <w:rPr>
          <w:i/>
        </w:rPr>
        <w:t>Plastics</w:t>
      </w:r>
      <w:r w:rsidRPr="00BD7794">
        <w:t>,</w:t>
      </w:r>
      <w:r w:rsidR="006F1274">
        <w:t xml:space="preserve"> </w:t>
      </w:r>
      <w:r w:rsidRPr="00BD7794">
        <w:t>2nd</w:t>
      </w:r>
      <w:r w:rsidR="006F1274">
        <w:t xml:space="preserve"> </w:t>
      </w:r>
      <w:r w:rsidRPr="00BD7794">
        <w:t>ed.</w:t>
      </w:r>
      <w:r w:rsidR="006F1274">
        <w:t xml:space="preserve"> </w:t>
      </w:r>
      <w:r w:rsidRPr="00BD7794">
        <w:t>vol.</w:t>
      </w:r>
      <w:r w:rsidR="006F1274">
        <w:t xml:space="preserve"> </w:t>
      </w:r>
      <w:r w:rsidRPr="00BD7794">
        <w:t>3,</w:t>
      </w:r>
      <w:r w:rsidR="006F1274">
        <w:t xml:space="preserve"> </w:t>
      </w:r>
      <w:r w:rsidRPr="00BD7794">
        <w:t>J.</w:t>
      </w:r>
      <w:r w:rsidR="006F1274">
        <w:t xml:space="preserve"> </w:t>
      </w:r>
      <w:r w:rsidRPr="00BD7794">
        <w:t>Peters,</w:t>
      </w:r>
      <w:r w:rsidR="006F1274">
        <w:t xml:space="preserve"> </w:t>
      </w:r>
      <w:r w:rsidRPr="00BD7794">
        <w:t>Ed.</w:t>
      </w:r>
      <w:r w:rsidR="006F1274">
        <w:t xml:space="preserve"> </w:t>
      </w:r>
      <w:r w:rsidRPr="00BD7794">
        <w:t>New</w:t>
      </w:r>
      <w:r w:rsidR="006F1274">
        <w:rPr>
          <w:rFonts w:hint="eastAsia"/>
        </w:rPr>
        <w:t xml:space="preserve"> </w:t>
      </w:r>
      <w:r w:rsidRPr="00BD7794">
        <w:t>York:</w:t>
      </w:r>
      <w:r w:rsidR="006F1274">
        <w:t xml:space="preserve"> </w:t>
      </w:r>
      <w:r w:rsidRPr="00BD7794">
        <w:t>McGraw-Hill,</w:t>
      </w:r>
      <w:r w:rsidR="006F1274">
        <w:t xml:space="preserve"> </w:t>
      </w:r>
      <w:r w:rsidRPr="00BD7794">
        <w:t>1964,</w:t>
      </w:r>
      <w:r w:rsidR="006F1274">
        <w:t xml:space="preserve"> </w:t>
      </w:r>
      <w:r w:rsidRPr="00BD7794">
        <w:t>pp.</w:t>
      </w:r>
      <w:r w:rsidR="006F1274">
        <w:t xml:space="preserve"> </w:t>
      </w:r>
      <w:r w:rsidRPr="00BD7794">
        <w:t>15</w:t>
      </w:r>
      <w:r w:rsidRPr="00BD7794">
        <w:rPr>
          <w:rFonts w:hint="eastAsia"/>
        </w:rPr>
        <w:t>-</w:t>
      </w:r>
      <w:r w:rsidRPr="00BD7794">
        <w:t>64</w:t>
      </w:r>
      <w:r w:rsidRPr="00BD7794">
        <w:rPr>
          <w:rFonts w:hint="eastAsia"/>
        </w:rPr>
        <w:t>.</w:t>
      </w:r>
    </w:p>
    <w:p w14:paraId="29E73D46" w14:textId="77777777" w:rsidR="006F73DE" w:rsidRPr="00BD7794" w:rsidRDefault="006F73DE" w:rsidP="006F73DE">
      <w:pPr>
        <w:rPr>
          <w:sz w:val="16"/>
          <w:szCs w:val="16"/>
        </w:rPr>
      </w:pPr>
      <w:r w:rsidRPr="00BD7794">
        <w:rPr>
          <w:b/>
          <w:sz w:val="16"/>
          <w:szCs w:val="16"/>
        </w:rPr>
        <w:t>(Published</w:t>
      </w:r>
      <w:r w:rsidR="006F1274">
        <w:rPr>
          <w:b/>
          <w:sz w:val="16"/>
          <w:szCs w:val="16"/>
        </w:rPr>
        <w:t xml:space="preserve"> </w:t>
      </w:r>
      <w:r w:rsidRPr="00BD7794">
        <w:rPr>
          <w:b/>
          <w:sz w:val="16"/>
          <w:szCs w:val="16"/>
        </w:rPr>
        <w:t>Conference</w:t>
      </w:r>
      <w:r w:rsidR="006F1274">
        <w:rPr>
          <w:b/>
          <w:sz w:val="16"/>
          <w:szCs w:val="16"/>
        </w:rPr>
        <w:t xml:space="preserve"> </w:t>
      </w:r>
      <w:r w:rsidRPr="00BD7794">
        <w:rPr>
          <w:b/>
          <w:sz w:val="16"/>
          <w:szCs w:val="16"/>
        </w:rPr>
        <w:t>Proceedings</w:t>
      </w:r>
      <w:r w:rsidR="006F1274">
        <w:rPr>
          <w:b/>
          <w:sz w:val="16"/>
          <w:szCs w:val="16"/>
        </w:rPr>
        <w:t xml:space="preserve"> </w:t>
      </w:r>
      <w:r w:rsidRPr="00BD7794">
        <w:rPr>
          <w:b/>
          <w:sz w:val="16"/>
          <w:szCs w:val="16"/>
        </w:rPr>
        <w:t>style)</w:t>
      </w:r>
    </w:p>
    <w:p w14:paraId="27265EB4" w14:textId="77777777" w:rsidR="006F73DE" w:rsidRPr="00BD7794" w:rsidRDefault="005F7847" w:rsidP="008017FE">
      <w:pPr>
        <w:pStyle w:val="References"/>
        <w:rPr>
          <w:lang w:eastAsia="zh-CN"/>
        </w:rPr>
      </w:pPr>
      <w:r w:rsidRPr="005F7847">
        <w:rPr>
          <w:lang w:eastAsia="zh-CN"/>
        </w:rPr>
        <w:t>M.</w:t>
      </w:r>
      <w:r w:rsidR="006F1274">
        <w:rPr>
          <w:lang w:eastAsia="zh-CN"/>
        </w:rPr>
        <w:t xml:space="preserve"> </w:t>
      </w:r>
      <w:r w:rsidRPr="005F7847">
        <w:rPr>
          <w:lang w:eastAsia="zh-CN"/>
        </w:rPr>
        <w:t>B</w:t>
      </w:r>
      <w:r>
        <w:rPr>
          <w:rFonts w:eastAsia="SimSun" w:hint="eastAsia"/>
          <w:lang w:eastAsia="zh-CN"/>
        </w:rPr>
        <w:t>.</w:t>
      </w:r>
      <w:r w:rsidR="006F1274">
        <w:rPr>
          <w:lang w:eastAsia="zh-CN"/>
        </w:rPr>
        <w:t xml:space="preserve"> </w:t>
      </w:r>
      <w:r w:rsidRPr="005F7847">
        <w:rPr>
          <w:lang w:eastAsia="zh-CN"/>
        </w:rPr>
        <w:t>Kasmani,</w:t>
      </w:r>
      <w:r w:rsidR="006F1274">
        <w:rPr>
          <w:lang w:eastAsia="zh-CN"/>
        </w:rPr>
        <w:t xml:space="preserve"> </w:t>
      </w:r>
      <w:r w:rsidRPr="005F7847">
        <w:rPr>
          <w:lang w:eastAsia="zh-CN"/>
        </w:rPr>
        <w:t>“A</w:t>
      </w:r>
      <w:r w:rsidR="006F1274">
        <w:rPr>
          <w:lang w:eastAsia="zh-CN"/>
        </w:rPr>
        <w:t xml:space="preserve"> </w:t>
      </w:r>
      <w:r w:rsidRPr="005F7847">
        <w:rPr>
          <w:lang w:eastAsia="zh-CN"/>
        </w:rPr>
        <w:t>Socio-linguistic</w:t>
      </w:r>
      <w:r w:rsidR="006F1274">
        <w:rPr>
          <w:lang w:eastAsia="zh-CN"/>
        </w:rPr>
        <w:t xml:space="preserve"> </w:t>
      </w:r>
      <w:r w:rsidRPr="005F7847">
        <w:rPr>
          <w:lang w:eastAsia="zh-CN"/>
        </w:rPr>
        <w:t>Study</w:t>
      </w:r>
      <w:r w:rsidR="006F1274">
        <w:rPr>
          <w:lang w:eastAsia="zh-CN"/>
        </w:rPr>
        <w:t xml:space="preserve"> </w:t>
      </w:r>
      <w:r w:rsidRPr="005F7847">
        <w:rPr>
          <w:lang w:eastAsia="zh-CN"/>
        </w:rPr>
        <w:t>of</w:t>
      </w:r>
      <w:r w:rsidR="006F1274">
        <w:rPr>
          <w:lang w:eastAsia="zh-CN"/>
        </w:rPr>
        <w:t xml:space="preserve"> </w:t>
      </w:r>
      <w:r w:rsidRPr="005F7847">
        <w:rPr>
          <w:lang w:eastAsia="zh-CN"/>
        </w:rPr>
        <w:t>Vowel</w:t>
      </w:r>
      <w:r w:rsidR="006F1274">
        <w:rPr>
          <w:lang w:eastAsia="zh-CN"/>
        </w:rPr>
        <w:t xml:space="preserve"> </w:t>
      </w:r>
      <w:r w:rsidRPr="005F7847">
        <w:rPr>
          <w:lang w:eastAsia="zh-CN"/>
        </w:rPr>
        <w:t>Harmony</w:t>
      </w:r>
      <w:r w:rsidR="006F1274">
        <w:rPr>
          <w:lang w:eastAsia="zh-CN"/>
        </w:rPr>
        <w:t xml:space="preserve"> </w:t>
      </w:r>
      <w:r w:rsidRPr="005F7847">
        <w:rPr>
          <w:lang w:eastAsia="zh-CN"/>
        </w:rPr>
        <w:t>in</w:t>
      </w:r>
      <w:r w:rsidR="006F1274">
        <w:rPr>
          <w:lang w:eastAsia="zh-CN"/>
        </w:rPr>
        <w:t xml:space="preserve"> </w:t>
      </w:r>
      <w:r w:rsidRPr="005F7847">
        <w:rPr>
          <w:lang w:eastAsia="zh-CN"/>
        </w:rPr>
        <w:t>Persian</w:t>
      </w:r>
      <w:r w:rsidR="006F1274">
        <w:rPr>
          <w:lang w:eastAsia="zh-CN"/>
        </w:rPr>
        <w:t xml:space="preserve"> </w:t>
      </w:r>
      <w:r w:rsidRPr="005F7847">
        <w:rPr>
          <w:lang w:eastAsia="zh-CN"/>
        </w:rPr>
        <w:t>(Different</w:t>
      </w:r>
      <w:r w:rsidR="006F1274">
        <w:rPr>
          <w:lang w:eastAsia="zh-CN"/>
        </w:rPr>
        <w:t xml:space="preserve"> </w:t>
      </w:r>
      <w:r w:rsidRPr="005F7847">
        <w:rPr>
          <w:lang w:eastAsia="zh-CN"/>
        </w:rPr>
        <w:t>Age</w:t>
      </w:r>
      <w:r w:rsidR="006F1274">
        <w:rPr>
          <w:lang w:eastAsia="zh-CN"/>
        </w:rPr>
        <w:t xml:space="preserve"> </w:t>
      </w:r>
      <w:r w:rsidRPr="005F7847">
        <w:rPr>
          <w:lang w:eastAsia="zh-CN"/>
        </w:rPr>
        <w:t>Groups</w:t>
      </w:r>
      <w:r w:rsidR="006F1274">
        <w:rPr>
          <w:lang w:eastAsia="zh-CN"/>
        </w:rPr>
        <w:t xml:space="preserve"> </w:t>
      </w:r>
      <w:r w:rsidRPr="005F7847">
        <w:rPr>
          <w:lang w:eastAsia="zh-CN"/>
        </w:rPr>
        <w:t>Use</w:t>
      </w:r>
      <w:r w:rsidR="006F1274">
        <w:rPr>
          <w:lang w:eastAsia="zh-CN"/>
        </w:rPr>
        <w:t xml:space="preserve"> </w:t>
      </w:r>
      <w:r w:rsidRPr="005F7847">
        <w:rPr>
          <w:lang w:eastAsia="zh-CN"/>
        </w:rPr>
        <w:t>of</w:t>
      </w:r>
      <w:r w:rsidR="006F1274">
        <w:rPr>
          <w:lang w:eastAsia="zh-CN"/>
        </w:rPr>
        <w:t xml:space="preserve"> </w:t>
      </w:r>
      <w:r w:rsidRPr="005F7847">
        <w:rPr>
          <w:lang w:eastAsia="zh-CN"/>
        </w:rPr>
        <w:t>Vowel</w:t>
      </w:r>
      <w:r w:rsidR="006F1274">
        <w:rPr>
          <w:lang w:eastAsia="zh-CN"/>
        </w:rPr>
        <w:t xml:space="preserve"> </w:t>
      </w:r>
      <w:r w:rsidRPr="005F7847">
        <w:rPr>
          <w:lang w:eastAsia="zh-CN"/>
        </w:rPr>
        <w:t>Harmony</w:t>
      </w:r>
      <w:r w:rsidR="006F1274">
        <w:rPr>
          <w:lang w:eastAsia="zh-CN"/>
        </w:rPr>
        <w:t xml:space="preserve"> </w:t>
      </w:r>
      <w:r w:rsidRPr="005F7847">
        <w:rPr>
          <w:lang w:eastAsia="zh-CN"/>
        </w:rPr>
        <w:t>Perspective</w:t>
      </w:r>
      <w:r>
        <w:rPr>
          <w:rFonts w:eastAsia="SimSun" w:hint="eastAsia"/>
          <w:lang w:eastAsia="zh-CN"/>
        </w:rPr>
        <w:t>,</w:t>
      </w:r>
      <w:r>
        <w:rPr>
          <w:rFonts w:eastAsia="SimSun"/>
          <w:lang w:eastAsia="zh-CN"/>
        </w:rPr>
        <w:t>”</w:t>
      </w:r>
      <w:r w:rsidR="006F1274">
        <w:rPr>
          <w:lang w:eastAsia="zh-CN"/>
        </w:rPr>
        <w:t xml:space="preserve"> </w:t>
      </w:r>
      <w:r w:rsidRPr="005F7847">
        <w:rPr>
          <w:i/>
          <w:lang w:eastAsia="zh-CN"/>
        </w:rPr>
        <w:t>International</w:t>
      </w:r>
      <w:r w:rsidR="006F1274">
        <w:rPr>
          <w:i/>
          <w:lang w:eastAsia="zh-CN"/>
        </w:rPr>
        <w:t xml:space="preserve"> </w:t>
      </w:r>
      <w:r w:rsidRPr="005F7847">
        <w:rPr>
          <w:i/>
          <w:lang w:eastAsia="zh-CN"/>
        </w:rPr>
        <w:t>Proceedings</w:t>
      </w:r>
      <w:r w:rsidR="006F1274">
        <w:rPr>
          <w:i/>
          <w:lang w:eastAsia="zh-CN"/>
        </w:rPr>
        <w:t xml:space="preserve"> </w:t>
      </w:r>
      <w:r w:rsidRPr="005F7847">
        <w:rPr>
          <w:i/>
          <w:lang w:eastAsia="zh-CN"/>
        </w:rPr>
        <w:t>of</w:t>
      </w:r>
      <w:r w:rsidR="006F1274">
        <w:rPr>
          <w:i/>
          <w:lang w:eastAsia="zh-CN"/>
        </w:rPr>
        <w:t xml:space="preserve"> </w:t>
      </w:r>
      <w:r w:rsidRPr="005F7847">
        <w:rPr>
          <w:i/>
          <w:lang w:eastAsia="zh-CN"/>
        </w:rPr>
        <w:t>Economics</w:t>
      </w:r>
      <w:r w:rsidR="006F1274">
        <w:rPr>
          <w:i/>
          <w:lang w:eastAsia="zh-CN"/>
        </w:rPr>
        <w:t xml:space="preserve"> </w:t>
      </w:r>
      <w:r w:rsidRPr="005F7847">
        <w:rPr>
          <w:i/>
          <w:lang w:eastAsia="zh-CN"/>
        </w:rPr>
        <w:t>Development</w:t>
      </w:r>
      <w:r w:rsidR="006F1274">
        <w:rPr>
          <w:i/>
          <w:lang w:eastAsia="zh-CN"/>
        </w:rPr>
        <w:t xml:space="preserve"> </w:t>
      </w:r>
      <w:r w:rsidRPr="005F7847">
        <w:rPr>
          <w:i/>
          <w:lang w:eastAsia="zh-CN"/>
        </w:rPr>
        <w:t>and</w:t>
      </w:r>
      <w:r w:rsidR="006F1274">
        <w:rPr>
          <w:i/>
          <w:lang w:eastAsia="zh-CN"/>
        </w:rPr>
        <w:t xml:space="preserve"> </w:t>
      </w:r>
      <w:r w:rsidRPr="005F7847">
        <w:rPr>
          <w:i/>
          <w:lang w:eastAsia="zh-CN"/>
        </w:rPr>
        <w:t>Research</w:t>
      </w:r>
      <w:r w:rsidRPr="005F7847">
        <w:rPr>
          <w:lang w:eastAsia="zh-CN"/>
        </w:rPr>
        <w:t>,</w:t>
      </w:r>
      <w:r w:rsidR="006F1274">
        <w:rPr>
          <w:lang w:eastAsia="zh-CN"/>
        </w:rPr>
        <w:t xml:space="preserve"> </w:t>
      </w:r>
      <w:r w:rsidRPr="005F7847">
        <w:rPr>
          <w:lang w:eastAsia="zh-CN"/>
        </w:rPr>
        <w:t>ed.</w:t>
      </w:r>
      <w:r w:rsidR="006F1274">
        <w:rPr>
          <w:lang w:eastAsia="zh-CN"/>
        </w:rPr>
        <w:t xml:space="preserve"> </w:t>
      </w:r>
      <w:r w:rsidRPr="005F7847">
        <w:rPr>
          <w:lang w:eastAsia="zh-CN"/>
        </w:rPr>
        <w:t>Chen</w:t>
      </w:r>
      <w:r w:rsidR="006F1274">
        <w:rPr>
          <w:lang w:eastAsia="zh-CN"/>
        </w:rPr>
        <w:t xml:space="preserve"> </w:t>
      </w:r>
      <w:r w:rsidRPr="005F7847">
        <w:rPr>
          <w:lang w:eastAsia="zh-CN"/>
        </w:rPr>
        <w:t>Dan,</w:t>
      </w:r>
      <w:r w:rsidR="006F1274">
        <w:rPr>
          <w:lang w:eastAsia="zh-CN"/>
        </w:rPr>
        <w:t xml:space="preserve"> </w:t>
      </w:r>
      <w:r>
        <w:rPr>
          <w:rFonts w:eastAsia="SimSun" w:hint="eastAsia"/>
          <w:lang w:eastAsia="zh-CN"/>
        </w:rPr>
        <w:t>pp</w:t>
      </w:r>
      <w:r w:rsidRPr="005F7847">
        <w:rPr>
          <w:lang w:eastAsia="zh-CN"/>
        </w:rPr>
        <w:t>.</w:t>
      </w:r>
      <w:r w:rsidR="006F1274">
        <w:rPr>
          <w:lang w:eastAsia="zh-CN"/>
        </w:rPr>
        <w:t xml:space="preserve"> </w:t>
      </w:r>
      <w:r w:rsidRPr="005F7847">
        <w:rPr>
          <w:lang w:eastAsia="zh-CN"/>
        </w:rPr>
        <w:t>359-366</w:t>
      </w:r>
      <w:r>
        <w:rPr>
          <w:rFonts w:eastAsia="SimSun" w:hint="eastAsia"/>
          <w:lang w:eastAsia="zh-CN"/>
        </w:rPr>
        <w:t>,</w:t>
      </w:r>
      <w:r w:rsidR="006F1274">
        <w:rPr>
          <w:lang w:eastAsia="zh-CN"/>
        </w:rPr>
        <w:t xml:space="preserve"> </w:t>
      </w:r>
      <w:r w:rsidRPr="005F7847">
        <w:rPr>
          <w:lang w:eastAsia="zh-CN"/>
        </w:rPr>
        <w:t>vol.</w:t>
      </w:r>
      <w:r w:rsidR="006F1274">
        <w:rPr>
          <w:lang w:eastAsia="zh-CN"/>
        </w:rPr>
        <w:t xml:space="preserve"> </w:t>
      </w:r>
      <w:r w:rsidRPr="005F7847">
        <w:rPr>
          <w:lang w:eastAsia="zh-CN"/>
        </w:rPr>
        <w:t>26,</w:t>
      </w:r>
      <w:r w:rsidR="006F1274">
        <w:rPr>
          <w:lang w:eastAsia="zh-CN"/>
        </w:rPr>
        <w:t xml:space="preserve"> </w:t>
      </w:r>
      <w:r w:rsidRPr="005F7847">
        <w:rPr>
          <w:lang w:eastAsia="zh-CN"/>
        </w:rPr>
        <w:t>2011.</w:t>
      </w:r>
      <w:r w:rsidR="006F1274">
        <w:rPr>
          <w:lang w:eastAsia="zh-CN"/>
        </w:rPr>
        <w:t xml:space="preserve">   </w:t>
      </w:r>
    </w:p>
    <w:p w14:paraId="060BE2AE" w14:textId="77777777" w:rsidR="00EB0151" w:rsidRPr="00BD7794" w:rsidRDefault="00EB0151" w:rsidP="00403BDA">
      <w:pPr>
        <w:pStyle w:val="References"/>
      </w:pPr>
      <w:r w:rsidRPr="00BD7794">
        <w:t>W.</w:t>
      </w:r>
      <w:r w:rsidR="006F1274">
        <w:t xml:space="preserve"> </w:t>
      </w:r>
      <w:r w:rsidRPr="00BD7794">
        <w:t>D.</w:t>
      </w:r>
      <w:r w:rsidR="006F1274">
        <w:t xml:space="preserve"> </w:t>
      </w:r>
      <w:r w:rsidRPr="00BD7794">
        <w:t>Doyle,</w:t>
      </w:r>
      <w:r w:rsidR="006F1274">
        <w:t xml:space="preserve"> </w:t>
      </w:r>
      <w:r w:rsidRPr="00BD7794">
        <w:t>“Magnetization</w:t>
      </w:r>
      <w:r w:rsidR="006F1274">
        <w:t xml:space="preserve"> </w:t>
      </w:r>
      <w:r w:rsidRPr="00BD7794">
        <w:t>reversal</w:t>
      </w:r>
      <w:r w:rsidR="006F1274">
        <w:t xml:space="preserve"> </w:t>
      </w:r>
      <w:r w:rsidRPr="00BD7794">
        <w:t>in</w:t>
      </w:r>
      <w:r w:rsidR="006F1274">
        <w:t xml:space="preserve"> </w:t>
      </w:r>
      <w:r w:rsidRPr="00BD7794">
        <w:t>films</w:t>
      </w:r>
      <w:r w:rsidR="006F1274">
        <w:t xml:space="preserve"> </w:t>
      </w:r>
      <w:r w:rsidRPr="00BD7794">
        <w:t>with</w:t>
      </w:r>
      <w:r w:rsidR="006F1274">
        <w:t xml:space="preserve"> </w:t>
      </w:r>
      <w:r w:rsidRPr="00BD7794">
        <w:t>biaxial</w:t>
      </w:r>
      <w:r w:rsidR="006F1274">
        <w:t xml:space="preserve"> </w:t>
      </w:r>
      <w:r w:rsidRPr="00BD7794">
        <w:t>anisotropy,”</w:t>
      </w:r>
      <w:r w:rsidR="006F1274">
        <w:t xml:space="preserve"> </w:t>
      </w:r>
      <w:r w:rsidRPr="00BD7794">
        <w:t>in</w:t>
      </w:r>
      <w:r w:rsidR="006F1274">
        <w:t xml:space="preserve"> </w:t>
      </w:r>
      <w:r w:rsidRPr="00BD7794">
        <w:rPr>
          <w:i/>
          <w:iCs/>
        </w:rPr>
        <w:t>Proc.</w:t>
      </w:r>
      <w:r w:rsidR="006F1274">
        <w:rPr>
          <w:i/>
          <w:iCs/>
        </w:rPr>
        <w:t xml:space="preserve"> </w:t>
      </w:r>
      <w:r w:rsidRPr="00BD7794">
        <w:rPr>
          <w:i/>
          <w:iCs/>
        </w:rPr>
        <w:t>1987</w:t>
      </w:r>
      <w:r w:rsidR="006F1274">
        <w:rPr>
          <w:i/>
          <w:iCs/>
        </w:rPr>
        <w:t xml:space="preserve"> </w:t>
      </w:r>
      <w:r w:rsidRPr="00BD7794">
        <w:rPr>
          <w:i/>
          <w:iCs/>
        </w:rPr>
        <w:t>INTERMAG</w:t>
      </w:r>
      <w:r w:rsidR="006F1274">
        <w:rPr>
          <w:i/>
          <w:iCs/>
        </w:rPr>
        <w:t xml:space="preserve"> </w:t>
      </w:r>
      <w:r w:rsidRPr="00BD7794">
        <w:rPr>
          <w:i/>
          <w:iCs/>
        </w:rPr>
        <w:t>Conf.</w:t>
      </w:r>
      <w:r w:rsidRPr="00BD7794">
        <w:t>,</w:t>
      </w:r>
      <w:r w:rsidR="006F1274">
        <w:t xml:space="preserve"> </w:t>
      </w:r>
      <w:r w:rsidRPr="00BD7794">
        <w:rPr>
          <w:iCs/>
        </w:rPr>
        <w:t>1987</w:t>
      </w:r>
      <w:r w:rsidRPr="00BD7794">
        <w:rPr>
          <w:rFonts w:hint="eastAsia"/>
        </w:rPr>
        <w:t>,</w:t>
      </w:r>
      <w:r w:rsidR="006F1274">
        <w:rPr>
          <w:rFonts w:hint="eastAsia"/>
        </w:rPr>
        <w:t xml:space="preserve"> </w:t>
      </w:r>
      <w:r w:rsidRPr="00BD7794">
        <w:t>pp.</w:t>
      </w:r>
      <w:r w:rsidR="006F1274">
        <w:t xml:space="preserve"> </w:t>
      </w:r>
      <w:r w:rsidRPr="00BD7794">
        <w:t>2.</w:t>
      </w:r>
      <w:smartTag w:uri="urn:schemas-microsoft-com:office:smarttags" w:element="chsdate">
        <w:smartTagPr>
          <w:attr w:name="Year" w:val="2002"/>
          <w:attr w:name="Month" w:val="1"/>
          <w:attr w:name="Day" w:val="2"/>
          <w:attr w:name="IsLunarDate" w:val="False"/>
          <w:attr w:name="IsROCDate" w:val="False"/>
        </w:smartTagPr>
        <w:r w:rsidRPr="00BD7794">
          <w:t>2</w:t>
        </w:r>
        <w:r w:rsidRPr="00BD7794">
          <w:rPr>
            <w:rFonts w:hint="eastAsia"/>
          </w:rPr>
          <w:t>-</w:t>
        </w:r>
        <w:r w:rsidRPr="00BD7794">
          <w:t>1</w:t>
        </w:r>
        <w:r w:rsidRPr="00BD7794">
          <w:rPr>
            <w:rFonts w:hint="eastAsia"/>
          </w:rPr>
          <w:t>-</w:t>
        </w:r>
        <w:r w:rsidRPr="00BD7794">
          <w:t>2</w:t>
        </w:r>
      </w:smartTag>
      <w:r w:rsidRPr="00BD7794">
        <w:t>.2-6</w:t>
      </w:r>
      <w:r w:rsidRPr="00BD7794">
        <w:rPr>
          <w:rFonts w:eastAsia="SimSun" w:hint="eastAsia"/>
          <w:lang w:eastAsia="zh-CN"/>
        </w:rPr>
        <w:t>.</w:t>
      </w:r>
    </w:p>
    <w:p w14:paraId="1103E509" w14:textId="77777777" w:rsidR="00EB0151" w:rsidRPr="00BD7794" w:rsidRDefault="00EB0151" w:rsidP="00EB0151">
      <w:pPr>
        <w:snapToGrid w:val="0"/>
        <w:spacing w:line="276" w:lineRule="auto"/>
        <w:rPr>
          <w:b/>
          <w:sz w:val="16"/>
          <w:szCs w:val="16"/>
        </w:rPr>
      </w:pPr>
      <w:r w:rsidRPr="00BD7794">
        <w:rPr>
          <w:b/>
          <w:sz w:val="16"/>
          <w:szCs w:val="16"/>
        </w:rPr>
        <w:t>(Presented</w:t>
      </w:r>
      <w:r w:rsidR="006F1274">
        <w:rPr>
          <w:b/>
          <w:sz w:val="16"/>
          <w:szCs w:val="16"/>
        </w:rPr>
        <w:t xml:space="preserve"> </w:t>
      </w:r>
      <w:r w:rsidRPr="00BD7794">
        <w:rPr>
          <w:b/>
          <w:sz w:val="16"/>
          <w:szCs w:val="16"/>
        </w:rPr>
        <w:t>Conference</w:t>
      </w:r>
      <w:r w:rsidR="006F1274">
        <w:rPr>
          <w:b/>
          <w:sz w:val="16"/>
          <w:szCs w:val="16"/>
        </w:rPr>
        <w:t xml:space="preserve"> </w:t>
      </w:r>
      <w:r w:rsidRPr="00BD7794">
        <w:rPr>
          <w:b/>
          <w:sz w:val="16"/>
          <w:szCs w:val="16"/>
        </w:rPr>
        <w:t>Paper</w:t>
      </w:r>
      <w:r w:rsidR="006F1274">
        <w:rPr>
          <w:b/>
          <w:sz w:val="16"/>
          <w:szCs w:val="16"/>
        </w:rPr>
        <w:t xml:space="preserve"> </w:t>
      </w:r>
      <w:r w:rsidRPr="00BD7794">
        <w:rPr>
          <w:b/>
          <w:sz w:val="16"/>
          <w:szCs w:val="16"/>
        </w:rPr>
        <w:t>style)</w:t>
      </w:r>
      <w:r w:rsidR="006F1274">
        <w:rPr>
          <w:rFonts w:hint="eastAsia"/>
          <w:b/>
          <w:sz w:val="16"/>
          <w:szCs w:val="16"/>
        </w:rPr>
        <w:t xml:space="preserve"> </w:t>
      </w:r>
    </w:p>
    <w:p w14:paraId="5D764A1B" w14:textId="77777777" w:rsidR="00EB0151" w:rsidRPr="00BD7794" w:rsidRDefault="00EB0151" w:rsidP="00403BDA">
      <w:pPr>
        <w:pStyle w:val="References"/>
      </w:pPr>
      <w:r w:rsidRPr="00BD7794">
        <w:t>G.</w:t>
      </w:r>
      <w:r w:rsidR="006F1274">
        <w:t xml:space="preserve"> </w:t>
      </w:r>
      <w:r w:rsidRPr="00BD7794">
        <w:t>W.</w:t>
      </w:r>
      <w:r w:rsidR="006F1274">
        <w:t xml:space="preserve"> </w:t>
      </w:r>
      <w:r w:rsidRPr="00BD7794">
        <w:t>Juette</w:t>
      </w:r>
      <w:r w:rsidR="006F1274">
        <w:t xml:space="preserve"> </w:t>
      </w:r>
      <w:r w:rsidRPr="00BD7794">
        <w:t>and</w:t>
      </w:r>
      <w:r w:rsidR="006F1274">
        <w:t xml:space="preserve"> </w:t>
      </w:r>
      <w:r w:rsidRPr="00BD7794">
        <w:t>L.</w:t>
      </w:r>
      <w:r w:rsidR="006F1274">
        <w:t xml:space="preserve"> </w:t>
      </w:r>
      <w:r w:rsidRPr="00BD7794">
        <w:t>E.</w:t>
      </w:r>
      <w:r w:rsidR="006F1274">
        <w:t xml:space="preserve"> </w:t>
      </w:r>
      <w:r w:rsidRPr="00BD7794">
        <w:t>Zeffanella,</w:t>
      </w:r>
      <w:r w:rsidR="006F1274">
        <w:t xml:space="preserve"> </w:t>
      </w:r>
      <w:r w:rsidRPr="00BD7794">
        <w:t>“Radio</w:t>
      </w:r>
      <w:r w:rsidR="006F1274">
        <w:t xml:space="preserve"> </w:t>
      </w:r>
      <w:r w:rsidRPr="00BD7794">
        <w:t>noise</w:t>
      </w:r>
      <w:r w:rsidR="006F1274">
        <w:t xml:space="preserve"> </w:t>
      </w:r>
      <w:r w:rsidRPr="00BD7794">
        <w:t>currents</w:t>
      </w:r>
      <w:r w:rsidR="006F1274">
        <w:t xml:space="preserve"> </w:t>
      </w:r>
      <w:r w:rsidRPr="00BD7794">
        <w:t>n</w:t>
      </w:r>
      <w:r w:rsidR="006F1274">
        <w:t xml:space="preserve"> </w:t>
      </w:r>
      <w:r w:rsidRPr="00BD7794">
        <w:t>short</w:t>
      </w:r>
      <w:r w:rsidR="006F1274">
        <w:t xml:space="preserve"> </w:t>
      </w:r>
      <w:r w:rsidRPr="00BD7794">
        <w:t>sections</w:t>
      </w:r>
      <w:r w:rsidR="006F1274">
        <w:t xml:space="preserve"> </w:t>
      </w:r>
      <w:r w:rsidRPr="00BD7794">
        <w:t>on</w:t>
      </w:r>
      <w:r w:rsidR="006F1274">
        <w:t xml:space="preserve"> </w:t>
      </w:r>
      <w:r w:rsidRPr="00BD7794">
        <w:t>bundle</w:t>
      </w:r>
      <w:r w:rsidR="006F1274">
        <w:t xml:space="preserve"> </w:t>
      </w:r>
      <w:r w:rsidRPr="00BD7794">
        <w:t>conductors,”</w:t>
      </w:r>
      <w:r w:rsidR="006F1274">
        <w:t xml:space="preserve"> </w:t>
      </w:r>
      <w:r w:rsidRPr="00BD7794">
        <w:t>presented</w:t>
      </w:r>
      <w:r w:rsidR="006F1274">
        <w:t xml:space="preserve"> </w:t>
      </w:r>
      <w:r w:rsidRPr="00BD7794">
        <w:t>at</w:t>
      </w:r>
      <w:r w:rsidR="006F1274">
        <w:t xml:space="preserve"> </w:t>
      </w:r>
      <w:r w:rsidRPr="00BD7794">
        <w:t>the</w:t>
      </w:r>
      <w:r w:rsidR="006F1274">
        <w:t xml:space="preserve"> </w:t>
      </w:r>
      <w:r w:rsidRPr="00BD7794">
        <w:t>IEEE</w:t>
      </w:r>
      <w:r w:rsidR="006F1274">
        <w:t xml:space="preserve"> </w:t>
      </w:r>
      <w:r w:rsidRPr="00BD7794">
        <w:t>Summer</w:t>
      </w:r>
      <w:r w:rsidR="006F1274">
        <w:t xml:space="preserve"> </w:t>
      </w:r>
      <w:r w:rsidRPr="00BD7794">
        <w:rPr>
          <w:rFonts w:hint="eastAsia"/>
        </w:rPr>
        <w:t>P</w:t>
      </w:r>
      <w:r w:rsidRPr="00BD7794">
        <w:t>ower</w:t>
      </w:r>
      <w:r w:rsidR="006F1274">
        <w:t xml:space="preserve"> </w:t>
      </w:r>
      <w:r w:rsidRPr="00BD7794">
        <w:t>Meeting,</w:t>
      </w:r>
      <w:r w:rsidR="006F1274">
        <w:t xml:space="preserve"> </w:t>
      </w:r>
      <w:r w:rsidRPr="00BD7794">
        <w:t>Dallas,</w:t>
      </w:r>
      <w:r w:rsidR="006F1274">
        <w:t xml:space="preserve"> </w:t>
      </w:r>
      <w:r w:rsidRPr="00BD7794">
        <w:t>TX,</w:t>
      </w:r>
      <w:r w:rsidR="006F1274">
        <w:t xml:space="preserve"> </w:t>
      </w:r>
      <w:r w:rsidRPr="00BD7794">
        <w:t>June</w:t>
      </w:r>
      <w:r w:rsidR="006F1274">
        <w:t xml:space="preserve"> </w:t>
      </w:r>
      <w:r w:rsidRPr="00BD7794">
        <w:t>22</w:t>
      </w:r>
      <w:r w:rsidRPr="00BD7794">
        <w:rPr>
          <w:rFonts w:hint="eastAsia"/>
        </w:rPr>
        <w:t>-</w:t>
      </w:r>
      <w:r w:rsidRPr="00BD7794">
        <w:t>27,</w:t>
      </w:r>
      <w:r w:rsidR="006F1274">
        <w:t xml:space="preserve"> </w:t>
      </w:r>
      <w:r w:rsidRPr="00BD7794">
        <w:t>1990</w:t>
      </w:r>
      <w:r w:rsidRPr="00BD7794">
        <w:rPr>
          <w:rFonts w:hint="eastAsia"/>
        </w:rPr>
        <w:t>.</w:t>
      </w:r>
    </w:p>
    <w:p w14:paraId="1E05E4B9" w14:textId="77777777" w:rsidR="00EB0151" w:rsidRPr="00BD7794" w:rsidRDefault="00EB0151" w:rsidP="00EB0151">
      <w:pPr>
        <w:rPr>
          <w:sz w:val="16"/>
          <w:szCs w:val="16"/>
        </w:rPr>
      </w:pPr>
      <w:r w:rsidRPr="00BD7794">
        <w:rPr>
          <w:b/>
          <w:sz w:val="16"/>
          <w:szCs w:val="16"/>
        </w:rPr>
        <w:t>(Thesis</w:t>
      </w:r>
      <w:r w:rsidR="006F1274">
        <w:rPr>
          <w:b/>
          <w:sz w:val="16"/>
          <w:szCs w:val="16"/>
        </w:rPr>
        <w:t xml:space="preserve"> </w:t>
      </w:r>
      <w:r w:rsidRPr="00BD7794">
        <w:rPr>
          <w:b/>
          <w:sz w:val="16"/>
          <w:szCs w:val="16"/>
        </w:rPr>
        <w:t>or</w:t>
      </w:r>
      <w:r w:rsidR="006F1274">
        <w:rPr>
          <w:b/>
          <w:sz w:val="16"/>
          <w:szCs w:val="16"/>
        </w:rPr>
        <w:t xml:space="preserve"> </w:t>
      </w:r>
      <w:r w:rsidRPr="00BD7794">
        <w:rPr>
          <w:b/>
          <w:sz w:val="16"/>
          <w:szCs w:val="16"/>
        </w:rPr>
        <w:t>Dissertation</w:t>
      </w:r>
      <w:r w:rsidR="006F1274">
        <w:rPr>
          <w:b/>
          <w:sz w:val="16"/>
          <w:szCs w:val="16"/>
        </w:rPr>
        <w:t xml:space="preserve"> </w:t>
      </w:r>
      <w:r w:rsidRPr="00BD7794">
        <w:rPr>
          <w:b/>
          <w:sz w:val="16"/>
          <w:szCs w:val="16"/>
        </w:rPr>
        <w:t>style)</w:t>
      </w:r>
    </w:p>
    <w:p w14:paraId="63244ACC" w14:textId="77777777" w:rsidR="00EB0151" w:rsidRPr="00BD7794" w:rsidRDefault="00EB0151" w:rsidP="00403BDA">
      <w:pPr>
        <w:pStyle w:val="References"/>
      </w:pPr>
      <w:r w:rsidRPr="00BD7794">
        <w:t>J.</w:t>
      </w:r>
      <w:r w:rsidR="006F1274">
        <w:t xml:space="preserve"> </w:t>
      </w:r>
      <w:r w:rsidRPr="00BD7794">
        <w:t>Williams,</w:t>
      </w:r>
      <w:r w:rsidR="006F1274">
        <w:t xml:space="preserve"> </w:t>
      </w:r>
      <w:r w:rsidRPr="00BD7794">
        <w:t>“Narrow-band</w:t>
      </w:r>
      <w:r w:rsidR="006F1274">
        <w:t xml:space="preserve"> </w:t>
      </w:r>
      <w:r w:rsidRPr="00BD7794">
        <w:t>analyzer,”</w:t>
      </w:r>
      <w:r w:rsidR="006F1274">
        <w:t xml:space="preserve"> </w:t>
      </w:r>
      <w:r w:rsidRPr="00BD7794">
        <w:t>Ph.D.</w:t>
      </w:r>
      <w:r w:rsidR="006F1274">
        <w:t xml:space="preserve"> </w:t>
      </w:r>
      <w:r w:rsidRPr="00BD7794">
        <w:t>dissertation,</w:t>
      </w:r>
      <w:r w:rsidR="006F1274">
        <w:t xml:space="preserve"> </w:t>
      </w:r>
      <w:r w:rsidRPr="00BD7794">
        <w:t>Dept.</w:t>
      </w:r>
      <w:r w:rsidR="006F1274">
        <w:t xml:space="preserve"> </w:t>
      </w:r>
      <w:r w:rsidRPr="00BD7794">
        <w:t>Elect.</w:t>
      </w:r>
      <w:r w:rsidR="006F1274">
        <w:t xml:space="preserve"> </w:t>
      </w:r>
      <w:r w:rsidRPr="00BD7794">
        <w:t>Eng.,</w:t>
      </w:r>
      <w:r w:rsidR="006F1274">
        <w:t xml:space="preserve"> </w:t>
      </w:r>
      <w:r w:rsidRPr="00BD7794">
        <w:t>Harvard</w:t>
      </w:r>
      <w:r w:rsidR="006F1274">
        <w:t xml:space="preserve"> </w:t>
      </w:r>
      <w:r w:rsidRPr="00BD7794">
        <w:t>Univ.,</w:t>
      </w:r>
      <w:r w:rsidR="006F1274">
        <w:t xml:space="preserve"> </w:t>
      </w:r>
      <w:r w:rsidRPr="00BD7794">
        <w:t>Cambridge,</w:t>
      </w:r>
      <w:r w:rsidR="006F1274">
        <w:t xml:space="preserve"> </w:t>
      </w:r>
      <w:r w:rsidRPr="00BD7794">
        <w:t>MA,</w:t>
      </w:r>
      <w:r w:rsidR="006F1274">
        <w:t xml:space="preserve"> </w:t>
      </w:r>
      <w:r w:rsidRPr="00BD7794">
        <w:t>1993.</w:t>
      </w:r>
    </w:p>
    <w:p w14:paraId="025659CB" w14:textId="77777777" w:rsidR="00EB0151" w:rsidRPr="00BD7794" w:rsidRDefault="00EB0151" w:rsidP="00403BDA">
      <w:pPr>
        <w:pStyle w:val="References"/>
      </w:pPr>
      <w:r w:rsidRPr="00BD7794">
        <w:lastRenderedPageBreak/>
        <w:t>N.</w:t>
      </w:r>
      <w:r w:rsidR="006F1274">
        <w:t xml:space="preserve"> </w:t>
      </w:r>
      <w:r w:rsidRPr="00BD7794">
        <w:t>Kawasaki,</w:t>
      </w:r>
      <w:r w:rsidR="006F1274">
        <w:t xml:space="preserve"> </w:t>
      </w:r>
      <w:r w:rsidRPr="00BD7794">
        <w:t>“Parametric</w:t>
      </w:r>
      <w:r w:rsidR="006F1274">
        <w:t xml:space="preserve"> </w:t>
      </w:r>
      <w:r w:rsidRPr="00BD7794">
        <w:t>study</w:t>
      </w:r>
      <w:r w:rsidR="006F1274">
        <w:t xml:space="preserve"> </w:t>
      </w:r>
      <w:r w:rsidRPr="00BD7794">
        <w:t>of</w:t>
      </w:r>
      <w:r w:rsidR="006F1274">
        <w:t xml:space="preserve"> </w:t>
      </w:r>
      <w:r w:rsidRPr="00BD7794">
        <w:t>thermal</w:t>
      </w:r>
      <w:r w:rsidR="006F1274">
        <w:t xml:space="preserve"> </w:t>
      </w:r>
      <w:r w:rsidRPr="00BD7794">
        <w:t>and</w:t>
      </w:r>
      <w:r w:rsidR="006F1274">
        <w:t xml:space="preserve"> </w:t>
      </w:r>
      <w:r w:rsidRPr="00BD7794">
        <w:t>chemical</w:t>
      </w:r>
      <w:r w:rsidR="006F1274">
        <w:t xml:space="preserve"> </w:t>
      </w:r>
      <w:r w:rsidRPr="00BD7794">
        <w:t>nonequilibrium</w:t>
      </w:r>
      <w:r w:rsidR="006F1274">
        <w:t xml:space="preserve"> </w:t>
      </w:r>
      <w:r w:rsidRPr="00BD7794">
        <w:t>nozzle</w:t>
      </w:r>
      <w:r w:rsidR="006F1274">
        <w:t xml:space="preserve"> </w:t>
      </w:r>
      <w:r w:rsidRPr="00BD7794">
        <w:t>flow,”</w:t>
      </w:r>
      <w:r w:rsidR="006F1274">
        <w:t xml:space="preserve"> </w:t>
      </w:r>
      <w:r w:rsidRPr="00BD7794">
        <w:t>M.S.</w:t>
      </w:r>
      <w:r w:rsidR="006F1274">
        <w:t xml:space="preserve"> </w:t>
      </w:r>
      <w:r w:rsidRPr="00BD7794">
        <w:t>thesis,</w:t>
      </w:r>
      <w:r w:rsidR="006F1274">
        <w:t xml:space="preserve"> </w:t>
      </w:r>
      <w:r w:rsidRPr="00BD7794">
        <w:t>Dept.</w:t>
      </w:r>
      <w:r w:rsidR="006F1274">
        <w:t xml:space="preserve"> </w:t>
      </w:r>
      <w:r w:rsidRPr="00BD7794">
        <w:t>Electron.</w:t>
      </w:r>
      <w:r w:rsidR="006F1274">
        <w:t xml:space="preserve"> </w:t>
      </w:r>
      <w:r w:rsidRPr="00BD7794">
        <w:t>Eng.,</w:t>
      </w:r>
      <w:r w:rsidR="006F1274">
        <w:t xml:space="preserve"> </w:t>
      </w:r>
      <w:r w:rsidRPr="00BD7794">
        <w:t>Osaka</w:t>
      </w:r>
      <w:r w:rsidR="006F1274">
        <w:t xml:space="preserve"> </w:t>
      </w:r>
      <w:r w:rsidRPr="00BD7794">
        <w:t>Univ.,</w:t>
      </w:r>
      <w:r w:rsidR="006F1274">
        <w:t xml:space="preserve"> </w:t>
      </w:r>
      <w:r w:rsidRPr="00BD7794">
        <w:t>Osaka,</w:t>
      </w:r>
      <w:r w:rsidR="006F1274">
        <w:t xml:space="preserve"> </w:t>
      </w:r>
      <w:r w:rsidRPr="00BD7794">
        <w:t>Japan,</w:t>
      </w:r>
      <w:r w:rsidR="006F1274">
        <w:t xml:space="preserve"> </w:t>
      </w:r>
      <w:r w:rsidRPr="00BD7794">
        <w:t>1993.</w:t>
      </w:r>
    </w:p>
    <w:p w14:paraId="45BF6084" w14:textId="77777777" w:rsidR="00EB0151" w:rsidRPr="00BD7794" w:rsidRDefault="00EB0151" w:rsidP="00EB0151">
      <w:pPr>
        <w:snapToGrid w:val="0"/>
        <w:spacing w:line="276" w:lineRule="auto"/>
        <w:rPr>
          <w:b/>
          <w:sz w:val="16"/>
          <w:szCs w:val="16"/>
        </w:rPr>
      </w:pPr>
      <w:r w:rsidRPr="00BD7794">
        <w:rPr>
          <w:b/>
          <w:sz w:val="16"/>
          <w:szCs w:val="16"/>
        </w:rPr>
        <w:t>(Patent</w:t>
      </w:r>
      <w:r w:rsidR="006F1274">
        <w:rPr>
          <w:b/>
          <w:sz w:val="16"/>
          <w:szCs w:val="16"/>
        </w:rPr>
        <w:t xml:space="preserve"> </w:t>
      </w:r>
      <w:r w:rsidRPr="00BD7794">
        <w:rPr>
          <w:b/>
          <w:sz w:val="16"/>
          <w:szCs w:val="16"/>
        </w:rPr>
        <w:t>style)</w:t>
      </w:r>
      <w:r w:rsidR="006F1274">
        <w:rPr>
          <w:rFonts w:hint="eastAsia"/>
          <w:b/>
          <w:sz w:val="16"/>
          <w:szCs w:val="16"/>
        </w:rPr>
        <w:t xml:space="preserve"> </w:t>
      </w:r>
    </w:p>
    <w:p w14:paraId="59E68265" w14:textId="77777777" w:rsidR="00EB0151" w:rsidRPr="00BD7794" w:rsidRDefault="00EB0151" w:rsidP="00403BDA">
      <w:pPr>
        <w:pStyle w:val="References"/>
      </w:pPr>
      <w:r w:rsidRPr="00BD7794">
        <w:t>J.</w:t>
      </w:r>
      <w:r w:rsidR="006F1274">
        <w:t xml:space="preserve"> </w:t>
      </w:r>
      <w:r w:rsidRPr="00BD7794">
        <w:t>P.</w:t>
      </w:r>
      <w:r w:rsidR="006F1274">
        <w:t xml:space="preserve"> </w:t>
      </w:r>
      <w:r w:rsidRPr="00BD7794">
        <w:t>Wilkinson,</w:t>
      </w:r>
      <w:r w:rsidR="006F1274">
        <w:t xml:space="preserve"> </w:t>
      </w:r>
      <w:r w:rsidRPr="00BD7794">
        <w:t>“Nonlinear</w:t>
      </w:r>
      <w:r w:rsidR="006F1274">
        <w:t xml:space="preserve"> </w:t>
      </w:r>
      <w:r w:rsidRPr="00BD7794">
        <w:t>resonant</w:t>
      </w:r>
      <w:r w:rsidR="006F1274">
        <w:t xml:space="preserve"> </w:t>
      </w:r>
      <w:r w:rsidRPr="00BD7794">
        <w:t>circuit</w:t>
      </w:r>
      <w:r w:rsidR="006F1274">
        <w:t xml:space="preserve"> </w:t>
      </w:r>
      <w:r w:rsidRPr="00BD7794">
        <w:t>devices,”</w:t>
      </w:r>
      <w:r w:rsidR="006F1274">
        <w:t xml:space="preserve"> </w:t>
      </w:r>
      <w:r w:rsidRPr="00BD7794">
        <w:t>U.S.</w:t>
      </w:r>
      <w:r w:rsidR="006F1274">
        <w:t xml:space="preserve"> </w:t>
      </w:r>
      <w:r w:rsidRPr="00BD7794">
        <w:t>Patent</w:t>
      </w:r>
      <w:r w:rsidR="006F1274">
        <w:t xml:space="preserve"> </w:t>
      </w:r>
      <w:r w:rsidRPr="00BD7794">
        <w:t>3</w:t>
      </w:r>
      <w:r w:rsidR="006F1274">
        <w:t xml:space="preserve"> </w:t>
      </w:r>
      <w:r w:rsidRPr="00BD7794">
        <w:t>624</w:t>
      </w:r>
      <w:r w:rsidR="006F1274">
        <w:t xml:space="preserve"> </w:t>
      </w:r>
      <w:r w:rsidRPr="00BD7794">
        <w:t>12,</w:t>
      </w:r>
      <w:r w:rsidR="006F1274">
        <w:t xml:space="preserve"> </w:t>
      </w:r>
      <w:r w:rsidRPr="00BD7794">
        <w:t>July</w:t>
      </w:r>
      <w:r w:rsidR="006F1274">
        <w:t xml:space="preserve"> </w:t>
      </w:r>
      <w:r w:rsidRPr="00BD7794">
        <w:t>16,</w:t>
      </w:r>
      <w:r w:rsidR="006F1274">
        <w:t xml:space="preserve"> </w:t>
      </w:r>
      <w:r w:rsidRPr="00BD7794">
        <w:t>1990.</w:t>
      </w:r>
    </w:p>
    <w:p w14:paraId="7B253062" w14:textId="77777777" w:rsidR="00EB0151" w:rsidRPr="00BD7794" w:rsidRDefault="00EB0151" w:rsidP="00EB0151">
      <w:pPr>
        <w:snapToGrid w:val="0"/>
        <w:spacing w:line="276" w:lineRule="auto"/>
        <w:rPr>
          <w:b/>
          <w:sz w:val="16"/>
          <w:szCs w:val="16"/>
        </w:rPr>
      </w:pPr>
      <w:r w:rsidRPr="00BD7794">
        <w:rPr>
          <w:b/>
          <w:sz w:val="16"/>
          <w:szCs w:val="16"/>
        </w:rPr>
        <w:t>(Standards</w:t>
      </w:r>
      <w:r w:rsidR="006F1274">
        <w:rPr>
          <w:b/>
          <w:sz w:val="16"/>
          <w:szCs w:val="16"/>
        </w:rPr>
        <w:t xml:space="preserve"> </w:t>
      </w:r>
      <w:r w:rsidRPr="00BD7794">
        <w:rPr>
          <w:b/>
          <w:sz w:val="16"/>
          <w:szCs w:val="16"/>
        </w:rPr>
        <w:t>style)</w:t>
      </w:r>
      <w:r w:rsidR="006F1274">
        <w:rPr>
          <w:rFonts w:hint="eastAsia"/>
          <w:b/>
          <w:sz w:val="16"/>
          <w:szCs w:val="16"/>
        </w:rPr>
        <w:t xml:space="preserve"> </w:t>
      </w:r>
    </w:p>
    <w:p w14:paraId="5CBE1BAE" w14:textId="77777777" w:rsidR="00EB0151" w:rsidRPr="00BD7794" w:rsidRDefault="00EB0151" w:rsidP="00403BDA">
      <w:pPr>
        <w:pStyle w:val="References"/>
      </w:pPr>
      <w:r w:rsidRPr="00BD7794">
        <w:rPr>
          <w:i/>
          <w:iCs/>
        </w:rPr>
        <w:t>Letter</w:t>
      </w:r>
      <w:r w:rsidR="006F1274">
        <w:rPr>
          <w:i/>
          <w:iCs/>
        </w:rPr>
        <w:t xml:space="preserve"> </w:t>
      </w:r>
      <w:r w:rsidRPr="00BD7794">
        <w:rPr>
          <w:i/>
          <w:iCs/>
        </w:rPr>
        <w:t>Symbols</w:t>
      </w:r>
      <w:r w:rsidR="006F1274">
        <w:rPr>
          <w:i/>
          <w:iCs/>
        </w:rPr>
        <w:t xml:space="preserve"> </w:t>
      </w:r>
      <w:r w:rsidRPr="00BD7794">
        <w:rPr>
          <w:i/>
          <w:iCs/>
        </w:rPr>
        <w:t>for</w:t>
      </w:r>
      <w:r w:rsidR="006F1274">
        <w:rPr>
          <w:i/>
          <w:iCs/>
        </w:rPr>
        <w:t xml:space="preserve"> </w:t>
      </w:r>
      <w:r w:rsidRPr="00BD7794">
        <w:rPr>
          <w:i/>
          <w:iCs/>
        </w:rPr>
        <w:t>Quantities</w:t>
      </w:r>
      <w:r w:rsidRPr="00BD7794">
        <w:t>,</w:t>
      </w:r>
      <w:r w:rsidR="006F1274">
        <w:t xml:space="preserve"> </w:t>
      </w:r>
      <w:r w:rsidRPr="00BD7794">
        <w:t>ANSI</w:t>
      </w:r>
      <w:r w:rsidR="006F1274">
        <w:t xml:space="preserve"> </w:t>
      </w:r>
      <w:r w:rsidRPr="00BD7794">
        <w:t>Standard</w:t>
      </w:r>
      <w:r w:rsidR="006F1274">
        <w:t xml:space="preserve"> </w:t>
      </w:r>
      <w:r w:rsidRPr="00BD7794">
        <w:t>Y10.5-1968</w:t>
      </w:r>
      <w:r w:rsidRPr="00BD7794">
        <w:rPr>
          <w:rFonts w:hint="eastAsia"/>
        </w:rPr>
        <w:t>.</w:t>
      </w:r>
    </w:p>
    <w:p w14:paraId="0438DAA0" w14:textId="77777777" w:rsidR="00EB0151" w:rsidRPr="00BD7794" w:rsidRDefault="00EB0151" w:rsidP="00EB0151">
      <w:pPr>
        <w:rPr>
          <w:rFonts w:eastAsia="SimSun"/>
          <w:b/>
          <w:sz w:val="16"/>
          <w:szCs w:val="16"/>
          <w:lang w:eastAsia="zh-CN"/>
        </w:rPr>
      </w:pPr>
      <w:r w:rsidRPr="00BD7794">
        <w:rPr>
          <w:b/>
          <w:sz w:val="16"/>
          <w:szCs w:val="16"/>
        </w:rPr>
        <w:t>(Handbook</w:t>
      </w:r>
      <w:r w:rsidR="006F1274">
        <w:rPr>
          <w:b/>
          <w:sz w:val="16"/>
          <w:szCs w:val="16"/>
        </w:rPr>
        <w:t xml:space="preserve"> </w:t>
      </w:r>
      <w:r w:rsidRPr="00BD7794">
        <w:rPr>
          <w:b/>
          <w:sz w:val="16"/>
          <w:szCs w:val="16"/>
        </w:rPr>
        <w:t>style)</w:t>
      </w:r>
    </w:p>
    <w:p w14:paraId="1427DBA2" w14:textId="77777777" w:rsidR="00EB0151" w:rsidRPr="00BD7794" w:rsidRDefault="00EB0151" w:rsidP="00403BDA">
      <w:pPr>
        <w:pStyle w:val="References"/>
      </w:pPr>
      <w:r w:rsidRPr="00BD7794">
        <w:rPr>
          <w:i/>
          <w:iCs/>
        </w:rPr>
        <w:t>Transmission</w:t>
      </w:r>
      <w:r w:rsidR="006F1274">
        <w:rPr>
          <w:i/>
          <w:iCs/>
        </w:rPr>
        <w:t xml:space="preserve"> </w:t>
      </w:r>
      <w:r w:rsidRPr="00BD7794">
        <w:rPr>
          <w:i/>
          <w:iCs/>
        </w:rPr>
        <w:t>Systems</w:t>
      </w:r>
      <w:r w:rsidR="006F1274">
        <w:rPr>
          <w:i/>
          <w:iCs/>
        </w:rPr>
        <w:t xml:space="preserve"> </w:t>
      </w:r>
      <w:r w:rsidRPr="00BD7794">
        <w:rPr>
          <w:i/>
          <w:iCs/>
        </w:rPr>
        <w:t>for</w:t>
      </w:r>
      <w:r w:rsidR="006F1274">
        <w:rPr>
          <w:i/>
          <w:iCs/>
        </w:rPr>
        <w:t xml:space="preserve"> </w:t>
      </w:r>
      <w:r w:rsidRPr="00BD7794">
        <w:rPr>
          <w:i/>
          <w:iCs/>
        </w:rPr>
        <w:t>Communications,</w:t>
      </w:r>
      <w:r w:rsidR="006F1274">
        <w:t xml:space="preserve"> </w:t>
      </w:r>
      <w:r w:rsidRPr="00BD7794">
        <w:t>3rd</w:t>
      </w:r>
      <w:r w:rsidR="006F1274">
        <w:t xml:space="preserve"> </w:t>
      </w:r>
      <w:r w:rsidRPr="00BD7794">
        <w:t>ed.,</w:t>
      </w:r>
      <w:r w:rsidR="006F1274">
        <w:t xml:space="preserve"> </w:t>
      </w:r>
      <w:r w:rsidRPr="00BD7794">
        <w:t>Western</w:t>
      </w:r>
      <w:r w:rsidR="006F1274">
        <w:t xml:space="preserve"> </w:t>
      </w:r>
      <w:r w:rsidRPr="00BD7794">
        <w:t>Electric</w:t>
      </w:r>
      <w:r w:rsidR="006F1274">
        <w:t xml:space="preserve"> </w:t>
      </w:r>
      <w:r w:rsidRPr="00BD7794">
        <w:t>Co.,</w:t>
      </w:r>
      <w:r w:rsidR="006F1274">
        <w:t xml:space="preserve"> </w:t>
      </w:r>
      <w:r w:rsidRPr="00BD7794">
        <w:t>Winston-Salem,</w:t>
      </w:r>
      <w:r w:rsidR="006F1274">
        <w:t xml:space="preserve"> </w:t>
      </w:r>
      <w:r w:rsidRPr="00BD7794">
        <w:t>NC,</w:t>
      </w:r>
      <w:r w:rsidR="006F1274">
        <w:t xml:space="preserve"> </w:t>
      </w:r>
      <w:r w:rsidRPr="00BD7794">
        <w:t>1985,</w:t>
      </w:r>
      <w:r w:rsidR="006F1274">
        <w:t xml:space="preserve"> </w:t>
      </w:r>
      <w:r w:rsidRPr="00BD7794">
        <w:t>pp.</w:t>
      </w:r>
      <w:r w:rsidR="006F1274">
        <w:t xml:space="preserve"> </w:t>
      </w:r>
      <w:r w:rsidRPr="00BD7794">
        <w:t>44</w:t>
      </w:r>
      <w:r w:rsidRPr="00BD7794">
        <w:rPr>
          <w:rFonts w:hint="eastAsia"/>
        </w:rPr>
        <w:t>-</w:t>
      </w:r>
      <w:r w:rsidRPr="00BD7794">
        <w:t>60</w:t>
      </w:r>
      <w:r w:rsidRPr="00BD7794">
        <w:rPr>
          <w:rFonts w:hint="eastAsia"/>
        </w:rPr>
        <w:t>.</w:t>
      </w:r>
    </w:p>
    <w:p w14:paraId="58218F78" w14:textId="77777777" w:rsidR="00EB0151" w:rsidRPr="00BD7794" w:rsidRDefault="00EB0151" w:rsidP="00403BDA">
      <w:pPr>
        <w:pStyle w:val="References"/>
      </w:pPr>
      <w:r w:rsidRPr="00BD7794">
        <w:rPr>
          <w:i/>
          <w:iCs/>
        </w:rPr>
        <w:t>Motorola</w:t>
      </w:r>
      <w:r w:rsidR="006F1274">
        <w:rPr>
          <w:i/>
          <w:iCs/>
        </w:rPr>
        <w:t xml:space="preserve"> </w:t>
      </w:r>
      <w:r w:rsidRPr="00BD7794">
        <w:rPr>
          <w:i/>
          <w:iCs/>
        </w:rPr>
        <w:t>Semiconductor</w:t>
      </w:r>
      <w:r w:rsidR="006F1274">
        <w:rPr>
          <w:i/>
          <w:iCs/>
        </w:rPr>
        <w:t xml:space="preserve"> </w:t>
      </w:r>
      <w:r w:rsidRPr="00BD7794">
        <w:rPr>
          <w:i/>
          <w:iCs/>
        </w:rPr>
        <w:t>Data</w:t>
      </w:r>
      <w:r w:rsidR="006F1274">
        <w:rPr>
          <w:i/>
          <w:iCs/>
        </w:rPr>
        <w:t xml:space="preserve"> </w:t>
      </w:r>
      <w:r w:rsidRPr="00BD7794">
        <w:rPr>
          <w:i/>
          <w:iCs/>
        </w:rPr>
        <w:t>Manual,</w:t>
      </w:r>
      <w:r w:rsidR="006F1274">
        <w:t xml:space="preserve"> </w:t>
      </w:r>
      <w:r w:rsidRPr="00BD7794">
        <w:t>Motorola</w:t>
      </w:r>
      <w:r w:rsidR="006F1274">
        <w:t xml:space="preserve"> </w:t>
      </w:r>
      <w:r w:rsidRPr="00BD7794">
        <w:t>Semiconductor</w:t>
      </w:r>
      <w:r w:rsidR="006F1274">
        <w:t xml:space="preserve"> </w:t>
      </w:r>
      <w:r w:rsidRPr="00BD7794">
        <w:t>Products</w:t>
      </w:r>
      <w:r w:rsidR="006F1274">
        <w:t xml:space="preserve"> </w:t>
      </w:r>
      <w:r w:rsidRPr="00BD7794">
        <w:t>Inc.,</w:t>
      </w:r>
      <w:r w:rsidR="006F1274">
        <w:t xml:space="preserve"> </w:t>
      </w:r>
      <w:r w:rsidRPr="00BD7794">
        <w:t>Phoenix,</w:t>
      </w:r>
      <w:r w:rsidR="006F1274">
        <w:t xml:space="preserve"> </w:t>
      </w:r>
      <w:r w:rsidRPr="00BD7794">
        <w:t>AZ,</w:t>
      </w:r>
      <w:r w:rsidR="006F1274">
        <w:t xml:space="preserve"> </w:t>
      </w:r>
      <w:r w:rsidRPr="00BD7794">
        <w:t>1989.</w:t>
      </w:r>
    </w:p>
    <w:p w14:paraId="1A89E296" w14:textId="77777777" w:rsidR="00EB0151" w:rsidRPr="00BD7794" w:rsidRDefault="00EB0151" w:rsidP="00EB0151">
      <w:pPr>
        <w:rPr>
          <w:sz w:val="16"/>
          <w:szCs w:val="16"/>
        </w:rPr>
      </w:pPr>
      <w:r w:rsidRPr="00BD7794">
        <w:rPr>
          <w:b/>
          <w:sz w:val="16"/>
          <w:szCs w:val="16"/>
        </w:rPr>
        <w:t>(Journal</w:t>
      </w:r>
      <w:r w:rsidR="006F1274">
        <w:rPr>
          <w:b/>
          <w:sz w:val="16"/>
          <w:szCs w:val="16"/>
        </w:rPr>
        <w:t xml:space="preserve"> </w:t>
      </w:r>
      <w:r w:rsidRPr="00BD7794">
        <w:rPr>
          <w:b/>
          <w:sz w:val="16"/>
          <w:szCs w:val="16"/>
        </w:rPr>
        <w:t>Online</w:t>
      </w:r>
      <w:r w:rsidR="006F1274">
        <w:rPr>
          <w:b/>
          <w:sz w:val="16"/>
          <w:szCs w:val="16"/>
        </w:rPr>
        <w:t xml:space="preserve"> </w:t>
      </w:r>
      <w:r w:rsidRPr="00BD7794">
        <w:rPr>
          <w:b/>
          <w:sz w:val="16"/>
          <w:szCs w:val="16"/>
        </w:rPr>
        <w:t>Sources</w:t>
      </w:r>
      <w:r w:rsidR="006F1274">
        <w:rPr>
          <w:b/>
          <w:sz w:val="16"/>
          <w:szCs w:val="16"/>
        </w:rPr>
        <w:t xml:space="preserve"> </w:t>
      </w:r>
      <w:r w:rsidRPr="00BD7794">
        <w:rPr>
          <w:b/>
          <w:sz w:val="16"/>
          <w:szCs w:val="16"/>
        </w:rPr>
        <w:t>style)</w:t>
      </w:r>
    </w:p>
    <w:p w14:paraId="36C64EDD" w14:textId="77777777" w:rsidR="00EB0151" w:rsidRPr="006E6884" w:rsidRDefault="00EB0151" w:rsidP="00403BDA">
      <w:pPr>
        <w:pStyle w:val="References"/>
      </w:pPr>
      <w:r w:rsidRPr="00BD7794">
        <w:t>R.</w:t>
      </w:r>
      <w:r w:rsidR="006F1274">
        <w:t xml:space="preserve"> </w:t>
      </w:r>
      <w:r w:rsidRPr="00BD7794">
        <w:t>J.</w:t>
      </w:r>
      <w:r w:rsidR="006F1274">
        <w:t xml:space="preserve"> </w:t>
      </w:r>
      <w:r w:rsidRPr="00BD7794">
        <w:t>Vidmar.</w:t>
      </w:r>
      <w:r w:rsidR="006F1274">
        <w:t xml:space="preserve"> </w:t>
      </w:r>
      <w:r w:rsidRPr="00BD7794">
        <w:t>(August</w:t>
      </w:r>
      <w:r w:rsidR="006F1274">
        <w:t xml:space="preserve"> </w:t>
      </w:r>
      <w:r w:rsidRPr="00BD7794">
        <w:t>1992).</w:t>
      </w:r>
      <w:r w:rsidR="006F1274">
        <w:rPr>
          <w:rFonts w:hint="eastAsia"/>
          <w:lang w:eastAsia="zh-CN"/>
        </w:rPr>
        <w:t xml:space="preserve"> </w:t>
      </w:r>
      <w:r w:rsidRPr="00BD7794">
        <w:t>On</w:t>
      </w:r>
      <w:r w:rsidR="006F1274">
        <w:t xml:space="preserve"> </w:t>
      </w:r>
      <w:r w:rsidRPr="00BD7794">
        <w:t>the</w:t>
      </w:r>
      <w:r w:rsidR="006F1274">
        <w:t xml:space="preserve"> </w:t>
      </w:r>
      <w:r w:rsidRPr="00BD7794">
        <w:t>use</w:t>
      </w:r>
      <w:r w:rsidR="006F1274">
        <w:t xml:space="preserve"> </w:t>
      </w:r>
      <w:r w:rsidRPr="00BD7794">
        <w:t>of</w:t>
      </w:r>
      <w:r w:rsidR="006F1274">
        <w:t xml:space="preserve"> </w:t>
      </w:r>
      <w:r w:rsidRPr="00BD7794">
        <w:t>atmospheric</w:t>
      </w:r>
      <w:r w:rsidR="006F1274">
        <w:t xml:space="preserve"> </w:t>
      </w:r>
      <w:r w:rsidRPr="00BD7794">
        <w:t>plasmas</w:t>
      </w:r>
      <w:r w:rsidR="006F1274">
        <w:t xml:space="preserve"> </w:t>
      </w:r>
      <w:r w:rsidRPr="00BD7794">
        <w:t>as</w:t>
      </w:r>
      <w:r w:rsidR="006F1274">
        <w:t xml:space="preserve"> </w:t>
      </w:r>
      <w:r w:rsidRPr="00BD7794">
        <w:t>electromagnetic</w:t>
      </w:r>
      <w:r w:rsidR="006F1274">
        <w:t xml:space="preserve"> </w:t>
      </w:r>
      <w:r w:rsidRPr="00BD7794">
        <w:t>reflectors.</w:t>
      </w:r>
      <w:r w:rsidR="006F1274">
        <w:t xml:space="preserve"> </w:t>
      </w:r>
      <w:r w:rsidRPr="00BD7794">
        <w:rPr>
          <w:i/>
          <w:iCs/>
        </w:rPr>
        <w:t>IEEE</w:t>
      </w:r>
      <w:r w:rsidR="006F1274">
        <w:rPr>
          <w:i/>
          <w:iCs/>
        </w:rPr>
        <w:t xml:space="preserve"> </w:t>
      </w:r>
      <w:r w:rsidRPr="00BD7794">
        <w:rPr>
          <w:i/>
          <w:iCs/>
        </w:rPr>
        <w:t>Trans.</w:t>
      </w:r>
      <w:r w:rsidR="006F1274">
        <w:rPr>
          <w:i/>
          <w:iCs/>
        </w:rPr>
        <w:t xml:space="preserve"> </w:t>
      </w:r>
      <w:r w:rsidRPr="00BD7794">
        <w:rPr>
          <w:i/>
          <w:iCs/>
        </w:rPr>
        <w:t>Plasma</w:t>
      </w:r>
      <w:r w:rsidR="006F1274">
        <w:rPr>
          <w:i/>
          <w:iCs/>
        </w:rPr>
        <w:t xml:space="preserve"> </w:t>
      </w:r>
      <w:r w:rsidRPr="00BD7794">
        <w:rPr>
          <w:i/>
          <w:iCs/>
        </w:rPr>
        <w:t>Sci.</w:t>
      </w:r>
      <w:r w:rsidR="006F1274">
        <w:t xml:space="preserve"> </w:t>
      </w:r>
      <w:r w:rsidRPr="00BD7794">
        <w:t>[Online].</w:t>
      </w:r>
      <w:r w:rsidR="006F1274">
        <w:t xml:space="preserve"> </w:t>
      </w:r>
      <w:r w:rsidRPr="00BD7794">
        <w:rPr>
          <w:iCs/>
        </w:rPr>
        <w:t>21(3)</w:t>
      </w:r>
      <w:r w:rsidRPr="00BD7794">
        <w:rPr>
          <w:i/>
          <w:iCs/>
        </w:rPr>
        <w:t>.</w:t>
      </w:r>
      <w:r w:rsidR="006F1274">
        <w:t xml:space="preserve"> </w:t>
      </w:r>
      <w:r w:rsidRPr="00BD7794">
        <w:t>pp.</w:t>
      </w:r>
      <w:r w:rsidR="006F1274">
        <w:t xml:space="preserve"> </w:t>
      </w:r>
      <w:r w:rsidRPr="00BD7794">
        <w:t>876</w:t>
      </w:r>
      <w:r w:rsidRPr="00BD7794">
        <w:rPr>
          <w:rFonts w:hint="eastAsia"/>
          <w:lang w:eastAsia="zh-CN"/>
        </w:rPr>
        <w:t>-</w:t>
      </w:r>
      <w:r w:rsidR="00F83769">
        <w:t>880.</w:t>
      </w:r>
      <w:r w:rsidR="006F1274">
        <w:rPr>
          <w:rFonts w:eastAsia="SimSun" w:hint="eastAsia"/>
          <w:lang w:eastAsia="zh-CN"/>
        </w:rPr>
        <w:t xml:space="preserve"> </w:t>
      </w:r>
      <w:r w:rsidRPr="00BD7794">
        <w:t>Available:</w:t>
      </w:r>
      <w:r w:rsidR="006F1274">
        <w:t xml:space="preserve"> </w:t>
      </w:r>
      <w:r w:rsidR="006E6884" w:rsidRPr="00EB5DE1">
        <w:t>http://www.halcyon.com/pub/journals/21ps03-vidmar</w:t>
      </w:r>
    </w:p>
    <w:p w14:paraId="70CC3ADD" w14:textId="77777777" w:rsidR="00A80EAD" w:rsidRDefault="00A80EAD" w:rsidP="00A80EAD">
      <w:pPr>
        <w:pStyle w:val="Heading1"/>
        <w:numPr>
          <w:ilvl w:val="0"/>
          <w:numId w:val="0"/>
        </w:numPr>
        <w:spacing w:after="120"/>
        <w:rPr>
          <w:b/>
        </w:rPr>
      </w:pPr>
    </w:p>
    <w:p w14:paraId="65FB3488" w14:textId="77777777" w:rsidR="00407B74" w:rsidRDefault="00407B74">
      <w:pPr>
        <w:pStyle w:val="FigureCaption"/>
        <w:rPr>
          <w:rFonts w:eastAsia="SimSun"/>
          <w:b/>
          <w:bCs/>
          <w:lang w:eastAsia="zh-CN"/>
        </w:rPr>
      </w:pPr>
    </w:p>
    <w:p w14:paraId="711B362C" w14:textId="77777777" w:rsidR="00535ADA" w:rsidRDefault="00535ADA">
      <w:pPr>
        <w:pStyle w:val="FigureCaption"/>
        <w:rPr>
          <w:rFonts w:eastAsia="SimSun"/>
          <w:b/>
          <w:bCs/>
          <w:lang w:eastAsia="zh-CN"/>
        </w:rPr>
      </w:pPr>
    </w:p>
    <w:p w14:paraId="3BFA1DFC" w14:textId="77777777" w:rsidR="00535ADA" w:rsidRDefault="00535ADA">
      <w:pPr>
        <w:pStyle w:val="FigureCaption"/>
        <w:rPr>
          <w:rFonts w:eastAsia="SimSun"/>
          <w:b/>
          <w:bCs/>
          <w:lang w:eastAsia="zh-CN"/>
        </w:rPr>
      </w:pPr>
    </w:p>
    <w:p w14:paraId="055D2AE3" w14:textId="77777777" w:rsidR="00535ADA" w:rsidRDefault="00535ADA">
      <w:pPr>
        <w:pStyle w:val="FigureCaption"/>
        <w:rPr>
          <w:rFonts w:eastAsia="SimSun"/>
          <w:b/>
          <w:bCs/>
          <w:lang w:eastAsia="zh-CN"/>
        </w:rPr>
      </w:pPr>
    </w:p>
    <w:p w14:paraId="6242EDE0" w14:textId="77777777" w:rsidR="00535ADA" w:rsidRDefault="00535ADA">
      <w:pPr>
        <w:pStyle w:val="FigureCaption"/>
        <w:rPr>
          <w:rFonts w:eastAsia="SimSun"/>
          <w:b/>
          <w:bCs/>
          <w:lang w:eastAsia="zh-CN"/>
        </w:rPr>
      </w:pPr>
    </w:p>
    <w:p w14:paraId="3CAC990B" w14:textId="77777777" w:rsidR="00535ADA" w:rsidRDefault="00535ADA">
      <w:pPr>
        <w:pStyle w:val="FigureCaption"/>
        <w:rPr>
          <w:rFonts w:eastAsia="SimSun"/>
          <w:b/>
          <w:bCs/>
          <w:lang w:eastAsia="zh-CN"/>
        </w:rPr>
      </w:pPr>
    </w:p>
    <w:p w14:paraId="44781FB3" w14:textId="77777777" w:rsidR="00535ADA" w:rsidRDefault="00535ADA">
      <w:pPr>
        <w:pStyle w:val="FigureCaption"/>
        <w:rPr>
          <w:rFonts w:eastAsia="SimSun"/>
          <w:b/>
          <w:bCs/>
          <w:lang w:eastAsia="zh-CN"/>
        </w:rPr>
      </w:pPr>
    </w:p>
    <w:p w14:paraId="4F64F4A9" w14:textId="77777777" w:rsidR="00535ADA" w:rsidRDefault="00535ADA">
      <w:pPr>
        <w:pStyle w:val="FigureCaption"/>
        <w:rPr>
          <w:rFonts w:eastAsia="SimSun"/>
          <w:b/>
          <w:bCs/>
          <w:lang w:eastAsia="zh-CN"/>
        </w:rPr>
      </w:pPr>
    </w:p>
    <w:p w14:paraId="6F0AE10A" w14:textId="77777777" w:rsidR="00535ADA" w:rsidRDefault="00535ADA">
      <w:pPr>
        <w:pStyle w:val="FigureCaption"/>
        <w:rPr>
          <w:rFonts w:eastAsia="SimSun"/>
          <w:b/>
          <w:bCs/>
          <w:lang w:eastAsia="zh-CN"/>
        </w:rPr>
      </w:pPr>
    </w:p>
    <w:p w14:paraId="0F68412F" w14:textId="77777777" w:rsidR="00535ADA" w:rsidRDefault="00535ADA">
      <w:pPr>
        <w:pStyle w:val="FigureCaption"/>
        <w:rPr>
          <w:rFonts w:eastAsia="SimSun"/>
          <w:b/>
          <w:bCs/>
          <w:lang w:eastAsia="zh-CN"/>
        </w:rPr>
      </w:pPr>
    </w:p>
    <w:p w14:paraId="2D9967FD" w14:textId="77777777" w:rsidR="001179E0" w:rsidRDefault="001C5E06">
      <w:pPr>
        <w:pStyle w:val="FigureCaption"/>
        <w:rPr>
          <w:rFonts w:eastAsia="SimSun"/>
          <w:lang w:eastAsia="zh-CN"/>
        </w:rPr>
        <w:sectPr w:rsidR="001179E0" w:rsidSect="00B42D7A">
          <w:headerReference w:type="default" r:id="rId13"/>
          <w:footerReference w:type="default" r:id="rId14"/>
          <w:pgSz w:w="11907" w:h="16839" w:code="9"/>
          <w:pgMar w:top="1009" w:right="936" w:bottom="1009" w:left="936" w:header="431" w:footer="431" w:gutter="0"/>
          <w:cols w:num="2" w:space="288"/>
        </w:sectPr>
      </w:pPr>
      <w:r>
        <w:tab/>
      </w:r>
    </w:p>
    <w:p w14:paraId="71372C6C" w14:textId="77777777" w:rsidR="00A80EAD" w:rsidRPr="005018ED" w:rsidRDefault="00A80EAD" w:rsidP="00A80EAD">
      <w:pPr>
        <w:pStyle w:val="Heading1"/>
        <w:numPr>
          <w:ilvl w:val="0"/>
          <w:numId w:val="0"/>
        </w:numPr>
        <w:spacing w:after="120"/>
        <w:jc w:val="left"/>
        <w:rPr>
          <w:b/>
        </w:rPr>
      </w:pPr>
      <w:r w:rsidRPr="005018ED">
        <w:rPr>
          <w:b/>
        </w:rPr>
        <w:t>AUTHORS PROFILE</w:t>
      </w:r>
    </w:p>
    <w:p w14:paraId="6CB0316E" w14:textId="77777777" w:rsidR="00A80EAD" w:rsidRDefault="00A5299D">
      <w:pPr>
        <w:pStyle w:val="FigureCaption"/>
        <w:rPr>
          <w:rFonts w:eastAsia="SimSun"/>
          <w:lang w:eastAsia="zh-CN"/>
        </w:rPr>
      </w:pPr>
      <w:r>
        <w:rPr>
          <w:b/>
          <w:bCs/>
          <w:noProof/>
        </w:rPr>
        <mc:AlternateContent>
          <mc:Choice Requires="wps">
            <w:drawing>
              <wp:anchor distT="0" distB="0" distL="114300" distR="114300" simplePos="0" relativeHeight="251656704" behindDoc="1" locked="0" layoutInCell="1" allowOverlap="1" wp14:anchorId="60F2A878" wp14:editId="5835E6F3">
                <wp:simplePos x="0" y="0"/>
                <wp:positionH relativeFrom="column">
                  <wp:posOffset>-73660</wp:posOffset>
                </wp:positionH>
                <wp:positionV relativeFrom="paragraph">
                  <wp:posOffset>58420</wp:posOffset>
                </wp:positionV>
                <wp:extent cx="647700" cy="609600"/>
                <wp:effectExtent l="0" t="0" r="0" b="0"/>
                <wp:wrapTight wrapText="bothSides">
                  <wp:wrapPolygon edited="0">
                    <wp:start x="2838" y="-338"/>
                    <wp:lineTo x="-360" y="338"/>
                    <wp:lineTo x="-360" y="19575"/>
                    <wp:lineTo x="1419" y="21263"/>
                    <wp:lineTo x="19821" y="21263"/>
                    <wp:lineTo x="20901" y="21263"/>
                    <wp:lineTo x="21960" y="18225"/>
                    <wp:lineTo x="21960" y="2363"/>
                    <wp:lineTo x="20541" y="0"/>
                    <wp:lineTo x="18424" y="-338"/>
                    <wp:lineTo x="2838" y="-338"/>
                  </wp:wrapPolygon>
                </wp:wrapTight>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609600"/>
                        </a:xfrm>
                        <a:prstGeom prst="roundRect">
                          <a:avLst>
                            <a:gd name="adj" fmla="val 16667"/>
                          </a:avLst>
                        </a:prstGeom>
                        <a:noFill/>
                        <a:ln w="12700"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5EF7430" w14:textId="77777777" w:rsidR="00BA1827" w:rsidRPr="00F5699C" w:rsidRDefault="00BA1827" w:rsidP="00A80EAD">
                            <w:pPr>
                              <w:jc w:val="center"/>
                              <w:rPr>
                                <w:sz w:val="16"/>
                                <w:szCs w:val="16"/>
                              </w:rPr>
                            </w:pPr>
                            <w:r w:rsidRPr="00F5699C">
                              <w:rPr>
                                <w:sz w:val="16"/>
                                <w:szCs w:val="16"/>
                              </w:rPr>
                              <w:t>Author-1 Photo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F2A878" id="AutoShape 12" o:spid="_x0000_s1026" style="position:absolute;left:0;text-align:left;margin-left:-5.8pt;margin-top:4.6pt;width:51pt;height:4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" filled="f" strokeweight="1pt">
                <v:textbox>
                  <w:txbxContent>
                    <w:p w14:paraId="45EF7430" w14:textId="77777777" w:rsidR="00BA1827" w:rsidRPr="00F5699C" w:rsidRDefault="00BA1827" w:rsidP="00A80EAD">
                      <w:pPr>
                        <w:jc w:val="center"/>
                        <w:rPr>
                          <w:sz w:val="16"/>
                          <w:szCs w:val="16"/>
                        </w:rPr>
                      </w:pPr>
                      <w:r w:rsidRPr="00F5699C">
                        <w:rPr>
                          <w:sz w:val="16"/>
                          <w:szCs w:val="16"/>
                        </w:rPr>
                        <w:t>Author-1 Photo</w:t>
                      </w:r>
                    </w:p>
                  </w:txbxContent>
                </v:textbox>
                <w10:wrap type="tight"/>
              </v:roundrect>
            </w:pict>
          </mc:Fallback>
        </mc:AlternateContent>
      </w:r>
    </w:p>
    <w:p w14:paraId="3E652F17" w14:textId="77777777" w:rsidR="00A80EAD" w:rsidRDefault="00A80EAD">
      <w:pPr>
        <w:pStyle w:val="FigureCaption"/>
        <w:rPr>
          <w:rFonts w:eastAsia="SimSun"/>
          <w:lang w:eastAsia="zh-CN"/>
        </w:rPr>
        <w:sectPr w:rsidR="00A80EAD" w:rsidSect="001179E0">
          <w:type w:val="continuous"/>
          <w:pgSz w:w="11907" w:h="16839" w:code="9"/>
          <w:pgMar w:top="1009" w:right="936" w:bottom="1009" w:left="936" w:header="431" w:footer="431" w:gutter="0"/>
          <w:cols w:space="288"/>
        </w:sectPr>
      </w:pPr>
    </w:p>
    <w:p w14:paraId="4ACC4F02" w14:textId="77777777" w:rsidR="00A80EAD" w:rsidRPr="005018ED" w:rsidRDefault="00A80EAD" w:rsidP="00A80EAD">
      <w:pPr>
        <w:pStyle w:val="FigureCaption"/>
      </w:pPr>
      <w:r w:rsidRPr="005018ED">
        <w:rPr>
          <w:b/>
          <w:bCs/>
        </w:rPr>
        <w:t>First Author</w:t>
      </w:r>
      <w:r w:rsidRPr="005018ED">
        <w:t xml:space="preserve"> personal profile which contains their education details, their publications, research work, membership, achievements, with photo that will be maximum 200-400 words.</w:t>
      </w:r>
    </w:p>
    <w:p w14:paraId="1AFFEEC6" w14:textId="77777777" w:rsidR="002C2613" w:rsidRDefault="002C2613">
      <w:pPr>
        <w:pStyle w:val="FigureCaption"/>
        <w:rPr>
          <w:rFonts w:eastAsia="SimSun"/>
          <w:lang w:eastAsia="zh-CN"/>
        </w:rPr>
      </w:pPr>
    </w:p>
    <w:p w14:paraId="6777DCBF" w14:textId="77777777" w:rsidR="00A80EAD" w:rsidRPr="005018ED" w:rsidRDefault="00A5299D" w:rsidP="00A80EAD">
      <w:pPr>
        <w:pStyle w:val="FigureCaption"/>
      </w:pPr>
      <w:r>
        <w:rPr>
          <w:noProof/>
        </w:rPr>
        <mc:AlternateContent>
          <mc:Choice Requires="wps">
            <w:drawing>
              <wp:anchor distT="0" distB="0" distL="114300" distR="114300" simplePos="0" relativeHeight="251657728" behindDoc="1" locked="0" layoutInCell="1" allowOverlap="1" wp14:anchorId="26E9D80A" wp14:editId="7411B05A">
                <wp:simplePos x="0" y="0"/>
                <wp:positionH relativeFrom="column">
                  <wp:posOffset>-22860</wp:posOffset>
                </wp:positionH>
                <wp:positionV relativeFrom="paragraph">
                  <wp:posOffset>120015</wp:posOffset>
                </wp:positionV>
                <wp:extent cx="647700" cy="609600"/>
                <wp:effectExtent l="0" t="0" r="0" b="0"/>
                <wp:wrapTight wrapText="bothSides">
                  <wp:wrapPolygon edited="0">
                    <wp:start x="2838" y="-338"/>
                    <wp:lineTo x="-360" y="338"/>
                    <wp:lineTo x="-360" y="19575"/>
                    <wp:lineTo x="1419" y="21263"/>
                    <wp:lineTo x="19821" y="21263"/>
                    <wp:lineTo x="20901" y="21263"/>
                    <wp:lineTo x="21960" y="18225"/>
                    <wp:lineTo x="21960" y="2363"/>
                    <wp:lineTo x="20541" y="0"/>
                    <wp:lineTo x="18424" y="-338"/>
                    <wp:lineTo x="2838" y="-338"/>
                  </wp:wrapPolygon>
                </wp:wrapTight>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 cy="609600"/>
                        </a:xfrm>
                        <a:prstGeom prst="roundRect">
                          <a:avLst>
                            <a:gd name="adj" fmla="val 16667"/>
                          </a:avLst>
                        </a:prstGeom>
                        <a:noFill/>
                        <a:ln w="12700"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A7B3FA" w14:textId="77777777" w:rsidR="00BA1827" w:rsidRPr="00F5699C" w:rsidRDefault="00BA1827" w:rsidP="00A80EAD">
                            <w:pPr>
                              <w:jc w:val="center"/>
                              <w:rPr>
                                <w:sz w:val="16"/>
                                <w:szCs w:val="16"/>
                              </w:rPr>
                            </w:pPr>
                            <w:r>
                              <w:rPr>
                                <w:sz w:val="16"/>
                                <w:szCs w:val="16"/>
                              </w:rPr>
                              <w:t>Author-2</w:t>
                            </w:r>
                            <w:r w:rsidRPr="00F5699C">
                              <w:rPr>
                                <w:sz w:val="16"/>
                                <w:szCs w:val="16"/>
                              </w:rPr>
                              <w:t xml:space="preserve"> Photo</w:t>
                            </w:r>
                          </w:p>
                          <w:p w14:paraId="67B04659" w14:textId="77777777" w:rsidR="00BA1827" w:rsidRDefault="00BA1827" w:rsidP="00A80EA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E9D80A" id="AutoShape 13" o:spid="_x0000_s1027" style="position:absolute;left:0;text-align:left;margin-left:-1.8pt;margin-top:9.45pt;width:51pt;height:4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" filled="f" strokeweight="1pt">
                <v:textbox>
                  <w:txbxContent>
                    <w:p w14:paraId="27A7B3FA" w14:textId="77777777" w:rsidR="00BA1827" w:rsidRPr="00F5699C" w:rsidRDefault="00BA1827" w:rsidP="00A80EAD">
                      <w:pPr>
                        <w:jc w:val="center"/>
                        <w:rPr>
                          <w:sz w:val="16"/>
                          <w:szCs w:val="16"/>
                        </w:rPr>
                      </w:pPr>
                      <w:r>
                        <w:rPr>
                          <w:sz w:val="16"/>
                          <w:szCs w:val="16"/>
                        </w:rPr>
                        <w:t>Author-2</w:t>
                      </w:r>
                      <w:r w:rsidRPr="00F5699C">
                        <w:rPr>
                          <w:sz w:val="16"/>
                          <w:szCs w:val="16"/>
                        </w:rPr>
                        <w:t xml:space="preserve"> Photo</w:t>
                      </w:r>
                    </w:p>
                    <w:p w14:paraId="67B04659" w14:textId="77777777" w:rsidR="00BA1827" w:rsidRDefault="00BA1827" w:rsidP="00A80EAD"/>
                  </w:txbxContent>
                </v:textbox>
                <w10:wrap type="tight"/>
              </v:roundrect>
            </w:pict>
          </mc:Fallback>
        </mc:AlternateContent>
      </w:r>
    </w:p>
    <w:p w14:paraId="7C5C7BC7" w14:textId="77777777" w:rsidR="00A80EAD" w:rsidRPr="005018ED" w:rsidRDefault="00A80EAD" w:rsidP="00A80EAD">
      <w:pPr>
        <w:pStyle w:val="FigureCaption"/>
      </w:pPr>
      <w:r w:rsidRPr="005018ED">
        <w:rPr>
          <w:b/>
          <w:bCs/>
        </w:rPr>
        <w:t>Second Author</w:t>
      </w:r>
      <w:r w:rsidRPr="005018ED">
        <w:t xml:space="preserve"> personal profile which contains their education details, their publications, research work, membership, achievements, with photo that will be maximum 200-400 words.</w:t>
      </w:r>
    </w:p>
    <w:p w14:paraId="03056CD2" w14:textId="77777777" w:rsidR="00A80EAD" w:rsidRPr="005018ED" w:rsidRDefault="00A80EAD" w:rsidP="00A80EAD">
      <w:pPr>
        <w:pStyle w:val="FigureCaption"/>
      </w:pPr>
    </w:p>
    <w:p w14:paraId="022C5A95" w14:textId="77777777" w:rsidR="00A80EAD" w:rsidRPr="005018ED" w:rsidRDefault="00A80EAD" w:rsidP="00A80EAD">
      <w:pPr>
        <w:pStyle w:val="FigureCaption"/>
        <w:ind w:firstLine="202"/>
        <w:rPr>
          <w:b/>
          <w:bCs/>
        </w:rPr>
      </w:pPr>
    </w:p>
    <w:p w14:paraId="7A9BB2A3" w14:textId="77777777" w:rsidR="00A80EAD" w:rsidRPr="005018ED" w:rsidRDefault="00F10700" w:rsidP="00A80EAD">
      <w:pPr>
        <w:pStyle w:val="FigureCaption"/>
      </w:pPr>
      <w:r>
        <w:rPr>
          <w:noProof/>
        </w:rPr>
        <mc:AlternateContent>
          <mc:Choice Requires="wps">
            <w:drawing>
              <wp:anchor distT="0" distB="0" distL="114300" distR="114300" simplePos="0" relativeHeight="251658752" behindDoc="1" locked="0" layoutInCell="1" allowOverlap="1" wp14:anchorId="65A759CA" wp14:editId="602C8634">
                <wp:simplePos x="0" y="0"/>
                <wp:positionH relativeFrom="column">
                  <wp:posOffset>-1270</wp:posOffset>
                </wp:positionH>
                <wp:positionV relativeFrom="paragraph">
                  <wp:posOffset>61595</wp:posOffset>
                </wp:positionV>
                <wp:extent cx="666750" cy="609600"/>
                <wp:effectExtent l="0" t="0" r="19050" b="19050"/>
                <wp:wrapTight wrapText="bothSides">
                  <wp:wrapPolygon edited="0">
                    <wp:start x="617" y="0"/>
                    <wp:lineTo x="0" y="675"/>
                    <wp:lineTo x="0" y="20250"/>
                    <wp:lineTo x="617" y="21600"/>
                    <wp:lineTo x="21600" y="21600"/>
                    <wp:lineTo x="21600" y="675"/>
                    <wp:lineTo x="20983" y="0"/>
                    <wp:lineTo x="617" y="0"/>
                  </wp:wrapPolygon>
                </wp:wrapTight>
                <wp:docPr id="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 cy="609600"/>
                        </a:xfrm>
                        <a:prstGeom prst="roundRect">
                          <a:avLst>
                            <a:gd name="adj" fmla="val 16667"/>
                          </a:avLst>
                        </a:prstGeom>
                        <a:noFill/>
                        <a:ln w="12700" algn="ctr">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28E98D3" w14:textId="77777777" w:rsidR="00BA1827" w:rsidRPr="00F5699C" w:rsidRDefault="00BA1827" w:rsidP="00A80EAD">
                            <w:pPr>
                              <w:jc w:val="center"/>
                              <w:rPr>
                                <w:sz w:val="16"/>
                                <w:szCs w:val="16"/>
                              </w:rPr>
                            </w:pPr>
                            <w:r>
                              <w:rPr>
                                <w:sz w:val="16"/>
                                <w:szCs w:val="16"/>
                              </w:rPr>
                              <w:t>Author-3</w:t>
                            </w:r>
                            <w:r w:rsidRPr="00F5699C">
                              <w:rPr>
                                <w:sz w:val="16"/>
                                <w:szCs w:val="16"/>
                              </w:rPr>
                              <w:t xml:space="preserve"> Photo</w:t>
                            </w:r>
                          </w:p>
                          <w:p w14:paraId="53899B36" w14:textId="77777777" w:rsidR="00BA1827" w:rsidRDefault="00BA1827" w:rsidP="00A80EAD"/>
                          <w:p w14:paraId="6114482C" w14:textId="77777777" w:rsidR="00BA1827" w:rsidRDefault="00BA1827" w:rsidP="00A80EA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A759CA" id="AutoShape 14" o:spid="_x0000_s1028" style="position:absolute;left:0;text-align:left;margin-left:-.1pt;margin-top:4.85pt;width:52.5pt;height:4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" filled="f" strokeweight="1pt">
                <v:textbox>
                  <w:txbxContent>
                    <w:p w14:paraId="228E98D3" w14:textId="77777777" w:rsidR="00BA1827" w:rsidRPr="00F5699C" w:rsidRDefault="00BA1827" w:rsidP="00A80EAD">
                      <w:pPr>
                        <w:jc w:val="center"/>
                        <w:rPr>
                          <w:sz w:val="16"/>
                          <w:szCs w:val="16"/>
                        </w:rPr>
                      </w:pPr>
                      <w:r>
                        <w:rPr>
                          <w:sz w:val="16"/>
                          <w:szCs w:val="16"/>
                        </w:rPr>
                        <w:t>Author-3</w:t>
                      </w:r>
                      <w:r w:rsidRPr="00F5699C">
                        <w:rPr>
                          <w:sz w:val="16"/>
                          <w:szCs w:val="16"/>
                        </w:rPr>
                        <w:t xml:space="preserve"> Photo</w:t>
                      </w:r>
                    </w:p>
                    <w:p w14:paraId="53899B36" w14:textId="77777777" w:rsidR="00BA1827" w:rsidRDefault="00BA1827" w:rsidP="00A80EAD"/>
                    <w:p w14:paraId="6114482C" w14:textId="77777777" w:rsidR="00BA1827" w:rsidRDefault="00BA1827" w:rsidP="00A80EAD"/>
                  </w:txbxContent>
                </v:textbox>
                <w10:wrap type="tight"/>
              </v:roundrect>
            </w:pict>
          </mc:Fallback>
        </mc:AlternateContent>
      </w:r>
      <w:r w:rsidR="00A80EAD" w:rsidRPr="005018ED">
        <w:rPr>
          <w:b/>
          <w:bCs/>
        </w:rPr>
        <w:t>Third Author</w:t>
      </w:r>
      <w:r w:rsidR="00A80EAD" w:rsidRPr="005018ED">
        <w:t xml:space="preserve"> personal profile which contains their education details, their publications, research work, membership, achievements, with photo that will be maximum 200-400 words.</w:t>
      </w:r>
    </w:p>
    <w:p w14:paraId="42210402" w14:textId="77777777" w:rsidR="00A80EAD" w:rsidRDefault="00A80EAD">
      <w:pPr>
        <w:pStyle w:val="FigureCaption"/>
        <w:rPr>
          <w:rFonts w:eastAsia="SimSun"/>
          <w:lang w:eastAsia="zh-CN"/>
        </w:rPr>
      </w:pPr>
    </w:p>
    <w:sectPr w:rsidR="00A80EAD" w:rsidSect="001179E0">
      <w:type w:val="continuous"/>
      <w:pgSz w:w="11907" w:h="16839" w:code="9"/>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99614" w14:textId="77777777" w:rsidR="00940E49" w:rsidRDefault="00940E49">
      <w:r>
        <w:separator/>
      </w:r>
    </w:p>
  </w:endnote>
  <w:endnote w:type="continuationSeparator" w:id="0">
    <w:p w14:paraId="42945C7D" w14:textId="77777777" w:rsidR="00940E49" w:rsidRDefault="00940E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dvP7C34">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1405E" w14:textId="77777777" w:rsidR="00BA1827" w:rsidRDefault="00BA1827">
    <w:pPr>
      <w:pStyle w:val="Footer"/>
      <w:jc w:val="right"/>
    </w:pPr>
    <w:r>
      <w:fldChar w:fldCharType="begin"/>
    </w:r>
    <w:r>
      <w:instrText xml:space="preserve"> PAGE   \* MERGEFORMAT </w:instrText>
    </w:r>
    <w:r>
      <w:fldChar w:fldCharType="separate"/>
    </w:r>
    <w:r>
      <w:rPr>
        <w:noProof/>
      </w:rPr>
      <w:t>2</w:t>
    </w:r>
    <w:r>
      <w:rPr>
        <w:noProof/>
      </w:rPr>
      <w:fldChar w:fldCharType="end"/>
    </w:r>
  </w:p>
  <w:p w14:paraId="47EF4305" w14:textId="77777777" w:rsidR="00BA1827" w:rsidRDefault="00BA1827">
    <w:pPr>
      <w:pStyle w:val="Footer"/>
    </w:pPr>
    <w:r>
      <w:rPr>
        <w:noProof/>
      </w:rPr>
      <mc:AlternateContent>
        <mc:Choice Requires="wps">
          <w:drawing>
            <wp:anchor distT="0" distB="0" distL="114300" distR="114300" simplePos="0" relativeHeight="251657728" behindDoc="0" locked="0" layoutInCell="1" allowOverlap="1" wp14:anchorId="4A95670B" wp14:editId="609EF6F9">
              <wp:simplePos x="0" y="0"/>
              <wp:positionH relativeFrom="column">
                <wp:posOffset>-1905</wp:posOffset>
              </wp:positionH>
              <wp:positionV relativeFrom="paragraph">
                <wp:posOffset>-83820</wp:posOffset>
              </wp:positionV>
              <wp:extent cx="2514600" cy="3048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04800"/>
                      </a:xfrm>
                      <a:prstGeom prst="rect">
                        <a:avLst/>
                      </a:prstGeom>
                      <a:solidFill>
                        <a:srgbClr val="FFFFFF"/>
                      </a:solidFill>
                      <a:ln w="9525">
                        <a:solidFill>
                          <a:srgbClr val="FFFFFF"/>
                        </a:solidFill>
                        <a:miter lim="800000"/>
                        <a:headEnd/>
                        <a:tailEnd/>
                      </a:ln>
                    </wps:spPr>
                    <wps:txbx>
                      <w:txbxContent>
                        <w:p w14:paraId="7E112AC4" w14:textId="77777777" w:rsidR="00BA1827" w:rsidRPr="00DB1519" w:rsidRDefault="00BA1827" w:rsidP="00181EE7">
                          <w:r>
                            <w:t xml:space="preserve">doi: </w:t>
                          </w:r>
                          <w:r w:rsidRPr="00DB1519">
                            <w:rPr>
                              <w:color w:val="2B2E2F"/>
                              <w:shd w:val="clear" w:color="auto" w:fill="FFFFFF"/>
                            </w:rPr>
                            <w:t>10.32622/ijrat</w:t>
                          </w:r>
                          <w:r>
                            <w:rPr>
                              <w:color w:val="2B2E2F"/>
                              <w:shd w:val="clear" w:color="auto" w:fill="FFFFFF"/>
                            </w:rPr>
                            <w:t>.xxxxxxxxxx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95670B" id="_x0000_t202" coordsize="21600,21600" o:spt="202" path="m,l,21600r21600,l21600,xe">
              <v:stroke joinstyle="miter"/>
              <v:path gradientshapeok="t" o:connecttype="rect"/>
            </v:shapetype>
            <v:shape id="Text Box 2" o:spid="_x0000_s1029" type="#_x0000_t202" style="position:absolute;margin-left:-.15pt;margin-top:-6.6pt;width:198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" strokecolor="white">
              <v:textbox>
                <w:txbxContent>
                  <w:p w14:paraId="7E112AC4" w14:textId="77777777" w:rsidR="00BA1827" w:rsidRPr="00DB1519" w:rsidRDefault="00BA1827" w:rsidP="00181EE7">
                    <w:r>
                      <w:t xml:space="preserve">doi: </w:t>
                    </w:r>
                    <w:r w:rsidRPr="00DB1519">
                      <w:rPr>
                        <w:color w:val="2B2E2F"/>
                        <w:shd w:val="clear" w:color="auto" w:fill="FFFFFF"/>
                      </w:rPr>
                      <w:t>10.32622/ijrat</w:t>
                    </w:r>
                    <w:r>
                      <w:rPr>
                        <w:color w:val="2B2E2F"/>
                        <w:shd w:val="clear" w:color="auto" w:fill="FFFFFF"/>
                      </w:rPr>
                      <w:t>.xxxxxxxxxx</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959FD" w14:textId="77777777" w:rsidR="00940E49" w:rsidRDefault="00940E49"/>
  </w:footnote>
  <w:footnote w:type="continuationSeparator" w:id="0">
    <w:p w14:paraId="44ADCED9" w14:textId="77777777" w:rsidR="00940E49" w:rsidRDefault="00940E49">
      <w:r>
        <w:continuationSeparator/>
      </w:r>
    </w:p>
  </w:footnote>
  <w:footnote w:id="1">
    <w:p w14:paraId="4D759076" w14:textId="77777777" w:rsidR="00BA1827" w:rsidRPr="009B7742" w:rsidRDefault="00BA1827" w:rsidP="00DF534A">
      <w:pPr>
        <w:pStyle w:val="FootnoteText"/>
        <w:ind w:firstLine="0"/>
        <w:rPr>
          <w:b/>
        </w:rPr>
      </w:pPr>
      <w:r w:rsidRPr="009B7742">
        <w:rPr>
          <w:b/>
        </w:rPr>
        <w:t>Manuscript received January</w:t>
      </w:r>
      <w:r>
        <w:rPr>
          <w:b/>
        </w:rPr>
        <w:t xml:space="preserve"> 13, 2019; revised May 19, 2019 and published on June 10, 2019</w:t>
      </w:r>
    </w:p>
    <w:p w14:paraId="3233EF30" w14:textId="77777777" w:rsidR="00BA1827" w:rsidRPr="00EF3252" w:rsidRDefault="00BA1827" w:rsidP="00DF534A">
      <w:pPr>
        <w:pStyle w:val="FootnoteText"/>
        <w:ind w:firstLine="0"/>
        <w:rPr>
          <w:i/>
          <w:szCs w:val="20"/>
        </w:rPr>
      </w:pPr>
      <w:r w:rsidRPr="00EF3252">
        <w:rPr>
          <w:b/>
          <w:i/>
          <w:color w:val="000000"/>
          <w:szCs w:val="20"/>
        </w:rPr>
        <w:t>First Author name</w:t>
      </w:r>
      <w:r w:rsidRPr="00EF3252">
        <w:rPr>
          <w:i/>
          <w:szCs w:val="20"/>
        </w:rPr>
        <w:t>, His Department Name, University/ College/ Organization Name, City Name, Country Name.</w:t>
      </w:r>
    </w:p>
    <w:p w14:paraId="0D6BC2A2" w14:textId="77777777" w:rsidR="00BA1827" w:rsidRPr="00EF3252" w:rsidRDefault="00BA1827" w:rsidP="00DF534A">
      <w:pPr>
        <w:pStyle w:val="FootnoteText"/>
        <w:ind w:firstLine="0"/>
        <w:rPr>
          <w:i/>
          <w:szCs w:val="20"/>
        </w:rPr>
      </w:pPr>
      <w:r w:rsidRPr="00EF3252">
        <w:rPr>
          <w:b/>
          <w:i/>
          <w:color w:val="000000"/>
          <w:szCs w:val="20"/>
        </w:rPr>
        <w:t>Second Author name</w:t>
      </w:r>
      <w:r w:rsidRPr="00EF3252">
        <w:rPr>
          <w:i/>
          <w:szCs w:val="20"/>
        </w:rPr>
        <w:t>, His Department Name, University/ College/ Organization Name, City Name, Country Name.</w:t>
      </w:r>
    </w:p>
    <w:p w14:paraId="7A166B2F" w14:textId="77777777" w:rsidR="00BA1827" w:rsidRPr="00EF3252" w:rsidRDefault="00BA1827" w:rsidP="00DF534A">
      <w:pPr>
        <w:jc w:val="both"/>
        <w:rPr>
          <w:i/>
          <w:sz w:val="16"/>
        </w:rPr>
      </w:pPr>
      <w:r w:rsidRPr="00EF3252">
        <w:rPr>
          <w:b/>
          <w:i/>
          <w:color w:val="000000"/>
          <w:sz w:val="16"/>
        </w:rPr>
        <w:t>Third Author name</w:t>
      </w:r>
      <w:r w:rsidRPr="00EF3252">
        <w:rPr>
          <w:i/>
          <w:sz w:val="16"/>
        </w:rPr>
        <w:t>, His Department Name, University/ College/ Organization Name, City Name, Country Name</w:t>
      </w:r>
    </w:p>
    <w:p w14:paraId="491ADBF7" w14:textId="77777777" w:rsidR="00BA1827" w:rsidRPr="00DF534A" w:rsidRDefault="00BA1827" w:rsidP="00DF534A">
      <w:pPr>
        <w:adjustRightInd w:val="0"/>
        <w:rPr>
          <w:rFonts w:ascii="AdvP7C34" w:eastAsia="Calibri" w:hAnsi="AdvP7C34" w:cs="AdvP7C34"/>
          <w:sz w:val="16"/>
          <w:szCs w:val="16"/>
        </w:rPr>
      </w:pPr>
    </w:p>
    <w:p w14:paraId="2675702B" w14:textId="77777777" w:rsidR="00BA1827" w:rsidRDefault="00BA1827">
      <w:pPr>
        <w:pStyle w:val="FootnoteText"/>
      </w:pPr>
    </w:p>
  </w:footnote>
  <w:footnote w:id="2">
    <w:p w14:paraId="025CE882" w14:textId="77777777" w:rsidR="00BA1827" w:rsidRDefault="00BA182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3C589" w14:textId="77777777" w:rsidR="00BA1827" w:rsidRDefault="00BA1827">
    <w:pPr>
      <w:framePr w:wrap="auto" w:vAnchor="text" w:hAnchor="margin" w:xAlign="right" w:y="1"/>
    </w:pPr>
  </w:p>
  <w:p w14:paraId="7ACE0989" w14:textId="77777777" w:rsidR="00BA1827" w:rsidRPr="00F84813" w:rsidRDefault="00BA1827" w:rsidP="00DF534A">
    <w:pPr>
      <w:pStyle w:val="Header"/>
      <w:spacing w:line="276" w:lineRule="auto"/>
      <w:ind w:right="-90"/>
      <w:jc w:val="center"/>
      <w:rPr>
        <w:i/>
        <w:sz w:val="24"/>
        <w:szCs w:val="26"/>
      </w:rPr>
    </w:pPr>
    <w:r w:rsidRPr="00F84813">
      <w:rPr>
        <w:i/>
        <w:sz w:val="24"/>
        <w:szCs w:val="26"/>
      </w:rPr>
      <w:t>International Journal of Research in Advent Technology, Vol.</w:t>
    </w:r>
    <w:r>
      <w:rPr>
        <w:i/>
        <w:sz w:val="24"/>
        <w:szCs w:val="26"/>
      </w:rPr>
      <w:t>7</w:t>
    </w:r>
    <w:r w:rsidRPr="00F84813">
      <w:rPr>
        <w:i/>
        <w:sz w:val="24"/>
        <w:szCs w:val="26"/>
      </w:rPr>
      <w:t>, No.</w:t>
    </w:r>
    <w:r>
      <w:rPr>
        <w:i/>
        <w:sz w:val="24"/>
        <w:szCs w:val="26"/>
      </w:rPr>
      <w:t>6</w:t>
    </w:r>
    <w:r w:rsidRPr="00F84813">
      <w:rPr>
        <w:i/>
        <w:sz w:val="24"/>
        <w:szCs w:val="26"/>
      </w:rPr>
      <w:t xml:space="preserve">, </w:t>
    </w:r>
    <w:r>
      <w:rPr>
        <w:i/>
        <w:sz w:val="24"/>
        <w:szCs w:val="26"/>
      </w:rPr>
      <w:t>June</w:t>
    </w:r>
    <w:r w:rsidRPr="00F84813">
      <w:rPr>
        <w:i/>
        <w:sz w:val="24"/>
        <w:szCs w:val="26"/>
      </w:rPr>
      <w:t xml:space="preserve"> 2019</w:t>
    </w:r>
  </w:p>
  <w:p w14:paraId="4D50B4D8" w14:textId="77777777" w:rsidR="00BA1827" w:rsidRPr="00F84813" w:rsidRDefault="00BA1827" w:rsidP="00DF534A">
    <w:pPr>
      <w:pStyle w:val="Header"/>
      <w:spacing w:line="276" w:lineRule="auto"/>
      <w:ind w:right="-90"/>
      <w:jc w:val="center"/>
      <w:rPr>
        <w:i/>
        <w:sz w:val="24"/>
        <w:szCs w:val="26"/>
      </w:rPr>
    </w:pPr>
    <w:r w:rsidRPr="00F84813">
      <w:rPr>
        <w:i/>
        <w:sz w:val="24"/>
        <w:szCs w:val="26"/>
      </w:rPr>
      <w:t>E-ISSN: 2321-9637</w:t>
    </w:r>
  </w:p>
  <w:p w14:paraId="2C36A7D9" w14:textId="77777777" w:rsidR="00BA1827" w:rsidRDefault="00BA1827" w:rsidP="00DF534A">
    <w:pPr>
      <w:pStyle w:val="Header"/>
      <w:spacing w:line="276" w:lineRule="auto"/>
      <w:ind w:right="-90"/>
      <w:jc w:val="center"/>
      <w:rPr>
        <w:i/>
        <w:sz w:val="24"/>
        <w:szCs w:val="26"/>
      </w:rPr>
    </w:pPr>
    <w:r w:rsidRPr="00F84813">
      <w:rPr>
        <w:i/>
        <w:sz w:val="24"/>
        <w:szCs w:val="26"/>
      </w:rPr>
      <w:t>Available online at www.ijrat.org</w:t>
    </w:r>
  </w:p>
  <w:p w14:paraId="47D20074" w14:textId="77777777" w:rsidR="00BA1827" w:rsidRPr="00F84813" w:rsidRDefault="00BA1827" w:rsidP="00DF534A">
    <w:pPr>
      <w:pStyle w:val="Header"/>
      <w:spacing w:line="276" w:lineRule="auto"/>
      <w:ind w:right="-90"/>
      <w:jc w:val="center"/>
      <w:rPr>
        <w:sz w:val="24"/>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9C829D8E"/>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092C"/>
    <w:rsid w:val="00006E2D"/>
    <w:rsid w:val="00010A35"/>
    <w:rsid w:val="00022AD7"/>
    <w:rsid w:val="00023D9D"/>
    <w:rsid w:val="000308F0"/>
    <w:rsid w:val="00031F45"/>
    <w:rsid w:val="0003482B"/>
    <w:rsid w:val="00053099"/>
    <w:rsid w:val="00065FA3"/>
    <w:rsid w:val="00070579"/>
    <w:rsid w:val="00093946"/>
    <w:rsid w:val="000A3E12"/>
    <w:rsid w:val="000A549A"/>
    <w:rsid w:val="000C1765"/>
    <w:rsid w:val="000D2B00"/>
    <w:rsid w:val="000E1DFC"/>
    <w:rsid w:val="001179E0"/>
    <w:rsid w:val="00121A46"/>
    <w:rsid w:val="00126942"/>
    <w:rsid w:val="00131CDC"/>
    <w:rsid w:val="00156183"/>
    <w:rsid w:val="00181EE7"/>
    <w:rsid w:val="001913C4"/>
    <w:rsid w:val="00197551"/>
    <w:rsid w:val="001A0C37"/>
    <w:rsid w:val="001C5E06"/>
    <w:rsid w:val="001C78E7"/>
    <w:rsid w:val="001D3F54"/>
    <w:rsid w:val="001D59D3"/>
    <w:rsid w:val="001F746D"/>
    <w:rsid w:val="00216660"/>
    <w:rsid w:val="00227166"/>
    <w:rsid w:val="00230B31"/>
    <w:rsid w:val="00241BD8"/>
    <w:rsid w:val="00243A96"/>
    <w:rsid w:val="00256C95"/>
    <w:rsid w:val="00272F1A"/>
    <w:rsid w:val="002A0D03"/>
    <w:rsid w:val="002C2613"/>
    <w:rsid w:val="002D2DE0"/>
    <w:rsid w:val="002D3073"/>
    <w:rsid w:val="002E2C98"/>
    <w:rsid w:val="002F338D"/>
    <w:rsid w:val="002F7706"/>
    <w:rsid w:val="00302A1D"/>
    <w:rsid w:val="00302A86"/>
    <w:rsid w:val="003443AB"/>
    <w:rsid w:val="003544EE"/>
    <w:rsid w:val="00372892"/>
    <w:rsid w:val="00375A49"/>
    <w:rsid w:val="00390DB2"/>
    <w:rsid w:val="00395C28"/>
    <w:rsid w:val="003A2CDE"/>
    <w:rsid w:val="003A40B2"/>
    <w:rsid w:val="003A59F2"/>
    <w:rsid w:val="003B3425"/>
    <w:rsid w:val="003C1795"/>
    <w:rsid w:val="003F1116"/>
    <w:rsid w:val="003F4CE4"/>
    <w:rsid w:val="003F54EF"/>
    <w:rsid w:val="00403BDA"/>
    <w:rsid w:val="00407B74"/>
    <w:rsid w:val="00410166"/>
    <w:rsid w:val="004117EE"/>
    <w:rsid w:val="004125D8"/>
    <w:rsid w:val="004246EA"/>
    <w:rsid w:val="00434998"/>
    <w:rsid w:val="00450809"/>
    <w:rsid w:val="004626D3"/>
    <w:rsid w:val="0046698A"/>
    <w:rsid w:val="00467F58"/>
    <w:rsid w:val="00491B8D"/>
    <w:rsid w:val="004C4A3F"/>
    <w:rsid w:val="004D3136"/>
    <w:rsid w:val="004E3A86"/>
    <w:rsid w:val="0050306C"/>
    <w:rsid w:val="00504CB6"/>
    <w:rsid w:val="00513ED0"/>
    <w:rsid w:val="00535ADA"/>
    <w:rsid w:val="005364F9"/>
    <w:rsid w:val="00550132"/>
    <w:rsid w:val="00556AF4"/>
    <w:rsid w:val="005707AE"/>
    <w:rsid w:val="00594D5D"/>
    <w:rsid w:val="005A4749"/>
    <w:rsid w:val="005D39C9"/>
    <w:rsid w:val="005E78EE"/>
    <w:rsid w:val="005F2365"/>
    <w:rsid w:val="005F2982"/>
    <w:rsid w:val="005F42CC"/>
    <w:rsid w:val="005F7847"/>
    <w:rsid w:val="006054B2"/>
    <w:rsid w:val="00640342"/>
    <w:rsid w:val="00650FDB"/>
    <w:rsid w:val="00653D43"/>
    <w:rsid w:val="0065530C"/>
    <w:rsid w:val="0066205B"/>
    <w:rsid w:val="00664C02"/>
    <w:rsid w:val="00671855"/>
    <w:rsid w:val="006819F8"/>
    <w:rsid w:val="006C6291"/>
    <w:rsid w:val="006E6884"/>
    <w:rsid w:val="006F1274"/>
    <w:rsid w:val="006F6D45"/>
    <w:rsid w:val="006F73DE"/>
    <w:rsid w:val="00706921"/>
    <w:rsid w:val="00717E21"/>
    <w:rsid w:val="00725621"/>
    <w:rsid w:val="0072580B"/>
    <w:rsid w:val="00727ADC"/>
    <w:rsid w:val="00753DD9"/>
    <w:rsid w:val="00754604"/>
    <w:rsid w:val="0076266A"/>
    <w:rsid w:val="007703CC"/>
    <w:rsid w:val="00777FCD"/>
    <w:rsid w:val="00780192"/>
    <w:rsid w:val="00782D82"/>
    <w:rsid w:val="007A30E8"/>
    <w:rsid w:val="007A42CC"/>
    <w:rsid w:val="007B302F"/>
    <w:rsid w:val="007B5C10"/>
    <w:rsid w:val="007C5028"/>
    <w:rsid w:val="007C5EB3"/>
    <w:rsid w:val="007C7471"/>
    <w:rsid w:val="008017FE"/>
    <w:rsid w:val="00802E88"/>
    <w:rsid w:val="008074FC"/>
    <w:rsid w:val="00826802"/>
    <w:rsid w:val="00840C06"/>
    <w:rsid w:val="00872EF0"/>
    <w:rsid w:val="0088363A"/>
    <w:rsid w:val="00887963"/>
    <w:rsid w:val="008A2FCC"/>
    <w:rsid w:val="008A30CF"/>
    <w:rsid w:val="008E51EF"/>
    <w:rsid w:val="00906944"/>
    <w:rsid w:val="00916919"/>
    <w:rsid w:val="00940E49"/>
    <w:rsid w:val="009526A0"/>
    <w:rsid w:val="0097355C"/>
    <w:rsid w:val="009763C9"/>
    <w:rsid w:val="00977AEE"/>
    <w:rsid w:val="0098708C"/>
    <w:rsid w:val="009973C3"/>
    <w:rsid w:val="009B3257"/>
    <w:rsid w:val="009B7742"/>
    <w:rsid w:val="009C0FB1"/>
    <w:rsid w:val="009E5DA5"/>
    <w:rsid w:val="00A21EF0"/>
    <w:rsid w:val="00A36124"/>
    <w:rsid w:val="00A40D30"/>
    <w:rsid w:val="00A513CD"/>
    <w:rsid w:val="00A5299D"/>
    <w:rsid w:val="00A53EE9"/>
    <w:rsid w:val="00A560A8"/>
    <w:rsid w:val="00A80EAD"/>
    <w:rsid w:val="00A81199"/>
    <w:rsid w:val="00A9415F"/>
    <w:rsid w:val="00AB5BA8"/>
    <w:rsid w:val="00AC667A"/>
    <w:rsid w:val="00AE4BDC"/>
    <w:rsid w:val="00B335EB"/>
    <w:rsid w:val="00B40595"/>
    <w:rsid w:val="00B42D7A"/>
    <w:rsid w:val="00B42E5A"/>
    <w:rsid w:val="00B56A52"/>
    <w:rsid w:val="00B6458A"/>
    <w:rsid w:val="00B777AC"/>
    <w:rsid w:val="00B84C0F"/>
    <w:rsid w:val="00B90B60"/>
    <w:rsid w:val="00BA1827"/>
    <w:rsid w:val="00BB639A"/>
    <w:rsid w:val="00BC5F62"/>
    <w:rsid w:val="00BD3898"/>
    <w:rsid w:val="00BD7794"/>
    <w:rsid w:val="00C36448"/>
    <w:rsid w:val="00C41D0D"/>
    <w:rsid w:val="00C46B63"/>
    <w:rsid w:val="00C6171A"/>
    <w:rsid w:val="00C65152"/>
    <w:rsid w:val="00C704EC"/>
    <w:rsid w:val="00C70B81"/>
    <w:rsid w:val="00C82E7E"/>
    <w:rsid w:val="00C83249"/>
    <w:rsid w:val="00C9698F"/>
    <w:rsid w:val="00CA2017"/>
    <w:rsid w:val="00CD4D44"/>
    <w:rsid w:val="00CE3A1C"/>
    <w:rsid w:val="00CE6934"/>
    <w:rsid w:val="00CF2712"/>
    <w:rsid w:val="00CF3BDC"/>
    <w:rsid w:val="00D15514"/>
    <w:rsid w:val="00D37D1E"/>
    <w:rsid w:val="00D4349D"/>
    <w:rsid w:val="00D53FEC"/>
    <w:rsid w:val="00D9137F"/>
    <w:rsid w:val="00DA2AD6"/>
    <w:rsid w:val="00DB1519"/>
    <w:rsid w:val="00DD0E15"/>
    <w:rsid w:val="00DF2105"/>
    <w:rsid w:val="00DF534A"/>
    <w:rsid w:val="00DF7CE7"/>
    <w:rsid w:val="00E61C1D"/>
    <w:rsid w:val="00E62F41"/>
    <w:rsid w:val="00E750EA"/>
    <w:rsid w:val="00EA21EA"/>
    <w:rsid w:val="00EA7827"/>
    <w:rsid w:val="00EB0151"/>
    <w:rsid w:val="00EB092C"/>
    <w:rsid w:val="00EB5DE1"/>
    <w:rsid w:val="00EF5DAF"/>
    <w:rsid w:val="00EF6F47"/>
    <w:rsid w:val="00F0454D"/>
    <w:rsid w:val="00F10700"/>
    <w:rsid w:val="00F16B20"/>
    <w:rsid w:val="00F22915"/>
    <w:rsid w:val="00F250B0"/>
    <w:rsid w:val="00F25F7E"/>
    <w:rsid w:val="00F34ED3"/>
    <w:rsid w:val="00F363EB"/>
    <w:rsid w:val="00F41BC9"/>
    <w:rsid w:val="00F47334"/>
    <w:rsid w:val="00F5223E"/>
    <w:rsid w:val="00F67F28"/>
    <w:rsid w:val="00F7052E"/>
    <w:rsid w:val="00F768CA"/>
    <w:rsid w:val="00F8245D"/>
    <w:rsid w:val="00F83769"/>
    <w:rsid w:val="00F84813"/>
    <w:rsid w:val="00FA087C"/>
    <w:rsid w:val="00FA2D5F"/>
    <w:rsid w:val="00FA2FEE"/>
    <w:rsid w:val="00FB1DB2"/>
    <w:rsid w:val="00FB5543"/>
    <w:rsid w:val="00FC2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17DBD8BD"/>
  <w15:docId w15:val="{503E631D-0061-487A-A655-8AE4C2E8D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link w:val="Heading1Char"/>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rsid w:val="00CE6934"/>
    <w:pPr>
      <w:keepNext/>
      <w:numPr>
        <w:ilvl w:val="2"/>
        <w:numId w:val="1"/>
      </w:numPr>
      <w:spacing w:before="60" w:after="60"/>
      <w:ind w:left="232"/>
      <w:outlineLvl w:val="2"/>
    </w:pPr>
    <w:rPr>
      <w:i/>
      <w:iCs/>
    </w:rPr>
  </w:style>
  <w:style w:type="paragraph" w:styleId="Heading4">
    <w:name w:val="heading 4"/>
    <w:basedOn w:val="Normal"/>
    <w:next w:val="Normal"/>
    <w:qFormat/>
    <w:rsid w:val="00093946"/>
    <w:pPr>
      <w:keepNext/>
      <w:numPr>
        <w:ilvl w:val="3"/>
        <w:numId w:val="1"/>
      </w:numPr>
      <w:spacing w:before="40" w:after="40"/>
      <w:ind w:left="284" w:firstLine="0"/>
      <w:outlineLvl w:val="3"/>
    </w:pPr>
    <w:rPr>
      <w:i/>
      <w:iCs/>
      <w:szCs w:val="18"/>
      <w:lang w:eastAsia="zh-TW"/>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rsid w:val="00023D9D"/>
    <w:pPr>
      <w:framePr w:w="9360" w:hSpace="187" w:vSpace="187" w:wrap="notBeside" w:vAnchor="text" w:hAnchor="page" w:xAlign="center" w:y="1"/>
      <w:jc w:val="center"/>
    </w:pPr>
    <w:rPr>
      <w:kern w:val="28"/>
      <w:sz w:val="40"/>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link w:val="FigureCaptionChar"/>
    <w:pPr>
      <w:jc w:val="both"/>
    </w:pPr>
    <w:rPr>
      <w:sz w:val="16"/>
      <w:szCs w:val="16"/>
    </w:rPr>
  </w:style>
  <w:style w:type="paragraph" w:customStyle="1" w:styleId="TableTitle">
    <w:name w:val="Table Title"/>
    <w:basedOn w:val="Normal"/>
    <w:next w:val="Text"/>
    <w:rsid w:val="00B84C0F"/>
    <w:pPr>
      <w:jc w:val="center"/>
    </w:pPr>
    <w:rPr>
      <w:smallCaps/>
      <w:sz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customStyle="1" w:styleId="figurecaption0">
    <w:name w:val="figure caption"/>
    <w:basedOn w:val="FigureCaption"/>
    <w:link w:val="figurecaptionChar0"/>
    <w:qFormat/>
    <w:rsid w:val="009526A0"/>
    <w:pPr>
      <w:jc w:val="center"/>
    </w:pPr>
  </w:style>
  <w:style w:type="table" w:styleId="TableGrid">
    <w:name w:val="Table Grid"/>
    <w:basedOn w:val="TableNormal"/>
    <w:rsid w:val="008074F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igureCaptionChar">
    <w:name w:val="Figure Caption Char"/>
    <w:link w:val="FigureCaption"/>
    <w:rsid w:val="009526A0"/>
    <w:rPr>
      <w:sz w:val="16"/>
      <w:szCs w:val="16"/>
      <w:lang w:eastAsia="en-US"/>
    </w:rPr>
  </w:style>
  <w:style w:type="character" w:customStyle="1" w:styleId="figurecaptionChar0">
    <w:name w:val="figure caption Char"/>
    <w:basedOn w:val="FigureCaptionChar"/>
    <w:link w:val="figurecaption0"/>
    <w:rsid w:val="009526A0"/>
    <w:rPr>
      <w:sz w:val="16"/>
      <w:szCs w:val="16"/>
      <w:lang w:eastAsia="en-US"/>
    </w:rPr>
  </w:style>
  <w:style w:type="character" w:styleId="PageNumber">
    <w:name w:val="page number"/>
    <w:basedOn w:val="DefaultParagraphFont"/>
    <w:rsid w:val="005F2982"/>
  </w:style>
  <w:style w:type="character" w:customStyle="1" w:styleId="FootnoteTextChar">
    <w:name w:val="Footnote Text Char"/>
    <w:link w:val="FootnoteText"/>
    <w:semiHidden/>
    <w:rsid w:val="00DF534A"/>
    <w:rPr>
      <w:sz w:val="16"/>
      <w:szCs w:val="16"/>
    </w:rPr>
  </w:style>
  <w:style w:type="character" w:customStyle="1" w:styleId="HeaderChar">
    <w:name w:val="Header Char"/>
    <w:link w:val="Header"/>
    <w:uiPriority w:val="99"/>
    <w:rsid w:val="00DF534A"/>
  </w:style>
  <w:style w:type="character" w:customStyle="1" w:styleId="FooterChar">
    <w:name w:val="Footer Char"/>
    <w:link w:val="Footer"/>
    <w:uiPriority w:val="99"/>
    <w:rsid w:val="00181EE7"/>
  </w:style>
  <w:style w:type="character" w:customStyle="1" w:styleId="Heading1Char">
    <w:name w:val="Heading 1 Char"/>
    <w:link w:val="Heading1"/>
    <w:rsid w:val="00A80EAD"/>
    <w:rPr>
      <w:smallCaps/>
      <w:kern w:val="28"/>
    </w:rPr>
  </w:style>
  <w:style w:type="paragraph" w:styleId="BalloonText">
    <w:name w:val="Balloon Text"/>
    <w:basedOn w:val="Normal"/>
    <w:link w:val="BalloonTextChar"/>
    <w:rsid w:val="00F10700"/>
    <w:rPr>
      <w:rFonts w:ascii="Tahoma" w:hAnsi="Tahoma" w:cs="Tahoma"/>
      <w:sz w:val="16"/>
      <w:szCs w:val="16"/>
    </w:rPr>
  </w:style>
  <w:style w:type="character" w:customStyle="1" w:styleId="BalloonTextChar">
    <w:name w:val="Balloon Text Char"/>
    <w:basedOn w:val="DefaultParagraphFont"/>
    <w:link w:val="BalloonText"/>
    <w:rsid w:val="00F107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72716">
      <w:bodyDiv w:val="1"/>
      <w:marLeft w:val="0"/>
      <w:marRight w:val="0"/>
      <w:marTop w:val="0"/>
      <w:marBottom w:val="0"/>
      <w:divBdr>
        <w:top w:val="none" w:sz="0" w:space="0" w:color="auto"/>
        <w:left w:val="none" w:sz="0" w:space="0" w:color="auto"/>
        <w:bottom w:val="none" w:sz="0" w:space="0" w:color="auto"/>
        <w:right w:val="none" w:sz="0" w:space="0" w:color="auto"/>
      </w:divBdr>
      <w:divsChild>
        <w:div w:id="1473256180">
          <w:marLeft w:val="0"/>
          <w:marRight w:val="0"/>
          <w:marTop w:val="0"/>
          <w:marBottom w:val="0"/>
          <w:divBdr>
            <w:top w:val="none" w:sz="0" w:space="0" w:color="auto"/>
            <w:left w:val="none" w:sz="0" w:space="0" w:color="auto"/>
            <w:bottom w:val="none" w:sz="0" w:space="0" w:color="auto"/>
            <w:right w:val="none" w:sz="0" w:space="0" w:color="auto"/>
          </w:divBdr>
        </w:div>
      </w:divsChild>
    </w:div>
    <w:div w:id="1087581495">
      <w:bodyDiv w:val="1"/>
      <w:marLeft w:val="0"/>
      <w:marRight w:val="0"/>
      <w:marTop w:val="0"/>
      <w:marBottom w:val="0"/>
      <w:divBdr>
        <w:top w:val="none" w:sz="0" w:space="0" w:color="auto"/>
        <w:left w:val="none" w:sz="0" w:space="0" w:color="auto"/>
        <w:bottom w:val="none" w:sz="0" w:space="0" w:color="auto"/>
        <w:right w:val="none" w:sz="0" w:space="0" w:color="auto"/>
      </w:divBdr>
      <w:divsChild>
        <w:div w:id="1212882314">
          <w:marLeft w:val="0"/>
          <w:marRight w:val="0"/>
          <w:marTop w:val="0"/>
          <w:marBottom w:val="0"/>
          <w:divBdr>
            <w:top w:val="none" w:sz="0" w:space="0" w:color="auto"/>
            <w:left w:val="none" w:sz="0" w:space="0" w:color="auto"/>
            <w:bottom w:val="none" w:sz="0" w:space="0" w:color="auto"/>
            <w:right w:val="none" w:sz="0" w:space="0" w:color="auto"/>
          </w:divBdr>
        </w:div>
      </w:divsChild>
    </w:div>
    <w:div w:id="1350376993">
      <w:bodyDiv w:val="1"/>
      <w:marLeft w:val="0"/>
      <w:marRight w:val="0"/>
      <w:marTop w:val="0"/>
      <w:marBottom w:val="0"/>
      <w:divBdr>
        <w:top w:val="none" w:sz="0" w:space="0" w:color="auto"/>
        <w:left w:val="none" w:sz="0" w:space="0" w:color="auto"/>
        <w:bottom w:val="none" w:sz="0" w:space="0" w:color="auto"/>
        <w:right w:val="none" w:sz="0" w:space="0" w:color="auto"/>
      </w:divBdr>
    </w:div>
    <w:div w:id="1359231793">
      <w:bodyDiv w:val="1"/>
      <w:marLeft w:val="0"/>
      <w:marRight w:val="0"/>
      <w:marTop w:val="0"/>
      <w:marBottom w:val="0"/>
      <w:divBdr>
        <w:top w:val="none" w:sz="0" w:space="0" w:color="auto"/>
        <w:left w:val="none" w:sz="0" w:space="0" w:color="auto"/>
        <w:bottom w:val="none" w:sz="0" w:space="0" w:color="auto"/>
        <w:right w:val="none" w:sz="0" w:space="0" w:color="auto"/>
      </w:divBdr>
      <w:divsChild>
        <w:div w:id="2089303957">
          <w:marLeft w:val="0"/>
          <w:marRight w:val="0"/>
          <w:marTop w:val="0"/>
          <w:marBottom w:val="0"/>
          <w:divBdr>
            <w:top w:val="none" w:sz="0" w:space="0" w:color="auto"/>
            <w:left w:val="none" w:sz="0" w:space="0" w:color="auto"/>
            <w:bottom w:val="none" w:sz="0" w:space="0" w:color="auto"/>
            <w:right w:val="none" w:sz="0" w:space="0" w:color="auto"/>
          </w:divBdr>
        </w:div>
      </w:divsChild>
    </w:div>
    <w:div w:id="1506091519">
      <w:bodyDiv w:val="1"/>
      <w:marLeft w:val="0"/>
      <w:marRight w:val="0"/>
      <w:marTop w:val="0"/>
      <w:marBottom w:val="0"/>
      <w:divBdr>
        <w:top w:val="none" w:sz="0" w:space="0" w:color="auto"/>
        <w:left w:val="none" w:sz="0" w:space="0" w:color="auto"/>
        <w:bottom w:val="none" w:sz="0" w:space="0" w:color="auto"/>
        <w:right w:val="none" w:sz="0" w:space="0" w:color="auto"/>
      </w:divBdr>
    </w:div>
    <w:div w:id="159620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F4F69C-E3BE-41E3-AC33-FA90AC8CC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IJRAT_Paper_Template</vt:lpstr>
    </vt:vector>
  </TitlesOfParts>
  <Company>IJRAT</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IJRAT_Paper_Template</dc:title>
  <dc:subject>IJRAT_Paper_Template</dc:subject>
  <dc:creator>IJRAT</dc:creator>
  <cp:lastModifiedBy>Abuzar Tamboli</cp:lastModifiedBy>
  <cp:revision>3</cp:revision>
  <cp:lastPrinted>2004-03-25T05:39:00Z</cp:lastPrinted>
  <dcterms:created xsi:type="dcterms:W3CDTF">2019-06-22T10:40:00Z</dcterms:created>
  <dcterms:modified xsi:type="dcterms:W3CDTF">2021-05-05T11:20:00Z</dcterms:modified>
</cp:coreProperties>
</file>