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Deployment Guide for CSV-to-Constant Contact Application</w:t>
      </w:r>
    </w:p>
    <w:p>
      <w:pPr>
        <w:pStyle w:val="Heading1"/>
        <w:rPr/>
      </w:pPr>
      <w:r>
        <w:rPr/>
        <w:t>1. Introduction</w:t>
      </w:r>
    </w:p>
    <w:p>
      <w:pPr>
        <w:pStyle w:val="Normal"/>
        <w:jc w:val="both"/>
        <w:rPr/>
      </w:pPr>
      <w:r>
        <w:rPr/>
        <w:t>This guide provides step-by-step instructions for deploying the CSV-to-Constant Contact application on a Windows Server environment. It covers the necessary steps to transfer the compiled application files, configure the application, and set up automation with Windows Task Scheduler.</w:t>
      </w:r>
    </w:p>
    <w:p>
      <w:pPr>
        <w:pStyle w:val="Heading1"/>
        <w:rPr/>
      </w:pPr>
      <w:r>
        <w:rPr/>
        <w:t>2. Prerequisites</w:t>
      </w:r>
    </w:p>
    <w:p>
      <w:pPr>
        <w:pStyle w:val="Normal"/>
        <w:numPr>
          <w:ilvl w:val="0"/>
          <w:numId w:val="0"/>
        </w:numPr>
        <w:ind w:hanging="0" w:left="720"/>
        <w:jc w:val="both"/>
        <w:rPr/>
      </w:pPr>
      <w:r>
        <w:rPr/>
      </w:r>
    </w:p>
    <w:p>
      <w:pPr>
        <w:pStyle w:val="BodyText"/>
        <w:numPr>
          <w:ilvl w:val="0"/>
          <w:numId w:val="7"/>
        </w:numPr>
        <w:jc w:val="both"/>
        <w:rPr/>
      </w:pPr>
      <w:r>
        <w:rPr/>
        <w:t>A Windows Server environment.</w:t>
      </w:r>
    </w:p>
    <w:p>
      <w:pPr>
        <w:pStyle w:val="BodyText"/>
        <w:numPr>
          <w:ilvl w:val="0"/>
          <w:numId w:val="7"/>
        </w:numPr>
        <w:rPr/>
      </w:pPr>
      <w:r>
        <w:rPr/>
        <w:t>Administrator access to the server.</w:t>
      </w:r>
    </w:p>
    <w:p>
      <w:pPr>
        <w:pStyle w:val="BodyText"/>
        <w:numPr>
          <w:ilvl w:val="0"/>
          <w:numId w:val="7"/>
        </w:numPr>
        <w:rPr/>
      </w:pPr>
      <w:r>
        <w:rPr/>
        <w:t>The  .NET runtime appropriate for the application installed on the server.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Heading1"/>
        <w:rPr/>
      </w:pPr>
      <w:r>
        <w:rPr/>
        <w:t>3. Application Deployment</w:t>
      </w:r>
    </w:p>
    <w:p>
      <w:pPr>
        <w:pStyle w:val="Normal"/>
        <w:rPr/>
      </w:pPr>
      <w:r>
        <w:rPr/>
      </w:r>
    </w:p>
    <w:p>
      <w:pPr>
        <w:pStyle w:val="BodyText"/>
        <w:numPr>
          <w:ilvl w:val="0"/>
          <w:numId w:val="8"/>
        </w:numPr>
        <w:jc w:val="both"/>
        <w:rPr/>
      </w:pPr>
      <w:r>
        <w:rPr/>
        <w:t xml:space="preserve">Transfer the compiled executable and all necessary DLLs </w:t>
      </w:r>
      <w:r>
        <w:rPr/>
        <w:t xml:space="preserve">(dll files are here </w:t>
      </w:r>
    </w:p>
    <w:p>
      <w:pPr>
        <w:pStyle w:val="BodyText"/>
        <w:numPr>
          <w:ilvl w:val="0"/>
          <w:numId w:val="0"/>
        </w:numPr>
        <w:ind w:hanging="0" w:left="720"/>
        <w:jc w:val="both"/>
        <w:rPr/>
      </w:pPr>
      <w:r>
        <w:rPr/>
        <w:t xml:space="preserve">\myAuto\myAuto\bin\Release\net8.0) </w:t>
      </w:r>
      <w:r>
        <w:rPr/>
        <w:t>to the server.</w:t>
      </w:r>
    </w:p>
    <w:p>
      <w:pPr>
        <w:pStyle w:val="BodyText"/>
        <w:numPr>
          <w:ilvl w:val="0"/>
          <w:numId w:val="8"/>
        </w:numPr>
        <w:jc w:val="both"/>
        <w:rPr/>
      </w:pPr>
      <w:r>
        <w:rPr/>
        <w:t xml:space="preserve">Place configuration files such as </w:t>
      </w:r>
      <w:r>
        <w:rPr>
          <w:rStyle w:val="SourceText"/>
        </w:rPr>
        <w:t>appsettings.json</w:t>
      </w:r>
      <w:r>
        <w:rPr/>
        <w:t xml:space="preserve"> in the same directory as the executable.</w:t>
      </w:r>
    </w:p>
    <w:p>
      <w:pPr>
        <w:pStyle w:val="Heading1"/>
        <w:rPr/>
      </w:pPr>
      <w:r>
        <w:rPr/>
        <w:t>4. Configuration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 xml:space="preserve">Update the `appsettings.json` file with production settings, including the correct API keys, </w:t>
      </w:r>
      <w:r>
        <w:rPr/>
        <w:t>Folder paths, Client Secret, Redirect Uri</w:t>
      </w:r>
      <w:r>
        <w:rPr/>
        <w:t>.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Verify that all file paths in the configuration file are valid and accessible on the server.</w:t>
      </w:r>
    </w:p>
    <w:p>
      <w:pPr>
        <w:pStyle w:val="Heading1"/>
        <w:rPr/>
      </w:pPr>
      <w:r>
        <w:rPr/>
        <w:t>5. Task Scheduler Setup</w:t>
      </w:r>
    </w:p>
    <w:p>
      <w:pPr>
        <w:pStyle w:val="Normal"/>
        <w:jc w:val="both"/>
        <w:rPr/>
      </w:pPr>
      <w:r>
        <w:rPr/>
      </w:r>
    </w:p>
    <w:p>
      <w:pPr>
        <w:pStyle w:val="BodyText"/>
        <w:numPr>
          <w:ilvl w:val="0"/>
          <w:numId w:val="10"/>
        </w:numPr>
        <w:jc w:val="both"/>
        <w:rPr/>
      </w:pPr>
      <w:r>
        <w:rPr/>
        <w:t>Open Task Scheduler and create a new Basic Task.</w:t>
      </w:r>
    </w:p>
    <w:p>
      <w:pPr>
        <w:pStyle w:val="BodyText"/>
        <w:numPr>
          <w:ilvl w:val="0"/>
          <w:numId w:val="10"/>
        </w:numPr>
        <w:jc w:val="both"/>
        <w:rPr/>
      </w:pPr>
      <w:r>
        <w:rPr/>
        <w:t>Set the trigger according to the desired schedule for running the application.</w:t>
      </w:r>
    </w:p>
    <w:p>
      <w:pPr>
        <w:pStyle w:val="BodyText"/>
        <w:numPr>
          <w:ilvl w:val="0"/>
          <w:numId w:val="10"/>
        </w:numPr>
        <w:jc w:val="both"/>
        <w:rPr/>
      </w:pPr>
      <w:r>
        <w:rPr/>
        <w:t xml:space="preserve">Set the action to 'Start a program' and browse to the application's executable file </w:t>
      </w:r>
      <w:r>
        <w:rPr/>
        <w:t>(myAuto.exe file \myAuto\myAuto\bin\Release\net8.0\muAuto.exe )</w:t>
      </w:r>
      <w:r>
        <w:rPr/>
        <w:t>.</w:t>
      </w:r>
    </w:p>
    <w:p>
      <w:pPr>
        <w:pStyle w:val="BodyText"/>
        <w:numPr>
          <w:ilvl w:val="0"/>
          <w:numId w:val="10"/>
        </w:numPr>
        <w:jc w:val="both"/>
        <w:rPr/>
      </w:pPr>
      <w:r>
        <w:rPr/>
        <w:t>Finish the wizard and ensure the task is enabled.</w:t>
      </w:r>
    </w:p>
    <w:p>
      <w:pPr>
        <w:pStyle w:val="BodyText"/>
        <w:numPr>
          <w:ilvl w:val="0"/>
          <w:numId w:val="0"/>
        </w:numPr>
        <w:ind w:hanging="0" w:left="720"/>
        <w:jc w:val="both"/>
        <w:rPr/>
      </w:pPr>
      <w:r>
        <w:rPr/>
      </w:r>
    </w:p>
    <w:p>
      <w:pPr>
        <w:pStyle w:val="Heading1"/>
        <w:rPr/>
      </w:pPr>
      <w:r>
        <w:rPr/>
        <w:t>6. Post-Deployment Checks</w:t>
      </w:r>
    </w:p>
    <w:p>
      <w:pPr>
        <w:pStyle w:val="Normal"/>
        <w:rPr/>
      </w:pPr>
      <w:r>
        <w:rPr/>
      </w:r>
    </w:p>
    <w:p>
      <w:pPr>
        <w:pStyle w:val="BodyText"/>
        <w:numPr>
          <w:ilvl w:val="0"/>
          <w:numId w:val="11"/>
        </w:numPr>
        <w:rPr/>
      </w:pPr>
      <w:r>
        <w:rPr/>
        <w:t>Run the application manually to confirm it operates as expected.</w:t>
      </w:r>
    </w:p>
    <w:p>
      <w:pPr>
        <w:pStyle w:val="BodyText"/>
        <w:numPr>
          <w:ilvl w:val="0"/>
          <w:numId w:val="11"/>
        </w:numPr>
        <w:rPr/>
      </w:pPr>
      <w:r>
        <w:rPr/>
        <w:t>Review the Task Scheduler logs to ensure the task runs at the scheduled times.</w:t>
      </w:r>
    </w:p>
    <w:p>
      <w:pPr>
        <w:pStyle w:val="BodyText"/>
        <w:numPr>
          <w:ilvl w:val="0"/>
          <w:numId w:val="11"/>
        </w:numPr>
        <w:rPr/>
      </w:pPr>
      <w:r>
        <w:rPr/>
        <w:t>Monitor the 'Processed' folder to verify that files are being processed and moved correctly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LibreOffice/7.6.2.1$Windows_X86_64 LibreOffice_project/56f7684011345957bbf33a7ee678afaf4d2ba333</Application>
  <AppVersion>15.0000</AppVersion>
  <Pages>2</Pages>
  <Words>248</Words>
  <Characters>1408</Characters>
  <CharactersWithSpaces>1616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2024-01-11T16:10:41Z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