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120" w:before="0"/>
        <w:jc w:val="center"/>
      </w:pPr>
      <w:r>
        <w:rPr>
          <w:rFonts w:ascii="Arial" w:cs="Arial" w:eastAsia="Arial" w:hAnsi="Arial"/>
          <w:b/>
          <w:bCs/>
          <w:caps/>
          <w:color w:val="2E5FA3"/>
          <w:sz w:val="20"/>
          <w:szCs w:val="20"/>
        </w:rPr>
        <w:t xml:space="preserve">INGENIERÍA DE SOFTWARE</w:t>
      </w:r>
    </w:p>
    <w:p>
      <w:pPr>
        <w:pBdr>
          <w:bottom w:val="single" w:color="2E5FA3" w:sz="6" w:space="6"/>
        </w:pBdr>
        <w:spacing w:after="400" w:before="0"/>
        <w:jc w:val="center"/>
      </w:pPr>
      <w:r>
        <w:rPr>
          <w:sz w:val="22"/>
          <w:szCs w:val="22"/>
        </w:rPr>
        <w:t xml:space="preserve"/>
      </w:r>
    </w:p>
    <w:p>
      <w:r>
        <w:rPr>
          <w:sz w:val="22"/>
          <w:szCs w:val="22"/>
        </w:rPr>
        <w:t xml:space="preserve"/>
      </w:r>
    </w:p>
    <w:p>
      <w:pPr>
        <w:spacing w:after="80" w:before="200"/>
        <w:jc w:val="center"/>
      </w:pPr>
      <w:r>
        <w:rPr>
          <w:rFonts w:ascii="Arial" w:cs="Arial" w:eastAsia="Arial" w:hAnsi="Arial"/>
          <w:b/>
          <w:bCs/>
          <w:color w:val="1B3A6B"/>
          <w:sz w:val="72"/>
          <w:szCs w:val="72"/>
        </w:rPr>
        <w:t xml:space="preserve">SistemaDent</w:t>
      </w:r>
    </w:p>
    <w:p>
      <w:pPr>
        <w:spacing w:after="80" w:before="0"/>
        <w:jc w:val="center"/>
      </w:pPr>
      <w:r>
        <w:rPr>
          <w:rFonts w:ascii="Arial" w:cs="Arial" w:eastAsia="Arial" w:hAnsi="Arial"/>
          <w:color w:val="2E5FA3"/>
          <w:sz w:val="32"/>
          <w:szCs w:val="32"/>
        </w:rPr>
        <w:t xml:space="preserve">Sistema de Gestión de Citas para Clínica Odontológica</w:t>
      </w:r>
    </w:p>
    <w:p>
      <w:r>
        <w:rPr>
          <w:sz w:val="22"/>
          <w:szCs w:val="22"/>
        </w:rPr>
        <w:t xml:space="preserve"/>
      </w:r>
    </w:p>
    <w:p>
      <w:r>
        <w:rPr>
          <w:sz w:val="22"/>
          <w:szCs w:val="22"/>
        </w:rPr>
        <w:t xml:space="preserve"/>
      </w:r>
    </w:p>
    <w:p>
      <w:pPr>
        <w:spacing w:after="60" w:before="0"/>
        <w:jc w:val="center"/>
      </w:pPr>
      <w:r>
        <w:rPr>
          <w:rFonts w:ascii="Arial" w:cs="Arial" w:eastAsia="Arial" w:hAnsi="Arial"/>
          <w:i/>
          <w:iCs/>
          <w:color w:val="555555"/>
          <w:sz w:val="24"/>
          <w:szCs w:val="24"/>
        </w:rPr>
        <w:t xml:space="preserve">Documentación del Proyecto de Software</w:t>
      </w:r>
    </w:p>
    <w:p>
      <w:r>
        <w:rPr>
          <w:sz w:val="22"/>
          <w:szCs w:val="22"/>
        </w:rPr>
        <w:t xml:space="preserve"/>
      </w:r>
    </w:p>
    <w:p>
      <w:r>
        <w:rPr>
          <w:sz w:val="22"/>
          <w:szCs w:val="22"/>
        </w:rPr>
        <w:t xml:space="preserve"/>
      </w:r>
    </w:p>
    <w:p>
      <w:r>
        <w:rPr>
          <w:sz w:val="22"/>
          <w:szCs w:val="22"/>
        </w:rPr>
        <w:t xml:space="preserve"/>
      </w:r>
    </w:p>
    <w:p>
      <w:pPr>
        <w:spacing w:after="40" w:before="0"/>
        <w:jc w:val="center"/>
      </w:pPr>
      <w:r>
        <w:rPr>
          <w:rFonts w:ascii="Arial" w:cs="Arial" w:eastAsia="Arial" w:hAnsi="Arial"/>
          <w:color w:val="444444"/>
          <w:sz w:val="22"/>
          <w:szCs w:val="22"/>
        </w:rPr>
        <w:t xml:space="preserve">Asignatura: Ingeniería de Software</w:t>
      </w:r>
    </w:p>
    <w:p>
      <w:pPr>
        <w:spacing w:after="40" w:before="0"/>
        <w:jc w:val="center"/>
      </w:pPr>
      <w:r>
        <w:rPr>
          <w:rFonts w:ascii="Arial" w:cs="Arial" w:eastAsia="Arial" w:hAnsi="Arial"/>
          <w:color w:val="444444"/>
          <w:sz w:val="22"/>
          <w:szCs w:val="22"/>
        </w:rPr>
        <w:t xml:space="preserve">Año: 2025</w:t>
      </w:r>
    </w:p>
    <w:p>
      <w:pPr>
        <w:spacing w:after="0" w:before="200"/>
        <w:jc w:val="center"/>
      </w:pPr>
      <w:r>
        <w:rPr>
          <w:sz w:val="22"/>
          <w:szCs w:val="22"/>
        </w:rPr>
        <w:br/>
        <w:t xml:space="preserve"/>
      </w:r>
    </w:p>
    <w:p>
      <w:r>
        <w:br w:type="page"/>
      </w:r>
    </w:p>
    <w:p>
      <w:pPr>
        <w:pStyle w:val="Heading1"/>
        <w:pBdr>
          <w:bottom w:val="single" w:color="2E5FA3" w:sz="8" w:space="4"/>
        </w:pBdr>
        <w:spacing w:after="160" w:before="400"/>
      </w:pPr>
      <w:r>
        <w:rPr>
          <w:rFonts w:ascii="Arial" w:cs="Arial" w:eastAsia="Arial" w:hAnsi="Arial"/>
          <w:b/>
          <w:bCs/>
          <w:color w:val="1B3A6B"/>
          <w:sz w:val="36"/>
          <w:szCs w:val="36"/>
        </w:rPr>
        <w:t xml:space="preserve">1. Descripción del Proyecto</w:t>
      </w:r>
    </w:p>
    <w:p>
      <w:pPr>
        <w:pStyle w:val="Heading2"/>
        <w:spacing w:after="120" w:before="300"/>
      </w:pPr>
      <w:r>
        <w:rPr>
          <w:rFonts w:ascii="Arial" w:cs="Arial" w:eastAsia="Arial" w:hAnsi="Arial"/>
          <w:b/>
          <w:bCs/>
          <w:color w:val="2E5FA3"/>
          <w:sz w:val="28"/>
          <w:szCs w:val="28"/>
        </w:rPr>
        <w:t xml:space="preserve">1.1 Contexto y Problemática</w:t>
      </w:r>
    </w:p>
    <w:p>
      <w:pPr>
        <w:spacing w:after="80" w:before="80" w:line="300"/>
        <w:jc w:val="both"/>
      </w:pPr>
      <w:r>
        <w:rPr>
          <w:rFonts w:ascii="Arial" w:cs="Arial" w:eastAsia="Arial" w:hAnsi="Arial"/>
          <w:color w:val="1A1A1A"/>
          <w:sz w:val="22"/>
          <w:szCs w:val="22"/>
        </w:rPr>
        <w:t xml:space="preserve">En la actualidad, numerosas clínicas odontológicas de pequeño y mediano tamaño en América Latina continúan gestionando sus procesos administrativos de manera manual o a través de medios informales como aplicaciones de mensajería instantánea (WhatsApp), hojas de cálculo físicas o libretas de anotaciones. Este modelo de gestión, si bien es funcional en contextos de baja demanda, presenta serias deficiencias operativas cuando el volumen de pacientes aumenta.</w:t>
      </w:r>
    </w:p>
    <w:p>
      <w:pPr>
        <w:spacing w:after="80" w:before="80" w:line="300"/>
        <w:jc w:val="both"/>
      </w:pPr>
      <w:r>
        <w:rPr>
          <w:rFonts w:ascii="Arial" w:cs="Arial" w:eastAsia="Arial" w:hAnsi="Arial"/>
          <w:color w:val="1A1A1A"/>
          <w:sz w:val="22"/>
          <w:szCs w:val="22"/>
        </w:rPr>
        <w:t xml:space="preserve">Entre los problemas más frecuentes se identifican: la duplicidad de citas en el mismo horario, la ausencia de un sistema de recordatorio para los pacientes, la falta de visibilidad del profesional odontólogo sobre su agenda diaria, la imposibilidad de llevar un historial clínico organizado y la pérdida de información por errores humanos en el registro manual. Estas deficiencias impactan directamente en la calidad del servicio ofrecido, en la productividad del personal y en la experiencia del paciente.</w:t>
      </w:r>
    </w:p>
    <w:p>
      <w:r>
        <w:rPr>
          <w:sz w:val="22"/>
          <w:szCs w:val="22"/>
        </w:rPr>
        <w:t xml:space="preserve"/>
      </w:r>
    </w:p>
    <w:p>
      <w:pPr>
        <w:pStyle w:val="Heading2"/>
        <w:spacing w:after="120" w:before="300"/>
      </w:pPr>
      <w:r>
        <w:rPr>
          <w:rFonts w:ascii="Arial" w:cs="Arial" w:eastAsia="Arial" w:hAnsi="Arial"/>
          <w:b/>
          <w:bCs/>
          <w:color w:val="2E5FA3"/>
          <w:sz w:val="28"/>
          <w:szCs w:val="28"/>
        </w:rPr>
        <w:t xml:space="preserve">1.2 Descripción General del Sistema</w:t>
      </w:r>
    </w:p>
    <w:p>
      <w:pPr>
        <w:spacing w:after="80" w:before="80" w:line="300"/>
        <w:jc w:val="both"/>
      </w:pPr>
      <w:r>
        <w:rPr>
          <w:rFonts w:ascii="Arial" w:cs="Arial" w:eastAsia="Arial" w:hAnsi="Arial"/>
          <w:color w:val="1A1A1A"/>
          <w:sz w:val="22"/>
          <w:szCs w:val="22"/>
        </w:rPr>
        <w:t xml:space="preserve">SistemaDent es una aplicación web de gestión de citas diseñada específicamente para clínicas odontológicas de pequeño y mediano tamaño. Su objetivo principal es digitalizar y automatizar el proceso de agendamiento de citas, eliminando los errores propios del registro manual y brindando a cada actor del sistema (recepcionista, doctor y paciente) una interfaz clara, intuitiva y eficiente.</w:t>
      </w:r>
    </w:p>
    <w:p>
      <w:pPr>
        <w:spacing w:after="80" w:before="80" w:line="300"/>
        <w:jc w:val="both"/>
      </w:pPr>
      <w:r>
        <w:rPr>
          <w:rFonts w:ascii="Arial" w:cs="Arial" w:eastAsia="Arial" w:hAnsi="Arial"/>
          <w:color w:val="1A1A1A"/>
          <w:sz w:val="22"/>
          <w:szCs w:val="22"/>
        </w:rPr>
        <w:t xml:space="preserve">El sistema se desarrolla en dos versiones con propósito académico y demostrativo: una versión inicial que contiene errores lógicos deliberados orientados al análisis de defectos de proceso, y una versión corregida que implementa las soluciones derivadas de dicho análisis. Ambas versiones constituyen el núcleo práctico de este proyecto de ingeniería de software.</w:t>
      </w:r>
    </w:p>
    <w:p>
      <w:r>
        <w:rPr>
          <w:sz w:val="22"/>
          <w:szCs w:val="22"/>
        </w:rPr>
        <w:t xml:space="preserve"/>
      </w:r>
    </w:p>
    <w:p>
      <w:pPr>
        <w:pStyle w:val="Heading2"/>
        <w:spacing w:after="120" w:before="300"/>
      </w:pPr>
      <w:r>
        <w:rPr>
          <w:rFonts w:ascii="Arial" w:cs="Arial" w:eastAsia="Arial" w:hAnsi="Arial"/>
          <w:b/>
          <w:bCs/>
          <w:color w:val="2E5FA3"/>
          <w:sz w:val="28"/>
          <w:szCs w:val="28"/>
        </w:rPr>
        <w:t xml:space="preserve">1.3 Identificación del Sistema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Nombre del sistema</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SistemaDent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Tipo de sistema</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Aplicación web de gestión administrativa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Sector de aplicación</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Salud — Odontología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Modelo de proceso</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Modelo Incremental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Versiones</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V1.0 (con defectos) / V2.0 (corregida)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3E8" w:sz="1"/>
              <w:left w:val="single" w:color="C5D3E8" w:sz="1"/>
              <w:bottom w:val="single" w:color="C5D3E8" w:sz="1"/>
              <w:right w:val="single" w:color="C5D3E8" w:sz="1"/>
            </w:tcBorders>
            <w:shd w:fill="D6E4F7" w:val="clear"/>
            <w:tcMar>
              <w:top w:type="dxa" w:w="80"/>
              <w:left w:type="dxa" w:w="140"/>
              <w:bottom w:type="dxa" w:w="80"/>
              <w:right w:type="dxa" w:w="140"/>
            </w:tcMar>
          </w:tcPr>
          <w:p>
            <w:r>
              <w:rPr>
                <w:rFonts w:ascii="Arial" w:cs="Arial" w:eastAsia="Arial" w:hAnsi="Arial"/>
                <w:b/>
                <w:bCs/>
                <w:color w:val="1B3A6B"/>
                <w:sz w:val="22"/>
                <w:szCs w:val="22"/>
              </w:rPr>
              <w:t xml:space="preserve">Stack tecnológico</w:t>
            </w:r>
          </w:p>
        </w:tc>
        <w:tc>
          <w:tcPr>
            <w:tcW w:type="dxa" w:w="686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FastAPI (Python) · PostgreSQL · React · HTML · CSS · JavaScript</w:t>
            </w:r>
          </w:p>
        </w:tc>
      </w:tr>
    </w:tbl>
    <w:p>
      <w:r>
        <w:rPr>
          <w:sz w:val="22"/>
          <w:szCs w:val="22"/>
        </w:rPr>
        <w:t xml:space="preserve"/>
      </w:r>
    </w:p>
    <w:p>
      <w:pPr>
        <w:pStyle w:val="Heading2"/>
        <w:spacing w:after="120" w:before="300"/>
      </w:pPr>
      <w:r>
        <w:rPr>
          <w:rFonts w:ascii="Arial" w:cs="Arial" w:eastAsia="Arial" w:hAnsi="Arial"/>
          <w:b/>
          <w:bCs/>
          <w:color w:val="2E5FA3"/>
          <w:sz w:val="28"/>
          <w:szCs w:val="28"/>
        </w:rPr>
        <w:t xml:space="preserve">1.4 Objetivos del Sistema</w:t>
      </w:r>
    </w:p>
    <w:p>
      <w:pPr>
        <w:pStyle w:val="Heading3"/>
        <w:spacing w:after="80" w:before="200"/>
      </w:pPr>
      <w:r>
        <w:rPr>
          <w:rFonts w:ascii="Arial" w:cs="Arial" w:eastAsia="Arial" w:hAnsi="Arial"/>
          <w:b/>
          <w:bCs/>
          <w:color w:val="1B3A6B"/>
          <w:sz w:val="24"/>
          <w:szCs w:val="24"/>
        </w:rPr>
        <w:t xml:space="preserve">Objetivo General</w:t>
      </w:r>
    </w:p>
    <w:p>
      <w:pPr>
        <w:spacing w:after="80" w:before="80" w:line="300"/>
        <w:jc w:val="both"/>
      </w:pPr>
      <w:r>
        <w:rPr>
          <w:rFonts w:ascii="Arial" w:cs="Arial" w:eastAsia="Arial" w:hAnsi="Arial"/>
          <w:color w:val="1A1A1A"/>
          <w:sz w:val="22"/>
          <w:szCs w:val="22"/>
        </w:rPr>
        <w:t xml:space="preserve">Desarrollar un sistema web de gestión de citas odontológicas que resuelva los problemas de duplicidad de horarios, falta de visibilidad de la agenda y ausencia de control de estados de cita, mejorando la eficiencia operativa de la clínica.</w:t>
      </w:r>
    </w:p>
    <w:p>
      <w:pPr>
        <w:pStyle w:val="Heading3"/>
        <w:spacing w:after="80" w:before="200"/>
      </w:pPr>
      <w:r>
        <w:rPr>
          <w:rFonts w:ascii="Arial" w:cs="Arial" w:eastAsia="Arial" w:hAnsi="Arial"/>
          <w:b/>
          <w:bCs/>
          <w:color w:val="1B3A6B"/>
          <w:sz w:val="24"/>
          <w:szCs w:val="24"/>
        </w:rPr>
        <w:t xml:space="preserve">Objetivos Específicos</w:t>
      </w:r>
    </w:p>
    <w:p>
      <w:pPr>
        <w:pStyle w:val="ListParagraph"/>
        <w:numPr>
          <w:ilvl w:val="0"/>
          <w:numId w:val="2"/>
        </w:numPr>
        <w:spacing w:after="60" w:before="60"/>
      </w:pPr>
      <w:r>
        <w:rPr>
          <w:rFonts w:ascii="Arial" w:cs="Arial" w:eastAsia="Arial" w:hAnsi="Arial"/>
          <w:color w:val="1A1A1A"/>
          <w:sz w:val="22"/>
          <w:szCs w:val="22"/>
        </w:rPr>
        <w:t xml:space="preserve">Implementar un módulo de registro y gestión de pacientes con datos básicos de contacto e identificación.</w:t>
      </w:r>
    </w:p>
    <w:p>
      <w:pPr>
        <w:pStyle w:val="ListParagraph"/>
        <w:numPr>
          <w:ilvl w:val="0"/>
          <w:numId w:val="2"/>
        </w:numPr>
        <w:spacing w:after="60" w:before="60"/>
      </w:pPr>
      <w:r>
        <w:rPr>
          <w:rFonts w:ascii="Arial" w:cs="Arial" w:eastAsia="Arial" w:hAnsi="Arial"/>
          <w:color w:val="1A1A1A"/>
          <w:sz w:val="22"/>
          <w:szCs w:val="22"/>
        </w:rPr>
        <w:t xml:space="preserve">Desarrollar un módulo de agendamiento de citas con validación de conflictos de horario en tiempo real.</w:t>
      </w:r>
    </w:p>
    <w:p>
      <w:pPr>
        <w:pStyle w:val="ListParagraph"/>
        <w:numPr>
          <w:ilvl w:val="0"/>
          <w:numId w:val="2"/>
        </w:numPr>
        <w:spacing w:after="60" w:before="60"/>
      </w:pPr>
      <w:r>
        <w:rPr>
          <w:rFonts w:ascii="Arial" w:cs="Arial" w:eastAsia="Arial" w:hAnsi="Arial"/>
          <w:color w:val="1A1A1A"/>
          <w:sz w:val="22"/>
          <w:szCs w:val="22"/>
        </w:rPr>
        <w:t xml:space="preserve">Proveer al doctor un panel de visualización de su agenda diaria con detalle de cada cita programada.</w:t>
      </w:r>
    </w:p>
    <w:p>
      <w:pPr>
        <w:pStyle w:val="ListParagraph"/>
        <w:numPr>
          <w:ilvl w:val="0"/>
          <w:numId w:val="2"/>
        </w:numPr>
        <w:spacing w:after="60" w:before="60"/>
      </w:pPr>
      <w:r>
        <w:rPr>
          <w:rFonts w:ascii="Arial" w:cs="Arial" w:eastAsia="Arial" w:hAnsi="Arial"/>
          <w:color w:val="1A1A1A"/>
          <w:sz w:val="22"/>
          <w:szCs w:val="22"/>
        </w:rPr>
        <w:t xml:space="preserve">Implementar un sistema de estados de cita (Pendiente, Confirmada, Cancelada, Completada) con transiciones controladas.</w:t>
      </w:r>
    </w:p>
    <w:p>
      <w:pPr>
        <w:pStyle w:val="ListParagraph"/>
        <w:numPr>
          <w:ilvl w:val="0"/>
          <w:numId w:val="2"/>
        </w:numPr>
        <w:spacing w:after="60" w:before="60"/>
      </w:pPr>
      <w:r>
        <w:rPr>
          <w:rFonts w:ascii="Arial" w:cs="Arial" w:eastAsia="Arial" w:hAnsi="Arial"/>
          <w:color w:val="1A1A1A"/>
          <w:sz w:val="22"/>
          <w:szCs w:val="22"/>
        </w:rPr>
        <w:t xml:space="preserve">Diseñar la arquitectura del sistema de forma escalable, permitiendo incorporar módulos adicionales en versiones futuras.</w:t>
      </w:r>
    </w:p>
    <w:p>
      <w:r>
        <w:rPr>
          <w:sz w:val="22"/>
          <w:szCs w:val="22"/>
        </w:rPr>
        <w:t xml:space="preserve"/>
      </w:r>
    </w:p>
    <w:p>
      <w:pPr>
        <w:pStyle w:val="Heading2"/>
        <w:spacing w:after="120" w:before="300"/>
      </w:pPr>
      <w:r>
        <w:rPr>
          <w:rFonts w:ascii="Arial" w:cs="Arial" w:eastAsia="Arial" w:hAnsi="Arial"/>
          <w:b/>
          <w:bCs/>
          <w:color w:val="2E5FA3"/>
          <w:sz w:val="28"/>
          <w:szCs w:val="28"/>
        </w:rPr>
        <w:t xml:space="preserve">1.5 Usuarios del Sistema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Rol</w:t>
            </w:r>
          </w:p>
        </w:tc>
        <w:tc>
          <w:tcPr>
            <w:tcW w:type="dxa" w:w="358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Responsabilidades principales</w:t>
            </w:r>
          </w:p>
        </w:tc>
        <w:tc>
          <w:tcPr>
            <w:tcW w:type="dxa" w:w="358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Acceso al sistema</w:t>
            </w:r>
          </w:p>
        </w:tc>
      </w:tr>
      <w:tr>
        <w:tc>
          <w:tcPr>
            <w:tcW w:type="dxa" w:w="220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Recepcionista</w:t>
            </w:r>
          </w:p>
        </w:tc>
        <w:tc>
          <w:tcPr>
            <w:tcW w:type="dxa" w:w="35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Registrar pacientes, agendar y cancelar citas, gestionar la agenda general.</w:t>
            </w:r>
          </w:p>
        </w:tc>
        <w:tc>
          <w:tcPr>
            <w:tcW w:type="dxa" w:w="35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Módulo de pacientes y citas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Doctor / Odontólogo</w:t>
            </w:r>
          </w:p>
        </w:tc>
        <w:tc>
          <w:tcPr>
            <w:tcW w:type="dxa" w:w="35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Consultar su agenda del día, revisar datos del paciente antes de la consulta.</w:t>
            </w:r>
          </w:p>
        </w:tc>
        <w:tc>
          <w:tcPr>
            <w:tcW w:type="dxa" w:w="35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Panel de agenda personal</w:t>
            </w:r>
          </w:p>
        </w:tc>
      </w:tr>
      <w:tr>
        <w:tc>
          <w:tcPr>
            <w:tcW w:type="dxa" w:w="220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Administrador</w:t>
            </w:r>
          </w:p>
        </w:tc>
        <w:tc>
          <w:tcPr>
            <w:tcW w:type="dxa" w:w="35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Gestionar usuarios del sistema, consultar reportes y configurar parámetros generales.</w:t>
            </w:r>
          </w:p>
        </w:tc>
        <w:tc>
          <w:tcPr>
            <w:tcW w:type="dxa" w:w="35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Acceso total al sistema</w:t>
            </w:r>
          </w:p>
        </w:tc>
      </w:tr>
    </w:tbl>
    <w:p>
      <w:r>
        <w:rPr>
          <w:sz w:val="22"/>
          <w:szCs w:val="22"/>
        </w:rPr>
        <w:t xml:space="preserve"/>
      </w:r>
    </w:p>
    <w:p>
      <w:r>
        <w:br w:type="page"/>
      </w:r>
    </w:p>
    <w:p>
      <w:pPr>
        <w:pStyle w:val="Heading1"/>
        <w:pBdr>
          <w:bottom w:val="single" w:color="2E5FA3" w:sz="8" w:space="4"/>
        </w:pBdr>
        <w:spacing w:after="160" w:before="400"/>
      </w:pPr>
      <w:r>
        <w:rPr>
          <w:rFonts w:ascii="Arial" w:cs="Arial" w:eastAsia="Arial" w:hAnsi="Arial"/>
          <w:b/>
          <w:bCs/>
          <w:color w:val="1B3A6B"/>
          <w:sz w:val="36"/>
          <w:szCs w:val="36"/>
        </w:rPr>
        <w:t xml:space="preserve">2. Dominio de Aplicación del Software</w:t>
      </w:r>
    </w:p>
    <w:p>
      <w:pPr>
        <w:pStyle w:val="Heading2"/>
        <w:spacing w:after="120" w:before="300"/>
      </w:pPr>
      <w:r>
        <w:rPr>
          <w:rFonts w:ascii="Arial" w:cs="Arial" w:eastAsia="Arial" w:hAnsi="Arial"/>
          <w:b/>
          <w:bCs/>
          <w:color w:val="2E5FA3"/>
          <w:sz w:val="28"/>
          <w:szCs w:val="28"/>
        </w:rPr>
        <w:t xml:space="preserve">2.1 Definición del Dominio</w:t>
      </w:r>
    </w:p>
    <w:p>
      <w:pPr>
        <w:spacing w:after="80" w:before="80" w:line="300"/>
        <w:jc w:val="both"/>
      </w:pPr>
      <w:r>
        <w:rPr>
          <w:rFonts w:ascii="Arial" w:cs="Arial" w:eastAsia="Arial" w:hAnsi="Arial"/>
          <w:color w:val="1A1A1A"/>
          <w:sz w:val="22"/>
          <w:szCs w:val="22"/>
        </w:rPr>
        <w:t xml:space="preserve">El dominio de aplicación de SistemaDent corresponde al sector de la salud, específicamente al área de gestión administrativa en consultorios y clínicas odontológicas privadas de pequeño y mediano tamaño. Dentro de este dominio, el software se posiciona como un sistema de información operativo (SIO) cuyo alcance está delimitado a la administración de citas, pacientes y agendas profesionales.</w:t>
      </w:r>
    </w:p>
    <w:p>
      <w:pPr>
        <w:spacing w:after="80" w:before="80" w:line="300"/>
        <w:jc w:val="both"/>
      </w:pPr>
      <w:r>
        <w:rPr>
          <w:rFonts w:ascii="Arial" w:cs="Arial" w:eastAsia="Arial" w:hAnsi="Arial"/>
          <w:color w:val="1A1A1A"/>
          <w:sz w:val="22"/>
          <w:szCs w:val="22"/>
        </w:rPr>
        <w:t xml:space="preserve">Los sistemas de información en el dominio de la salud requieren especial atención en cuanto a la integridad de los datos, la trazabilidad de las operaciones y la claridad de la interfaz, dado que sus usuarios directos no siempre poseen experiencia técnica avanzada. SistemaDent ha sido concebido bajo estos principios, priorizando la simplicidad de uso sin sacrificar la solidez funcional.</w:t>
      </w:r>
    </w:p>
    <w:p>
      <w:r>
        <w:rPr>
          <w:sz w:val="22"/>
          <w:szCs w:val="22"/>
        </w:rPr>
        <w:t xml:space="preserve"/>
      </w:r>
    </w:p>
    <w:p>
      <w:pPr>
        <w:pStyle w:val="Heading2"/>
        <w:spacing w:after="120" w:before="300"/>
      </w:pPr>
      <w:r>
        <w:rPr>
          <w:rFonts w:ascii="Arial" w:cs="Arial" w:eastAsia="Arial" w:hAnsi="Arial"/>
          <w:b/>
          <w:bCs/>
          <w:color w:val="2E5FA3"/>
          <w:sz w:val="28"/>
          <w:szCs w:val="28"/>
        </w:rPr>
        <w:t xml:space="preserve">2.2 Contexto de Uso</w:t>
      </w:r>
    </w:p>
    <w:p>
      <w:pPr>
        <w:spacing w:after="80" w:before="80" w:line="300"/>
        <w:jc w:val="both"/>
      </w:pPr>
      <w:r>
        <w:rPr>
          <w:rFonts w:ascii="Arial" w:cs="Arial" w:eastAsia="Arial" w:hAnsi="Arial"/>
          <w:color w:val="1A1A1A"/>
          <w:sz w:val="22"/>
          <w:szCs w:val="22"/>
        </w:rPr>
        <w:t xml:space="preserve">El sistema está diseñado para operar en entornos clínicos con las siguientes características:</w:t>
      </w:r>
    </w:p>
    <w:p>
      <w:pPr>
        <w:pStyle w:val="ListParagraph"/>
        <w:numPr>
          <w:ilvl w:val="0"/>
          <w:numId w:val="2"/>
        </w:numPr>
        <w:spacing w:after="60" w:before="60"/>
      </w:pPr>
      <w:r>
        <w:rPr>
          <w:rFonts w:ascii="Arial" w:cs="Arial" w:eastAsia="Arial" w:hAnsi="Arial"/>
          <w:color w:val="1A1A1A"/>
          <w:sz w:val="22"/>
          <w:szCs w:val="22"/>
        </w:rPr>
        <w:t xml:space="preserve">Clínicas con uno o dos profesionales odontólogos en ejercicio simultáneo.</w:t>
      </w:r>
    </w:p>
    <w:p>
      <w:pPr>
        <w:pStyle w:val="ListParagraph"/>
        <w:numPr>
          <w:ilvl w:val="0"/>
          <w:numId w:val="2"/>
        </w:numPr>
        <w:spacing w:after="60" w:before="60"/>
      </w:pPr>
      <w:r>
        <w:rPr>
          <w:rFonts w:ascii="Arial" w:cs="Arial" w:eastAsia="Arial" w:hAnsi="Arial"/>
          <w:color w:val="1A1A1A"/>
          <w:sz w:val="22"/>
          <w:szCs w:val="22"/>
        </w:rPr>
        <w:t xml:space="preserve">Personal administrativo reducido (una o dos recepcionistas).</w:t>
      </w:r>
    </w:p>
    <w:p>
      <w:pPr>
        <w:pStyle w:val="ListParagraph"/>
        <w:numPr>
          <w:ilvl w:val="0"/>
          <w:numId w:val="2"/>
        </w:numPr>
        <w:spacing w:after="60" w:before="60"/>
      </w:pPr>
      <w:r>
        <w:rPr>
          <w:rFonts w:ascii="Arial" w:cs="Arial" w:eastAsia="Arial" w:hAnsi="Arial"/>
          <w:color w:val="1A1A1A"/>
          <w:sz w:val="22"/>
          <w:szCs w:val="22"/>
        </w:rPr>
        <w:t xml:space="preserve">Volumen de citas diarias de entre 10 y 40 pacientes.</w:t>
      </w:r>
    </w:p>
    <w:p>
      <w:pPr>
        <w:pStyle w:val="ListParagraph"/>
        <w:numPr>
          <w:ilvl w:val="0"/>
          <w:numId w:val="2"/>
        </w:numPr>
        <w:spacing w:after="60" w:before="60"/>
      </w:pPr>
      <w:r>
        <w:rPr>
          <w:rFonts w:ascii="Arial" w:cs="Arial" w:eastAsia="Arial" w:hAnsi="Arial"/>
          <w:color w:val="1A1A1A"/>
          <w:sz w:val="22"/>
          <w:szCs w:val="22"/>
        </w:rPr>
        <w:t xml:space="preserve">Conectividad a internet disponible en el consultorio (requisito para el uso de la aplicación web).</w:t>
      </w:r>
    </w:p>
    <w:p>
      <w:pPr>
        <w:pStyle w:val="ListParagraph"/>
        <w:numPr>
          <w:ilvl w:val="0"/>
          <w:numId w:val="2"/>
        </w:numPr>
        <w:spacing w:after="60" w:before="60"/>
      </w:pPr>
      <w:r>
        <w:rPr>
          <w:rFonts w:ascii="Arial" w:cs="Arial" w:eastAsia="Arial" w:hAnsi="Arial"/>
          <w:color w:val="1A1A1A"/>
          <w:sz w:val="22"/>
          <w:szCs w:val="22"/>
        </w:rPr>
        <w:t xml:space="preserve">Sin infraestructura tecnológica previa o con sistemas obsoletos que se desean reemplazar.</w:t>
      </w:r>
    </w:p>
    <w:p>
      <w:r>
        <w:rPr>
          <w:sz w:val="22"/>
          <w:szCs w:val="22"/>
        </w:rPr>
        <w:t xml:space="preserve"/>
      </w:r>
    </w:p>
    <w:p>
      <w:pPr>
        <w:pStyle w:val="Heading2"/>
        <w:spacing w:after="120" w:before="300"/>
      </w:pPr>
      <w:r>
        <w:rPr>
          <w:rFonts w:ascii="Arial" w:cs="Arial" w:eastAsia="Arial" w:hAnsi="Arial"/>
          <w:b/>
          <w:bCs/>
          <w:color w:val="2E5FA3"/>
          <w:sz w:val="28"/>
          <w:szCs w:val="28"/>
        </w:rPr>
        <w:t xml:space="preserve">2.3 Problemática del Dominio</w:t>
      </w:r>
    </w:p>
    <w:p>
      <w:pPr>
        <w:spacing w:after="80" w:before="80" w:line="300"/>
        <w:jc w:val="both"/>
      </w:pPr>
      <w:r>
        <w:rPr>
          <w:rFonts w:ascii="Arial" w:cs="Arial" w:eastAsia="Arial" w:hAnsi="Arial"/>
          <w:color w:val="1A1A1A"/>
          <w:sz w:val="22"/>
          <w:szCs w:val="22"/>
        </w:rPr>
        <w:t xml:space="preserve">La gestión manual de citas en el sector odontológico presenta patrones de fallo recurrentes que han sido documentados en la literatura de sistemas de información en salud. Dichos patrones incluyen: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Problema identificado</w:t>
            </w:r>
          </w:p>
        </w:tc>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Causa raíz</w:t>
            </w:r>
          </w:p>
        </w:tc>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Impacto</w:t>
            </w:r>
          </w:p>
        </w:tc>
      </w:tr>
      <w:tr>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Duplicidad de horarios</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Registro sin validación de disponibilidad</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Conflictos entre pacientes y pérdida de confianza</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Ausentismo de pacientes</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Sin sistema de recordatorio de citas</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Tiempo del doctor desaprovechado</w:t>
            </w:r>
          </w:p>
        </w:tc>
      </w:tr>
      <w:tr>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Falta de visibilidad de agenda</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No existe panel centralizado para el doctor</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Demoras y mala planificación del día</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Pérdida de información</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Registros en papel o sin respaldo digital</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Imposibilidad de seguimiento del paciente</w:t>
            </w:r>
          </w:p>
        </w:tc>
      </w:tr>
      <w:tr>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Sin control de estados de cita</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Proceso lineal sin gestión de cambios</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Incapacidad de reaccionar ante cancelaciones</w:t>
            </w:r>
          </w:p>
        </w:tc>
      </w:tr>
    </w:tbl>
    <w:p>
      <w:r>
        <w:rPr>
          <w:sz w:val="22"/>
          <w:szCs w:val="22"/>
        </w:rPr>
        <w:t xml:space="preserve"/>
      </w:r>
    </w:p>
    <w:p>
      <w:pPr>
        <w:pStyle w:val="Heading2"/>
        <w:spacing w:after="120" w:before="300"/>
      </w:pPr>
      <w:r>
        <w:rPr>
          <w:rFonts w:ascii="Arial" w:cs="Arial" w:eastAsia="Arial" w:hAnsi="Arial"/>
          <w:b/>
          <w:bCs/>
          <w:color w:val="2E5FA3"/>
          <w:sz w:val="28"/>
          <w:szCs w:val="28"/>
        </w:rPr>
        <w:t xml:space="preserve">2.4 Alcance y Limitaciones del Sistema</w:t>
      </w:r>
    </w:p>
    <w:p>
      <w:pPr>
        <w:pStyle w:val="Heading3"/>
        <w:spacing w:after="80" w:before="200"/>
      </w:pPr>
      <w:r>
        <w:rPr>
          <w:rFonts w:ascii="Arial" w:cs="Arial" w:eastAsia="Arial" w:hAnsi="Arial"/>
          <w:b/>
          <w:bCs/>
          <w:color w:val="1B3A6B"/>
          <w:sz w:val="24"/>
          <w:szCs w:val="24"/>
        </w:rPr>
        <w:t xml:space="preserve">Dentro del alcance</w:t>
      </w:r>
    </w:p>
    <w:p>
      <w:pPr>
        <w:pStyle w:val="ListParagraph"/>
        <w:numPr>
          <w:ilvl w:val="0"/>
          <w:numId w:val="2"/>
        </w:numPr>
        <w:spacing w:after="60" w:before="60"/>
      </w:pPr>
      <w:r>
        <w:rPr>
          <w:rFonts w:ascii="Arial" w:cs="Arial" w:eastAsia="Arial" w:hAnsi="Arial"/>
          <w:color w:val="1A1A1A"/>
          <w:sz w:val="22"/>
          <w:szCs w:val="22"/>
        </w:rPr>
        <w:t xml:space="preserve">Registro, edición y eliminación de pacientes.</w:t>
      </w:r>
    </w:p>
    <w:p>
      <w:pPr>
        <w:pStyle w:val="ListParagraph"/>
        <w:numPr>
          <w:ilvl w:val="0"/>
          <w:numId w:val="2"/>
        </w:numPr>
        <w:spacing w:after="60" w:before="60"/>
      </w:pPr>
      <w:r>
        <w:rPr>
          <w:rFonts w:ascii="Arial" w:cs="Arial" w:eastAsia="Arial" w:hAnsi="Arial"/>
          <w:color w:val="1A1A1A"/>
          <w:sz w:val="22"/>
          <w:szCs w:val="22"/>
        </w:rPr>
        <w:t xml:space="preserve">Creación, modificación y cancelación de citas.</w:t>
      </w:r>
    </w:p>
    <w:p>
      <w:pPr>
        <w:pStyle w:val="ListParagraph"/>
        <w:numPr>
          <w:ilvl w:val="0"/>
          <w:numId w:val="2"/>
        </w:numPr>
        <w:spacing w:after="60" w:before="60"/>
      </w:pPr>
      <w:r>
        <w:rPr>
          <w:rFonts w:ascii="Arial" w:cs="Arial" w:eastAsia="Arial" w:hAnsi="Arial"/>
          <w:color w:val="1A1A1A"/>
          <w:sz w:val="22"/>
          <w:szCs w:val="22"/>
        </w:rPr>
        <w:t xml:space="preserve">Validación de disponibilidad de horarios en tiempo real.</w:t>
      </w:r>
    </w:p>
    <w:p>
      <w:pPr>
        <w:pStyle w:val="ListParagraph"/>
        <w:numPr>
          <w:ilvl w:val="0"/>
          <w:numId w:val="2"/>
        </w:numPr>
        <w:spacing w:after="60" w:before="60"/>
      </w:pPr>
      <w:r>
        <w:rPr>
          <w:rFonts w:ascii="Arial" w:cs="Arial" w:eastAsia="Arial" w:hAnsi="Arial"/>
          <w:color w:val="1A1A1A"/>
          <w:sz w:val="22"/>
          <w:szCs w:val="22"/>
        </w:rPr>
        <w:t xml:space="preserve">Panel de agenda diaria para el doctor.</w:t>
      </w:r>
    </w:p>
    <w:p>
      <w:pPr>
        <w:pStyle w:val="ListParagraph"/>
        <w:numPr>
          <w:ilvl w:val="0"/>
          <w:numId w:val="2"/>
        </w:numPr>
        <w:spacing w:after="60" w:before="60"/>
      </w:pPr>
      <w:r>
        <w:rPr>
          <w:rFonts w:ascii="Arial" w:cs="Arial" w:eastAsia="Arial" w:hAnsi="Arial"/>
          <w:color w:val="1A1A1A"/>
          <w:sz w:val="22"/>
          <w:szCs w:val="22"/>
        </w:rPr>
        <w:t xml:space="preserve">Gestión de estados de cita con flujo controlado.</w:t>
      </w:r>
    </w:p>
    <w:p>
      <w:pPr>
        <w:pStyle w:val="ListParagraph"/>
        <w:numPr>
          <w:ilvl w:val="0"/>
          <w:numId w:val="2"/>
        </w:numPr>
        <w:spacing w:after="60" w:before="60"/>
      </w:pPr>
      <w:r>
        <w:rPr>
          <w:rFonts w:ascii="Arial" w:cs="Arial" w:eastAsia="Arial" w:hAnsi="Arial"/>
          <w:color w:val="1A1A1A"/>
          <w:sz w:val="22"/>
          <w:szCs w:val="22"/>
        </w:rPr>
        <w:t xml:space="preserve">Autenticación de usuarios con roles diferenciados.</w:t>
      </w:r>
    </w:p>
    <w:p>
      <w:pPr>
        <w:pStyle w:val="Heading3"/>
        <w:spacing w:after="80" w:before="200"/>
      </w:pPr>
      <w:r>
        <w:rPr>
          <w:rFonts w:ascii="Arial" w:cs="Arial" w:eastAsia="Arial" w:hAnsi="Arial"/>
          <w:b/>
          <w:bCs/>
          <w:color w:val="1B3A6B"/>
          <w:sz w:val="24"/>
          <w:szCs w:val="24"/>
        </w:rPr>
        <w:t xml:space="preserve">Fuera del alcance (versión actual)</w:t>
      </w:r>
    </w:p>
    <w:p>
      <w:pPr>
        <w:pStyle w:val="ListParagraph"/>
        <w:numPr>
          <w:ilvl w:val="0"/>
          <w:numId w:val="2"/>
        </w:numPr>
        <w:spacing w:after="60" w:before="60"/>
      </w:pPr>
      <w:r>
        <w:rPr>
          <w:rFonts w:ascii="Arial" w:cs="Arial" w:eastAsia="Arial" w:hAnsi="Arial"/>
          <w:color w:val="1A1A1A"/>
          <w:sz w:val="22"/>
          <w:szCs w:val="22"/>
        </w:rPr>
        <w:t xml:space="preserve">Gestión de historiales clínicos completos (diagnósticos, tratamientos, radiografías).</w:t>
      </w:r>
    </w:p>
    <w:p>
      <w:pPr>
        <w:pStyle w:val="ListParagraph"/>
        <w:numPr>
          <w:ilvl w:val="0"/>
          <w:numId w:val="2"/>
        </w:numPr>
        <w:spacing w:after="60" w:before="60"/>
      </w:pPr>
      <w:r>
        <w:rPr>
          <w:rFonts w:ascii="Arial" w:cs="Arial" w:eastAsia="Arial" w:hAnsi="Arial"/>
          <w:color w:val="1A1A1A"/>
          <w:sz w:val="22"/>
          <w:szCs w:val="22"/>
        </w:rPr>
        <w:t xml:space="preserve">Integración con sistemas de facturación o cobros.</w:t>
      </w:r>
    </w:p>
    <w:p>
      <w:pPr>
        <w:pStyle w:val="ListParagraph"/>
        <w:numPr>
          <w:ilvl w:val="0"/>
          <w:numId w:val="2"/>
        </w:numPr>
        <w:spacing w:after="60" w:before="60"/>
      </w:pPr>
      <w:r>
        <w:rPr>
          <w:rFonts w:ascii="Arial" w:cs="Arial" w:eastAsia="Arial" w:hAnsi="Arial"/>
          <w:color w:val="1A1A1A"/>
          <w:sz w:val="22"/>
          <w:szCs w:val="22"/>
        </w:rPr>
        <w:t xml:space="preserve">Notificaciones automáticas por SMS o correo electrónico.</w:t>
      </w:r>
    </w:p>
    <w:p>
      <w:pPr>
        <w:pStyle w:val="ListParagraph"/>
        <w:numPr>
          <w:ilvl w:val="0"/>
          <w:numId w:val="2"/>
        </w:numPr>
        <w:spacing w:after="60" w:before="60"/>
      </w:pPr>
      <w:r>
        <w:rPr>
          <w:rFonts w:ascii="Arial" w:cs="Arial" w:eastAsia="Arial" w:hAnsi="Arial"/>
          <w:color w:val="1A1A1A"/>
          <w:sz w:val="22"/>
          <w:szCs w:val="22"/>
        </w:rPr>
        <w:t xml:space="preserve">Aplicación móvil nativa para pacientes.</w:t>
      </w:r>
    </w:p>
    <w:p>
      <w:r>
        <w:rPr>
          <w:sz w:val="22"/>
          <w:szCs w:val="22"/>
        </w:rPr>
        <w:t xml:space="preserve"/>
      </w:r>
    </w:p>
    <w:p>
      <w:r>
        <w:br w:type="page"/>
      </w:r>
    </w:p>
    <w:p>
      <w:pPr>
        <w:pStyle w:val="Heading1"/>
        <w:pBdr>
          <w:bottom w:val="single" w:color="2E5FA3" w:sz="8" w:space="4"/>
        </w:pBdr>
        <w:spacing w:after="160" w:before="400"/>
      </w:pPr>
      <w:r>
        <w:rPr>
          <w:rFonts w:ascii="Arial" w:cs="Arial" w:eastAsia="Arial" w:hAnsi="Arial"/>
          <w:b/>
          <w:bCs/>
          <w:color w:val="1B3A6B"/>
          <w:sz w:val="36"/>
          <w:szCs w:val="36"/>
        </w:rPr>
        <w:t xml:space="preserve">3. Estructura del Software</w:t>
      </w:r>
    </w:p>
    <w:p>
      <w:pPr>
        <w:pStyle w:val="Heading2"/>
        <w:spacing w:after="120" w:before="300"/>
      </w:pPr>
      <w:r>
        <w:rPr>
          <w:rFonts w:ascii="Arial" w:cs="Arial" w:eastAsia="Arial" w:hAnsi="Arial"/>
          <w:b/>
          <w:bCs/>
          <w:color w:val="2E5FA3"/>
          <w:sz w:val="28"/>
          <w:szCs w:val="28"/>
        </w:rPr>
        <w:t xml:space="preserve">3.1 Arquitectura General</w:t>
      </w:r>
    </w:p>
    <w:p>
      <w:pPr>
        <w:spacing w:after="80" w:before="80" w:line="300"/>
        <w:jc w:val="both"/>
      </w:pPr>
      <w:r>
        <w:rPr>
          <w:rFonts w:ascii="Arial" w:cs="Arial" w:eastAsia="Arial" w:hAnsi="Arial"/>
          <w:color w:val="1A1A1A"/>
          <w:sz w:val="22"/>
          <w:szCs w:val="22"/>
        </w:rPr>
        <w:t xml:space="preserve">SistemaDent adopta una arquitectura cliente-servidor de tres capas, organizada de la siguiente manera: una capa de presentación (frontend en React), una capa de lógica de negocio (backend REST API en FastAPI con Python) y una capa de persistencia de datos (base de datos relacional PostgreSQL). Esta arquitectura es ampliamente reconocida en el desarrollo de aplicaciones web modernas por su claridad en la separación de responsabilidades, su facilidad de mantenimiento y su capacidad de escalar de forma independiente cada capa.</w:t>
      </w:r>
    </w:p>
    <w:p>
      <w:pPr>
        <w:spacing w:after="80" w:before="80" w:line="300"/>
        <w:jc w:val="both"/>
      </w:pPr>
      <w:r>
        <w:rPr>
          <w:rFonts w:ascii="Arial" w:cs="Arial" w:eastAsia="Arial" w:hAnsi="Arial"/>
          <w:color w:val="1A1A1A"/>
          <w:sz w:val="22"/>
          <w:szCs w:val="22"/>
        </w:rPr>
        <w:t xml:space="preserve">La comunicación entre el frontend y el backend se realiza exclusivamente a través de peticiones HTTP con formato JSON, siguiendo los principios de diseño REST (Representational State Transfer). Esto garantiza que el frontend pueda ser reemplazado o ampliado sin afectar la lógica del servidor, y viceversa.</w:t>
      </w:r>
    </w:p>
    <w:p>
      <w:r>
        <w:rPr>
          <w:sz w:val="22"/>
          <w:szCs w:val="22"/>
        </w:rPr>
        <w:t xml:space="preserve"/>
      </w:r>
    </w:p>
    <w:p>
      <w:pPr>
        <w:pStyle w:val="Heading2"/>
        <w:spacing w:after="120" w:before="300"/>
      </w:pPr>
      <w:r>
        <w:rPr>
          <w:rFonts w:ascii="Arial" w:cs="Arial" w:eastAsia="Arial" w:hAnsi="Arial"/>
          <w:b/>
          <w:bCs/>
          <w:color w:val="2E5FA3"/>
          <w:sz w:val="28"/>
          <w:szCs w:val="28"/>
        </w:rPr>
        <w:t xml:space="preserve">3.2 Diagrama de Arquitectura</w:t>
      </w:r>
    </w:p>
    <w:p>
      <w:pPr>
        <w:spacing w:after="80" w:before="80" w:line="300"/>
        <w:jc w:val="both"/>
      </w:pPr>
      <w:r>
        <w:rPr>
          <w:rFonts w:ascii="Arial" w:cs="Arial" w:eastAsia="Arial" w:hAnsi="Arial"/>
          <w:i/>
          <w:iCs/>
          <w:color w:val="1A1A1A"/>
          <w:sz w:val="22"/>
          <w:szCs w:val="22"/>
        </w:rPr>
        <w:t xml:space="preserve">La arquitectura del sistema se organiza en las siguientes capas y componentes: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Capa</w:t>
            </w:r>
          </w:p>
        </w:tc>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Tecnología</w:t>
            </w:r>
          </w:p>
        </w:tc>
        <w:tc>
          <w:tcPr>
            <w:tcW w:type="dxa" w:w="312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Responsabilidad</w:t>
            </w:r>
          </w:p>
        </w:tc>
      </w:tr>
      <w:tr>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Presentación (Frontend)</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React + HTML + CSS + JavaScript</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Interfaz de usuario, formularios, visualización de datos</w:t>
            </w:r>
          </w:p>
        </w:tc>
      </w:tr>
      <w:tr>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Lógica de negocio (Backend)</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Python · FastAPI</w:t>
            </w:r>
          </w:p>
        </w:tc>
        <w:tc>
          <w:tcPr>
            <w:tcW w:type="dxa" w:w="312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Endpoints REST, validaciones, reglas de negocio</w:t>
            </w:r>
          </w:p>
        </w:tc>
      </w:tr>
      <w:tr>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Persistencia (Base de datos)</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PostgreSQL</w:t>
            </w:r>
          </w:p>
        </w:tc>
        <w:tc>
          <w:tcPr>
            <w:tcW w:type="dxa" w:w="312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Almacenamiento y consulta de datos relacionales</w:t>
            </w:r>
          </w:p>
        </w:tc>
      </w:tr>
    </w:tbl>
    <w:p>
      <w:r>
        <w:rPr>
          <w:sz w:val="22"/>
          <w:szCs w:val="22"/>
        </w:rPr>
        <w:t xml:space="preserve"/>
      </w:r>
    </w:p>
    <w:p>
      <w:pPr>
        <w:pStyle w:val="Heading2"/>
        <w:spacing w:after="120" w:before="300"/>
      </w:pPr>
      <w:r>
        <w:rPr>
          <w:rFonts w:ascii="Arial" w:cs="Arial" w:eastAsia="Arial" w:hAnsi="Arial"/>
          <w:b/>
          <w:bCs/>
          <w:color w:val="2E5FA3"/>
          <w:sz w:val="28"/>
          <w:szCs w:val="28"/>
        </w:rPr>
        <w:t xml:space="preserve">3.3 Módulos del Sistema</w:t>
      </w:r>
    </w:p>
    <w:p>
      <w:pPr>
        <w:spacing w:after="80" w:before="80" w:line="300"/>
        <w:jc w:val="both"/>
      </w:pPr>
      <w:r>
        <w:rPr>
          <w:rFonts w:ascii="Arial" w:cs="Arial" w:eastAsia="Arial" w:hAnsi="Arial"/>
          <w:color w:val="1A1A1A"/>
          <w:sz w:val="22"/>
          <w:szCs w:val="22"/>
        </w:rPr>
        <w:t xml:space="preserve">El sistema está organizado en cuatro módulos funcionales principales, cada uno con responsabilidades bien delimitadas:</w:t>
      </w:r>
    </w:p>
    <w:p>
      <w:r>
        <w:rPr>
          <w:sz w:val="22"/>
          <w:szCs w:val="22"/>
        </w:rPr>
        <w:t xml:space="preserve"/>
      </w:r>
    </w:p>
    <w:p>
      <w:pPr>
        <w:pStyle w:val="Heading3"/>
        <w:spacing w:after="80" w:before="200"/>
      </w:pPr>
      <w:r>
        <w:rPr>
          <w:rFonts w:ascii="Arial" w:cs="Arial" w:eastAsia="Arial" w:hAnsi="Arial"/>
          <w:b/>
          <w:bCs/>
          <w:color w:val="1B3A6B"/>
          <w:sz w:val="24"/>
          <w:szCs w:val="24"/>
        </w:rPr>
        <w:t xml:space="preserve">Módulo 1: Gestión de Pacientes</w:t>
      </w:r>
    </w:p>
    <w:p>
      <w:pPr>
        <w:spacing w:after="80" w:before="80" w:line="300"/>
        <w:jc w:val="both"/>
      </w:pPr>
      <w:r>
        <w:rPr>
          <w:rFonts w:ascii="Arial" w:cs="Arial" w:eastAsia="Arial" w:hAnsi="Arial"/>
          <w:color w:val="1A1A1A"/>
          <w:sz w:val="22"/>
          <w:szCs w:val="22"/>
        </w:rPr>
        <w:t xml:space="preserve">Permite el registro, consulta, edición y eliminación de pacientes. Cada paciente se identifica con un número de documento único. Los campos requeridos son: nombre completo, número de documento, teléfono de contacto y correo electrónico opcional.</w:t>
      </w:r>
    </w:p>
    <w:p>
      <w:r>
        <w:rPr>
          <w:sz w:val="22"/>
          <w:szCs w:val="22"/>
        </w:rPr>
        <w:t xml:space="preserve"/>
      </w:r>
    </w:p>
    <w:p>
      <w:pPr>
        <w:pStyle w:val="Heading3"/>
        <w:spacing w:after="80" w:before="200"/>
      </w:pPr>
      <w:r>
        <w:rPr>
          <w:rFonts w:ascii="Arial" w:cs="Arial" w:eastAsia="Arial" w:hAnsi="Arial"/>
          <w:b/>
          <w:bCs/>
          <w:color w:val="1B3A6B"/>
          <w:sz w:val="24"/>
          <w:szCs w:val="24"/>
        </w:rPr>
        <w:t xml:space="preserve">Módulo 2: Gestión de Citas</w:t>
      </w:r>
    </w:p>
    <w:p>
      <w:pPr>
        <w:spacing w:after="80" w:before="80" w:line="300"/>
        <w:jc w:val="both"/>
      </w:pPr>
      <w:r>
        <w:rPr>
          <w:rFonts w:ascii="Arial" w:cs="Arial" w:eastAsia="Arial" w:hAnsi="Arial"/>
          <w:color w:val="1A1A1A"/>
          <w:sz w:val="22"/>
          <w:szCs w:val="22"/>
        </w:rPr>
        <w:t xml:space="preserve">Es el módulo central del sistema. Permite crear nuevas citas asignando un paciente, un doctor, una fecha y una hora. El sistema valida en tiempo real que no exista otra cita asignada al mismo doctor en el mismo horario (validación de conflicto). Cada cita tiene un estado que puede transicionar según el flujo definido.</w:t>
      </w:r>
    </w:p>
    <w:p>
      <w:r>
        <w:rPr>
          <w:sz w:val="22"/>
          <w:szCs w:val="22"/>
        </w:rPr>
        <w:t xml:space="preserve"/>
      </w:r>
    </w:p>
    <w:p>
      <w:pPr>
        <w:pStyle w:val="Heading3"/>
        <w:spacing w:after="80" w:before="200"/>
      </w:pPr>
      <w:r>
        <w:rPr>
          <w:rFonts w:ascii="Arial" w:cs="Arial" w:eastAsia="Arial" w:hAnsi="Arial"/>
          <w:b/>
          <w:bCs/>
          <w:color w:val="1B3A6B"/>
          <w:sz w:val="24"/>
          <w:szCs w:val="24"/>
        </w:rPr>
        <w:t xml:space="preserve">Módulo 3: Panel del Doctor</w:t>
      </w:r>
    </w:p>
    <w:p>
      <w:pPr>
        <w:spacing w:after="80" w:before="80" w:line="300"/>
        <w:jc w:val="both"/>
      </w:pPr>
      <w:r>
        <w:rPr>
          <w:rFonts w:ascii="Arial" w:cs="Arial" w:eastAsia="Arial" w:hAnsi="Arial"/>
          <w:color w:val="1A1A1A"/>
          <w:sz w:val="22"/>
          <w:szCs w:val="22"/>
        </w:rPr>
        <w:t xml:space="preserve">Provee al profesional odontólogo una vista consolidada de su agenda del día. Muestra todas las citas programadas en orden cronológico, con el nombre del paciente, la hora y el estado de la cita. Este módulo resuelve directamente el problema de falta de visibilidad identificado en el diagnóstico.</w:t>
      </w:r>
    </w:p>
    <w:p>
      <w:r>
        <w:rPr>
          <w:sz w:val="22"/>
          <w:szCs w:val="22"/>
        </w:rPr>
        <w:t xml:space="preserve"/>
      </w:r>
    </w:p>
    <w:p>
      <w:pPr>
        <w:pStyle w:val="Heading3"/>
        <w:spacing w:after="80" w:before="200"/>
      </w:pPr>
      <w:r>
        <w:rPr>
          <w:rFonts w:ascii="Arial" w:cs="Arial" w:eastAsia="Arial" w:hAnsi="Arial"/>
          <w:b/>
          <w:bCs/>
          <w:color w:val="1B3A6B"/>
          <w:sz w:val="24"/>
          <w:szCs w:val="24"/>
        </w:rPr>
        <w:t xml:space="preserve">Módulo 4: Administración y Autenticación</w:t>
      </w:r>
    </w:p>
    <w:p>
      <w:pPr>
        <w:spacing w:after="80" w:before="80" w:line="300"/>
        <w:jc w:val="both"/>
      </w:pPr>
      <w:r>
        <w:rPr>
          <w:rFonts w:ascii="Arial" w:cs="Arial" w:eastAsia="Arial" w:hAnsi="Arial"/>
          <w:color w:val="1A1A1A"/>
          <w:sz w:val="22"/>
          <w:szCs w:val="22"/>
        </w:rPr>
        <w:t xml:space="preserve">Gestiona los usuarios del sistema (recepcionista, doctor, administrador), el control de acceso por roles y los parámetros generales de configuración. La autenticación se implementa mediante tokens JWT (JSON Web Tokens) para garantizar sesiones seguras.</w:t>
      </w:r>
    </w:p>
    <w:p>
      <w:r>
        <w:rPr>
          <w:sz w:val="22"/>
          <w:szCs w:val="22"/>
        </w:rPr>
        <w:t xml:space="preserve"/>
      </w:r>
    </w:p>
    <w:p>
      <w:pPr>
        <w:pStyle w:val="Heading2"/>
        <w:spacing w:after="120" w:before="300"/>
      </w:pPr>
      <w:r>
        <w:rPr>
          <w:rFonts w:ascii="Arial" w:cs="Arial" w:eastAsia="Arial" w:hAnsi="Arial"/>
          <w:b/>
          <w:bCs/>
          <w:color w:val="2E5FA3"/>
          <w:sz w:val="28"/>
          <w:szCs w:val="28"/>
        </w:rPr>
        <w:t xml:space="preserve">3.4 Modelo de Datos</w:t>
      </w:r>
    </w:p>
    <w:p>
      <w:pPr>
        <w:spacing w:after="80" w:before="80" w:line="300"/>
        <w:jc w:val="both"/>
      </w:pPr>
      <w:r>
        <w:rPr>
          <w:rFonts w:ascii="Arial" w:cs="Arial" w:eastAsia="Arial" w:hAnsi="Arial"/>
          <w:color w:val="1A1A1A"/>
          <w:sz w:val="22"/>
          <w:szCs w:val="22"/>
        </w:rPr>
        <w:t xml:space="preserve">Las entidades principales de la base de datos y sus relaciones son las siguientes: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Entidad</w:t>
            </w:r>
          </w:p>
        </w:tc>
        <w:tc>
          <w:tcPr>
            <w:tcW w:type="dxa" w:w="368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Atributos principales</w:t>
            </w:r>
          </w:p>
        </w:tc>
        <w:tc>
          <w:tcPr>
            <w:tcW w:type="dxa" w:w="368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Relaciones</w:t>
            </w:r>
          </w:p>
        </w:tc>
      </w:tr>
      <w:tr>
        <w:tc>
          <w:tcPr>
            <w:tcW w:type="dxa" w:w="200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Paciente</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id, nombre, documento, teléfono, email, fecha_registro</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1:N con Cita</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Doctor</w:t>
            </w:r>
          </w:p>
        </w:tc>
        <w:tc>
          <w:tcPr>
            <w:tcW w:type="dxa" w:w="36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id, nombre, especialidad, email, activo</w:t>
            </w:r>
          </w:p>
        </w:tc>
        <w:tc>
          <w:tcPr>
            <w:tcW w:type="dxa" w:w="36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1:N con Cita</w:t>
            </w:r>
          </w:p>
        </w:tc>
      </w:tr>
      <w:tr>
        <w:tc>
          <w:tcPr>
            <w:tcW w:type="dxa" w:w="200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Cita</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id, paciente_id, doctor_id, fecha, hora, estado, notas</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N:1 con Paciente y Doctor</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Usuario</w:t>
            </w:r>
          </w:p>
        </w:tc>
        <w:tc>
          <w:tcPr>
            <w:tcW w:type="dxa" w:w="36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id, email, password_hash, rol, activo</w:t>
            </w:r>
          </w:p>
        </w:tc>
        <w:tc>
          <w:tcPr>
            <w:tcW w:type="dxa" w:w="368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Rol: admin / doctor / recepcionista</w:t>
            </w:r>
          </w:p>
        </w:tc>
      </w:tr>
      <w:tr>
        <w:tc>
          <w:tcPr>
            <w:tcW w:type="dxa" w:w="200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EstadoCita</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PENDIENTE, CONFIRMADA, CANCELADA, COMPLETADA</w:t>
            </w:r>
          </w:p>
        </w:tc>
        <w:tc>
          <w:tcPr>
            <w:tcW w:type="dxa" w:w="368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Enum asociado a Cita</w:t>
            </w:r>
          </w:p>
        </w:tc>
      </w:tr>
    </w:tbl>
    <w:p>
      <w:r>
        <w:rPr>
          <w:sz w:val="22"/>
          <w:szCs w:val="22"/>
        </w:rPr>
        <w:t xml:space="preserve"/>
      </w:r>
    </w:p>
    <w:p>
      <w:pPr>
        <w:pStyle w:val="Heading2"/>
        <w:spacing w:after="120" w:before="300"/>
      </w:pPr>
      <w:r>
        <w:rPr>
          <w:rFonts w:ascii="Arial" w:cs="Arial" w:eastAsia="Arial" w:hAnsi="Arial"/>
          <w:b/>
          <w:bCs/>
          <w:color w:val="2E5FA3"/>
          <w:sz w:val="28"/>
          <w:szCs w:val="28"/>
        </w:rPr>
        <w:t xml:space="preserve">3.5 Flujo de Estados de una Cita</w:t>
      </w:r>
    </w:p>
    <w:p>
      <w:pPr>
        <w:spacing w:after="80" w:before="80" w:line="300"/>
        <w:jc w:val="both"/>
      </w:pPr>
      <w:r>
        <w:rPr>
          <w:rFonts w:ascii="Arial" w:cs="Arial" w:eastAsia="Arial" w:hAnsi="Arial"/>
          <w:color w:val="1A1A1A"/>
          <w:sz w:val="22"/>
          <w:szCs w:val="22"/>
        </w:rPr>
        <w:t xml:space="preserve">Cada cita atraviesa un ciclo de vida controlado con las siguientes transiciones posibles: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Estado origen</w:t>
            </w:r>
          </w:p>
        </w:tc>
        <w:tc>
          <w:tcPr>
            <w:tcW w:type="dxa" w:w="234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Acción</w:t>
            </w:r>
          </w:p>
        </w:tc>
        <w:tc>
          <w:tcPr>
            <w:tcW w:type="dxa" w:w="234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Estado destino</w:t>
            </w:r>
          </w:p>
        </w:tc>
        <w:tc>
          <w:tcPr>
            <w:tcW w:type="dxa" w:w="234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Actor responsable</w:t>
            </w:r>
          </w:p>
        </w:tc>
      </w:tr>
      <w:tr>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PENDIENTE</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Confirmar cita</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CONFIRMADA</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Recepcionista</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PENDIENTE</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Cancelar cita</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CANCELADA</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Recepcionista / Admin</w:t>
            </w:r>
          </w:p>
        </w:tc>
      </w:tr>
      <w:tr>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CONFIRMADA</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Paciente asiste</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COMPLETADA</w:t>
            </w:r>
          </w:p>
        </w:tc>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Doctor / Recepcionista</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CONFIRMADA</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Cancelar cita</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CANCELADA</w:t>
            </w:r>
          </w:p>
        </w:tc>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Recepcionista / Admin</w:t>
            </w:r>
          </w:p>
        </w:tc>
      </w:tr>
    </w:tbl>
    <w:p>
      <w:r>
        <w:rPr>
          <w:sz w:val="22"/>
          <w:szCs w:val="22"/>
        </w:rPr>
        <w:t xml:space="preserve"/>
      </w:r>
    </w:p>
    <w:p>
      <w:pPr>
        <w:pStyle w:val="Heading2"/>
        <w:spacing w:after="120" w:before="300"/>
      </w:pPr>
      <w:r>
        <w:rPr>
          <w:rFonts w:ascii="Arial" w:cs="Arial" w:eastAsia="Arial" w:hAnsi="Arial"/>
          <w:b/>
          <w:bCs/>
          <w:color w:val="2E5FA3"/>
          <w:sz w:val="28"/>
          <w:szCs w:val="28"/>
        </w:rPr>
        <w:t xml:space="preserve">3.6 Versiones del Sistema: Defectos y Correcciones</w:t>
      </w:r>
    </w:p>
    <w:p>
      <w:pPr>
        <w:spacing w:after="80" w:before="80" w:line="300"/>
        <w:jc w:val="both"/>
      </w:pPr>
      <w:r>
        <w:rPr>
          <w:rFonts w:ascii="Arial" w:cs="Arial" w:eastAsia="Arial" w:hAnsi="Arial"/>
          <w:color w:val="1A1A1A"/>
          <w:sz w:val="22"/>
          <w:szCs w:val="22"/>
        </w:rPr>
        <w:t xml:space="preserve">Con fines académicos y de análisis de proceso, SistemaDent se desarrolla en dos versiones que permiten identificar, documentar y corregir defectos de construcción: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Defecto</w:t>
            </w:r>
          </w:p>
        </w:tc>
        <w:tc>
          <w:tcPr>
            <w:tcW w:type="dxa" w:w="351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Versión 1.0 (con errores)</w:t>
            </w:r>
          </w:p>
        </w:tc>
        <w:tc>
          <w:tcPr>
            <w:tcW w:type="dxa" w:w="351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Versión 2.0 (corregida)</w:t>
            </w:r>
          </w:p>
        </w:tc>
      </w:tr>
      <w:tr>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Duplicidad de horarios</w:t>
            </w:r>
          </w:p>
        </w:tc>
        <w:tc>
          <w:tcPr>
            <w:tcW w:type="dxa" w:w="351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No valida conflictos al crear cita — permite dos pacientes en el mismo horario con el mismo doctor.</w:t>
            </w:r>
          </w:p>
        </w:tc>
        <w:tc>
          <w:tcPr>
            <w:tcW w:type="dxa" w:w="351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Validación en backend y frontend con mensaje de error claro al usuario.</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Control de estados</w:t>
            </w:r>
          </w:p>
        </w:tc>
        <w:tc>
          <w:tcPr>
            <w:tcW w:type="dxa" w:w="351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Todas las citas permanecen en estado PENDIENTE, sin posibilidad de cambio.</w:t>
            </w:r>
          </w:p>
        </w:tc>
        <w:tc>
          <w:tcPr>
            <w:tcW w:type="dxa" w:w="351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Flujo de estados completo con transiciones controladas y registro de cambios.</w:t>
            </w:r>
          </w:p>
        </w:tc>
      </w:tr>
      <w:tr>
        <w:tc>
          <w:tcPr>
            <w:tcW w:type="dxa" w:w="234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Visibilidad del doctor</w:t>
            </w:r>
          </w:p>
        </w:tc>
        <w:tc>
          <w:tcPr>
            <w:tcW w:type="dxa" w:w="351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No existe panel de agenda — el doctor no tiene forma de ver sus citas del día.</w:t>
            </w:r>
          </w:p>
        </w:tc>
        <w:tc>
          <w:tcPr>
            <w:tcW w:type="dxa" w:w="3510"/>
            <w:tcBorders>
              <w:top w:val="single" w:color="C5D3E8" w:sz="1"/>
              <w:left w:val="single" w:color="C5D3E8" w:sz="1"/>
              <w:bottom w:val="single" w:color="C5D3E8" w:sz="1"/>
              <w:right w:val="single" w:color="C5D3E8" w:sz="1"/>
            </w:tcBorders>
            <w:shd w:fill="F4F6FA" w:val="clear"/>
            <w:tcMar>
              <w:top w:type="dxa" w:w="80"/>
              <w:left w:type="dxa" w:w="140"/>
              <w:bottom w:type="dxa" w:w="80"/>
              <w:right w:type="dxa" w:w="140"/>
            </w:tcMar>
          </w:tcPr>
          <w:p>
            <w:r>
              <w:rPr>
                <w:rFonts w:ascii="Arial" w:cs="Arial" w:eastAsia="Arial" w:hAnsi="Arial"/>
                <w:color w:val="1A1A1A"/>
                <w:sz w:val="22"/>
                <w:szCs w:val="22"/>
              </w:rPr>
              <w:t xml:space="preserve">Panel de agenda diaria con filtro por fecha y detalle de cada cita.</w:t>
            </w:r>
          </w:p>
        </w:tc>
      </w:tr>
      <w:tr>
        <w:tc>
          <w:tcPr>
            <w:tcW w:type="dxa" w:w="234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Integridad de datos</w:t>
            </w:r>
          </w:p>
        </w:tc>
        <w:tc>
          <w:tcPr>
            <w:tcW w:type="dxa" w:w="351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No se validan campos obligatorios — es posible crear citas sin paciente o sin hora asignada.</w:t>
            </w:r>
          </w:p>
        </w:tc>
        <w:tc>
          <w:tcPr>
            <w:tcW w:type="dxa" w:w="351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color w:val="1A1A1A"/>
                <w:sz w:val="22"/>
                <w:szCs w:val="22"/>
              </w:rPr>
              <w:t xml:space="preserve">Validaciones completas en backend (Pydantic) y frontend (formularios controlados).</w:t>
            </w:r>
          </w:p>
        </w:tc>
      </w:tr>
    </w:tbl>
    <w:p>
      <w:r>
        <w:rPr>
          <w:sz w:val="22"/>
          <w:szCs w:val="22"/>
        </w:rPr>
        <w:t xml:space="preserve"/>
      </w:r>
    </w:p>
    <w:p>
      <w:r>
        <w:rPr>
          <w:sz w:val="22"/>
          <w:szCs w:val="22"/>
        </w:rPr>
        <w:t xml:space="preserve"/>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2026-06-19T22:01:24.378Z</dcterms:created>
  <dcterms:modified xsi:type="dcterms:W3CDTF">2026-06-19T22:01:24.378Z</dcterms:modified>
</cp:coreProperties>
</file>

<file path=docProps/custom.xml><?xml version="1.0" encoding="utf-8"?>
<Properties xmlns="http://schemas.openxmlformats.org/officeDocument/2006/custom-properties" xmlns:vt="http://schemas.openxmlformats.org/officeDocument/2006/docPropsVTypes"/>
</file>