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49091" w14:textId="679BAFBB" w:rsidR="001145F7" w:rsidRDefault="001145F7" w:rsidP="001145F7">
      <w:pPr>
        <w:rPr>
          <w:b/>
          <w:bCs/>
        </w:rPr>
      </w:pPr>
      <w:proofErr w:type="spellStart"/>
      <w:r>
        <w:rPr>
          <w:b/>
          <w:bCs/>
        </w:rPr>
        <w:t>NayaOne</w:t>
      </w:r>
      <w:proofErr w:type="spellEnd"/>
      <w:r>
        <w:rPr>
          <w:b/>
          <w:bCs/>
        </w:rPr>
        <w:t xml:space="preserve"> Limited.</w:t>
      </w:r>
    </w:p>
    <w:p w14:paraId="3E5A3F06" w14:textId="5CB94352" w:rsidR="001145F7" w:rsidRPr="001145F7" w:rsidRDefault="0026688B" w:rsidP="001145F7">
      <w:r w:rsidRPr="0026688B">
        <w:rPr>
          <w:b/>
          <w:bCs/>
        </w:rPr>
        <w:t>Date:</w:t>
      </w:r>
      <w:r w:rsidRPr="0026688B">
        <w:t xml:space="preserve"> March 29, </w:t>
      </w:r>
      <w:proofErr w:type="gramStart"/>
      <w:r w:rsidRPr="0026688B">
        <w:t>2024</w:t>
      </w:r>
      <w:proofErr w:type="gramEnd"/>
      <w:r w:rsidRPr="0026688B">
        <w:t xml:space="preserve"> </w:t>
      </w:r>
      <w:r w:rsidRPr="0026688B">
        <w:rPr>
          <w:b/>
          <w:bCs/>
        </w:rPr>
        <w:t>Time:</w:t>
      </w:r>
      <w:r w:rsidRPr="0026688B">
        <w:t xml:space="preserve"> 2:00 PM – 3:30 PM </w:t>
      </w:r>
      <w:r w:rsidRPr="0026688B">
        <w:rPr>
          <w:b/>
          <w:bCs/>
        </w:rPr>
        <w:t>Location:</w:t>
      </w:r>
      <w:r w:rsidRPr="0026688B">
        <w:t xml:space="preserve"> Microsoft Teams </w:t>
      </w:r>
      <w:r w:rsidRPr="0026688B">
        <w:rPr>
          <w:b/>
          <w:bCs/>
        </w:rPr>
        <w:t>Attendees:</w:t>
      </w:r>
    </w:p>
    <w:p w14:paraId="2730B0E2" w14:textId="77777777" w:rsidR="001145F7" w:rsidRPr="001145F7" w:rsidRDefault="001145F7" w:rsidP="001145F7">
      <w:pPr>
        <w:numPr>
          <w:ilvl w:val="0"/>
          <w:numId w:val="1"/>
        </w:numPr>
      </w:pPr>
      <w:r w:rsidRPr="001145F7">
        <w:t>Alistair Finch (AF) - Chief Executive Officer</w:t>
      </w:r>
    </w:p>
    <w:p w14:paraId="11FE9091" w14:textId="77777777" w:rsidR="001145F7" w:rsidRPr="001145F7" w:rsidRDefault="001145F7" w:rsidP="001145F7">
      <w:pPr>
        <w:numPr>
          <w:ilvl w:val="0"/>
          <w:numId w:val="1"/>
        </w:numPr>
      </w:pPr>
      <w:r w:rsidRPr="001145F7">
        <w:t>Dr. Evelyn Hayes (EH) - Chief Technology Officer</w:t>
      </w:r>
    </w:p>
    <w:p w14:paraId="6DFCC292" w14:textId="77777777" w:rsidR="001145F7" w:rsidRPr="001145F7" w:rsidRDefault="001145F7" w:rsidP="001145F7">
      <w:pPr>
        <w:numPr>
          <w:ilvl w:val="0"/>
          <w:numId w:val="1"/>
        </w:numPr>
      </w:pPr>
      <w:r w:rsidRPr="001145F7">
        <w:t>Marcus Chen (MC) – Head of Security</w:t>
      </w:r>
    </w:p>
    <w:p w14:paraId="14C14836" w14:textId="77777777" w:rsidR="001145F7" w:rsidRPr="001145F7" w:rsidRDefault="001145F7" w:rsidP="001145F7">
      <w:pPr>
        <w:numPr>
          <w:ilvl w:val="0"/>
          <w:numId w:val="1"/>
        </w:numPr>
      </w:pPr>
      <w:r w:rsidRPr="001145F7">
        <w:t>Sarah Johnson (SJ) – Compliance Officer</w:t>
      </w:r>
    </w:p>
    <w:p w14:paraId="55FC0C1E" w14:textId="77777777" w:rsidR="001145F7" w:rsidRPr="001145F7" w:rsidRDefault="001145F7" w:rsidP="001145F7">
      <w:pPr>
        <w:numPr>
          <w:ilvl w:val="0"/>
          <w:numId w:val="1"/>
        </w:numPr>
      </w:pPr>
      <w:r w:rsidRPr="001145F7">
        <w:t>David Lee (DL) – Head of IT Operations</w:t>
      </w:r>
    </w:p>
    <w:p w14:paraId="4169C632" w14:textId="77777777" w:rsidR="001145F7" w:rsidRPr="001145F7" w:rsidRDefault="001145F7" w:rsidP="001145F7">
      <w:pPr>
        <w:numPr>
          <w:ilvl w:val="0"/>
          <w:numId w:val="1"/>
        </w:numPr>
      </w:pPr>
      <w:r w:rsidRPr="001145F7">
        <w:t>Olivia Brown (OB) - Data Protection Officer</w:t>
      </w:r>
    </w:p>
    <w:p w14:paraId="11E54A34" w14:textId="77777777" w:rsidR="001145F7" w:rsidRPr="001145F7" w:rsidRDefault="001145F7" w:rsidP="001145F7">
      <w:pPr>
        <w:numPr>
          <w:ilvl w:val="0"/>
          <w:numId w:val="1"/>
        </w:numPr>
      </w:pPr>
      <w:r w:rsidRPr="001145F7">
        <w:t xml:space="preserve">Kenji Tanaka (KT) - Head of APAC Operations (Tokyo Branch) - </w:t>
      </w:r>
      <w:r w:rsidRPr="001145F7">
        <w:rPr>
          <w:i/>
          <w:iCs/>
        </w:rPr>
        <w:t>via video conference</w:t>
      </w:r>
    </w:p>
    <w:p w14:paraId="06D514EC" w14:textId="77777777" w:rsidR="0026688B" w:rsidRPr="0026688B" w:rsidRDefault="0026688B" w:rsidP="0026688B">
      <w:r w:rsidRPr="0026688B">
        <w:rPr>
          <w:b/>
          <w:bCs/>
        </w:rPr>
        <w:t>Subject:</w:t>
      </w:r>
      <w:r w:rsidRPr="0026688B">
        <w:t xml:space="preserve"> Security Awareness Training Rollout &amp; Progress on Incident Response Plan.</w:t>
      </w:r>
    </w:p>
    <w:p w14:paraId="379062FF" w14:textId="77777777" w:rsidR="0026688B" w:rsidRPr="0026688B" w:rsidRDefault="0026688B" w:rsidP="0026688B">
      <w:r w:rsidRPr="0026688B">
        <w:rPr>
          <w:b/>
          <w:bCs/>
        </w:rPr>
        <w:t>1. Security Awareness Training Update (SJ)</w:t>
      </w:r>
    </w:p>
    <w:p w14:paraId="3932B27E" w14:textId="77777777" w:rsidR="0026688B" w:rsidRPr="0026688B" w:rsidRDefault="0026688B" w:rsidP="0026688B">
      <w:r w:rsidRPr="0026688B">
        <w:t>Sarah Johnson presented the rollout plan for the KnowBe4 security awareness training program. The program will include phishing simulations, module-based learning, and regular updates, with content translated into Japanese for the Tokyo branch. Initial phishing simulation results showed a 22% click-through rate, highlighting the need for focused training.</w:t>
      </w:r>
    </w:p>
    <w:p w14:paraId="68F66E27" w14:textId="77777777" w:rsidR="0026688B" w:rsidRPr="0026688B" w:rsidRDefault="0026688B" w:rsidP="0026688B">
      <w:r w:rsidRPr="0026688B">
        <w:rPr>
          <w:b/>
          <w:bCs/>
        </w:rPr>
        <w:t>2. Incident Response Plan Review (MC)</w:t>
      </w:r>
    </w:p>
    <w:p w14:paraId="50ECBAF7" w14:textId="77777777" w:rsidR="0026688B" w:rsidRPr="0026688B" w:rsidRDefault="0026688B" w:rsidP="0026688B">
      <w:r w:rsidRPr="0026688B">
        <w:t>Marcus Chen presented a draft version of the Incident Response Plan. Key elements included:</w:t>
      </w:r>
    </w:p>
    <w:p w14:paraId="24CD65AE" w14:textId="77777777" w:rsidR="0026688B" w:rsidRPr="0026688B" w:rsidRDefault="0026688B" w:rsidP="0026688B">
      <w:pPr>
        <w:numPr>
          <w:ilvl w:val="0"/>
          <w:numId w:val="8"/>
        </w:numPr>
      </w:pPr>
      <w:r w:rsidRPr="0026688B">
        <w:t>Definition of security incidents (categorization by severity).</w:t>
      </w:r>
    </w:p>
    <w:p w14:paraId="76C296C7" w14:textId="77777777" w:rsidR="0026688B" w:rsidRPr="0026688B" w:rsidRDefault="0026688B" w:rsidP="0026688B">
      <w:pPr>
        <w:numPr>
          <w:ilvl w:val="0"/>
          <w:numId w:val="8"/>
        </w:numPr>
      </w:pPr>
      <w:r w:rsidRPr="0026688B">
        <w:t>Roles and responsibilities (Incident Response Team members, including regional contacts).</w:t>
      </w:r>
    </w:p>
    <w:p w14:paraId="221F56F1" w14:textId="77777777" w:rsidR="0026688B" w:rsidRPr="0026688B" w:rsidRDefault="0026688B" w:rsidP="0026688B">
      <w:pPr>
        <w:numPr>
          <w:ilvl w:val="0"/>
          <w:numId w:val="8"/>
        </w:numPr>
      </w:pPr>
      <w:r w:rsidRPr="0026688B">
        <w:t>Communication plan (internal and external stakeholders, including legal counsel).</w:t>
      </w:r>
    </w:p>
    <w:p w14:paraId="27571EC3" w14:textId="77777777" w:rsidR="0026688B" w:rsidRPr="0026688B" w:rsidRDefault="0026688B" w:rsidP="0026688B">
      <w:pPr>
        <w:numPr>
          <w:ilvl w:val="0"/>
          <w:numId w:val="8"/>
        </w:numPr>
      </w:pPr>
      <w:r w:rsidRPr="0026688B">
        <w:t>Containment, eradication, recovery, and post-incident activity procedures, tailored to different incident types and branch locations.</w:t>
      </w:r>
    </w:p>
    <w:p w14:paraId="5443F60E" w14:textId="77777777" w:rsidR="0026688B" w:rsidRPr="0026688B" w:rsidRDefault="0026688B" w:rsidP="0026688B">
      <w:r w:rsidRPr="0026688B">
        <w:rPr>
          <w:b/>
          <w:bCs/>
        </w:rPr>
        <w:t>3. Tabletop Exercise Planning (MC)</w:t>
      </w:r>
    </w:p>
    <w:p w14:paraId="4E436169" w14:textId="77777777" w:rsidR="0026688B" w:rsidRPr="0026688B" w:rsidRDefault="0026688B" w:rsidP="0026688B">
      <w:r w:rsidRPr="0026688B">
        <w:t>Marcus proposed conducting a tabletop exercise to test the Incident Response Plan. The scenario will involve a simulated ransomware attack targeting the New York branch.</w:t>
      </w:r>
    </w:p>
    <w:p w14:paraId="09FCC952" w14:textId="77777777" w:rsidR="0026688B" w:rsidRPr="0026688B" w:rsidRDefault="0026688B" w:rsidP="0026688B">
      <w:r w:rsidRPr="0026688B">
        <w:rPr>
          <w:b/>
          <w:bCs/>
        </w:rPr>
        <w:t>4. Discussion: Log Management &amp; SIEM (EH)</w:t>
      </w:r>
    </w:p>
    <w:p w14:paraId="41C40FE7" w14:textId="77777777" w:rsidR="0026688B" w:rsidRPr="0026688B" w:rsidRDefault="0026688B" w:rsidP="0026688B">
      <w:r w:rsidRPr="0026688B">
        <w:t>Evelyn Hayes reiterated the need for a centralized logging and analysis solution. She presented a preliminary cost/benefit analysis for Azure Sentinel, highlighting its scalability and integration with existing Microsoft 365 infrastructure. The SOC 2 report recommended improved log monitoring and alerting.</w:t>
      </w:r>
    </w:p>
    <w:p w14:paraId="19A2E4D7" w14:textId="77777777" w:rsidR="0026688B" w:rsidRPr="0026688B" w:rsidRDefault="0026688B" w:rsidP="0026688B">
      <w:r w:rsidRPr="0026688B">
        <w:rPr>
          <w:b/>
          <w:bCs/>
        </w:rPr>
        <w:t>5. Action Items:</w:t>
      </w:r>
    </w:p>
    <w:p w14:paraId="1931D05E" w14:textId="77777777" w:rsidR="0026688B" w:rsidRPr="0026688B" w:rsidRDefault="0026688B" w:rsidP="0026688B">
      <w:pPr>
        <w:numPr>
          <w:ilvl w:val="0"/>
          <w:numId w:val="9"/>
        </w:numPr>
      </w:pPr>
      <w:r w:rsidRPr="0026688B">
        <w:rPr>
          <w:b/>
          <w:bCs/>
        </w:rPr>
        <w:t>SJ:</w:t>
      </w:r>
      <w:r w:rsidRPr="0026688B">
        <w:t xml:space="preserve"> Roll out the KnowBe4 security awareness training program to all employees. (Ongoing, starting April 8, 2024) – </w:t>
      </w:r>
      <w:r w:rsidRPr="0026688B">
        <w:rPr>
          <w:i/>
          <w:iCs/>
        </w:rPr>
        <w:t>Owner: Sarah Johnson, Support: Branch HR</w:t>
      </w:r>
    </w:p>
    <w:p w14:paraId="27136BD5" w14:textId="77777777" w:rsidR="0026688B" w:rsidRPr="0026688B" w:rsidRDefault="0026688B" w:rsidP="0026688B">
      <w:pPr>
        <w:numPr>
          <w:ilvl w:val="0"/>
          <w:numId w:val="9"/>
        </w:numPr>
      </w:pPr>
      <w:r w:rsidRPr="0026688B">
        <w:rPr>
          <w:b/>
          <w:bCs/>
        </w:rPr>
        <w:lastRenderedPageBreak/>
        <w:t>MC:</w:t>
      </w:r>
      <w:r w:rsidRPr="0026688B">
        <w:t xml:space="preserve"> Finalize the Incident Response Plan based on </w:t>
      </w:r>
      <w:proofErr w:type="gramStart"/>
      <w:r w:rsidRPr="0026688B">
        <w:t>feedback, and</w:t>
      </w:r>
      <w:proofErr w:type="gramEnd"/>
      <w:r w:rsidRPr="0026688B">
        <w:t xml:space="preserve"> schedule a tabletop exercise for mid-April. (Due: April 5, 2024) – </w:t>
      </w:r>
      <w:r w:rsidRPr="0026688B">
        <w:rPr>
          <w:i/>
          <w:iCs/>
        </w:rPr>
        <w:t>Owner: Marcus Chen</w:t>
      </w:r>
    </w:p>
    <w:p w14:paraId="2F1CA15F" w14:textId="77777777" w:rsidR="0026688B" w:rsidRPr="0026688B" w:rsidRDefault="0026688B" w:rsidP="0026688B">
      <w:pPr>
        <w:numPr>
          <w:ilvl w:val="0"/>
          <w:numId w:val="9"/>
        </w:numPr>
      </w:pPr>
      <w:r w:rsidRPr="0026688B">
        <w:rPr>
          <w:b/>
          <w:bCs/>
        </w:rPr>
        <w:t>EH:</w:t>
      </w:r>
      <w:r w:rsidRPr="0026688B">
        <w:t xml:space="preserve"> Prepare a detailed implementation plan for Azure Sentinel, including data source integration and alert configuration. (Due: April 19, 2024) – </w:t>
      </w:r>
      <w:r w:rsidRPr="0026688B">
        <w:rPr>
          <w:i/>
          <w:iCs/>
        </w:rPr>
        <w:t>Owner: Evelyn Hayes, Support: David Lee</w:t>
      </w:r>
    </w:p>
    <w:p w14:paraId="78678EED" w14:textId="77777777" w:rsidR="0026688B" w:rsidRPr="0026688B" w:rsidRDefault="0026688B" w:rsidP="0026688B">
      <w:pPr>
        <w:numPr>
          <w:ilvl w:val="0"/>
          <w:numId w:val="9"/>
        </w:numPr>
      </w:pPr>
      <w:r w:rsidRPr="0026688B">
        <w:rPr>
          <w:b/>
          <w:bCs/>
        </w:rPr>
        <w:t>DL:</w:t>
      </w:r>
      <w:r w:rsidRPr="0026688B">
        <w:t xml:space="preserve"> Begin preparing the infrastructure for Azure Sentinel integration. (Due: April 12, 2024) – </w:t>
      </w:r>
      <w:r w:rsidRPr="0026688B">
        <w:rPr>
          <w:i/>
          <w:iCs/>
        </w:rPr>
        <w:t>Owner: David Lee</w:t>
      </w:r>
    </w:p>
    <w:p w14:paraId="37E31D00" w14:textId="77777777" w:rsidR="0026688B" w:rsidRPr="0026688B" w:rsidRDefault="0026688B" w:rsidP="0026688B">
      <w:r w:rsidRPr="0026688B">
        <w:rPr>
          <w:b/>
          <w:bCs/>
        </w:rPr>
        <w:t>Minutes Taken By:</w:t>
      </w:r>
      <w:r w:rsidRPr="0026688B">
        <w:t xml:space="preserve"> David Lee</w:t>
      </w:r>
    </w:p>
    <w:p w14:paraId="62F57BE0" w14:textId="77777777" w:rsidR="008936C0" w:rsidRDefault="008936C0"/>
    <w:sectPr w:rsidR="008936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87705"/>
    <w:multiLevelType w:val="multilevel"/>
    <w:tmpl w:val="BEC4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A7D59"/>
    <w:multiLevelType w:val="multilevel"/>
    <w:tmpl w:val="1466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75052"/>
    <w:multiLevelType w:val="multilevel"/>
    <w:tmpl w:val="418C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2719F"/>
    <w:multiLevelType w:val="multilevel"/>
    <w:tmpl w:val="847E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F091E"/>
    <w:multiLevelType w:val="multilevel"/>
    <w:tmpl w:val="0B86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714C35"/>
    <w:multiLevelType w:val="multilevel"/>
    <w:tmpl w:val="83F6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9C42B1"/>
    <w:multiLevelType w:val="multilevel"/>
    <w:tmpl w:val="7300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AB22F2"/>
    <w:multiLevelType w:val="multilevel"/>
    <w:tmpl w:val="C404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834D49"/>
    <w:multiLevelType w:val="multilevel"/>
    <w:tmpl w:val="6BA6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697196">
    <w:abstractNumId w:val="5"/>
  </w:num>
  <w:num w:numId="2" w16cid:durableId="771820288">
    <w:abstractNumId w:val="8"/>
  </w:num>
  <w:num w:numId="3" w16cid:durableId="1615089456">
    <w:abstractNumId w:val="3"/>
  </w:num>
  <w:num w:numId="4" w16cid:durableId="463735586">
    <w:abstractNumId w:val="4"/>
  </w:num>
  <w:num w:numId="5" w16cid:durableId="747850820">
    <w:abstractNumId w:val="6"/>
  </w:num>
  <w:num w:numId="6" w16cid:durableId="397747842">
    <w:abstractNumId w:val="1"/>
  </w:num>
  <w:num w:numId="7" w16cid:durableId="903025143">
    <w:abstractNumId w:val="0"/>
  </w:num>
  <w:num w:numId="8" w16cid:durableId="1219897919">
    <w:abstractNumId w:val="2"/>
  </w:num>
  <w:num w:numId="9" w16cid:durableId="7762924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5F7"/>
    <w:rsid w:val="001145F7"/>
    <w:rsid w:val="0026688B"/>
    <w:rsid w:val="002F7EC1"/>
    <w:rsid w:val="00652763"/>
    <w:rsid w:val="008936C0"/>
    <w:rsid w:val="00B273B1"/>
    <w:rsid w:val="00CF0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545FE48"/>
  <w15:chartTrackingRefBased/>
  <w15:docId w15:val="{351D5E17-2814-4FB6-8377-DDA16B444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D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4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5F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5F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5F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5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5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145F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145F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14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5F7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5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5F7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5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61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369</Words>
  <Characters>2259</Characters>
  <Application>Microsoft Office Word</Application>
  <DocSecurity>0</DocSecurity>
  <Lines>42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Obrina Briliyant</dc:creator>
  <cp:keywords/>
  <dc:description/>
  <cp:lastModifiedBy>Obrina Briliyant</cp:lastModifiedBy>
  <cp:revision>2</cp:revision>
  <dcterms:created xsi:type="dcterms:W3CDTF">2025-03-14T00:50:00Z</dcterms:created>
  <dcterms:modified xsi:type="dcterms:W3CDTF">2025-03-14T00:50:00Z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23c99a89-2861-4f0d-b6c2-375c3b0748b6</vt:lpwstr>
  </property>
</Properties>
</file>