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0FC90A2">
      <w:r w:rsidR="31D9C1FD">
        <w:rPr/>
        <w:t>Armond Drew Byford</w:t>
      </w:r>
    </w:p>
    <w:p w:rsidR="31D9C1FD" w:rsidRDefault="31D9C1FD" w14:paraId="63A1967E" w14:textId="036999AE">
      <w:r w:rsidR="31D9C1FD">
        <w:rPr/>
        <w:t>09/2/2026</w:t>
      </w:r>
    </w:p>
    <w:p w:rsidR="31D9C1FD" w:rsidRDefault="31D9C1FD" w14:paraId="5CE88A61" w14:textId="333D983B">
      <w:r w:rsidR="31D9C1FD">
        <w:rPr/>
        <w:t>Module 4 – MySQL Install</w:t>
      </w:r>
    </w:p>
    <w:p w:rsidR="5E6589AA" w:rsidRDefault="5E6589AA" w14:paraId="3386DDF8" w14:textId="1CD99B5A"/>
    <w:p w:rsidR="31D9C1FD" w:rsidP="5E6589AA" w:rsidRDefault="31D9C1FD" w14:paraId="43B64D9E" w14:textId="181DB55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5E6589AA" w:rsidR="31D9C1FD">
        <w:rPr>
          <w:sz w:val="32"/>
          <w:szCs w:val="32"/>
        </w:rPr>
        <w:t>Initial MyS</w:t>
      </w:r>
      <w:r w:rsidRPr="5E6589AA" w:rsidR="714C9B71">
        <w:rPr>
          <w:sz w:val="32"/>
          <w:szCs w:val="32"/>
        </w:rPr>
        <w:t>Q</w:t>
      </w:r>
      <w:r w:rsidRPr="5E6589AA" w:rsidR="31D9C1FD">
        <w:rPr>
          <w:sz w:val="32"/>
          <w:szCs w:val="32"/>
        </w:rPr>
        <w:t>L Connection</w:t>
      </w:r>
    </w:p>
    <w:p w:rsidR="7FF0A38D" w:rsidP="5E6589AA" w:rsidRDefault="7FF0A38D" w14:paraId="31CD716B" w14:textId="4A59D631">
      <w:pPr>
        <w:pStyle w:val="Normal"/>
        <w:rPr>
          <w:sz w:val="24"/>
          <w:szCs w:val="24"/>
        </w:rPr>
      </w:pPr>
      <w:r w:rsidR="7FF0A38D">
        <w:drawing>
          <wp:inline wp14:editId="5156E18D" wp14:anchorId="228F7B56">
            <wp:extent cx="5943600" cy="3343275"/>
            <wp:effectExtent l="0" t="0" r="0" b="0"/>
            <wp:docPr id="811937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937730" name="Picture 811937730"/>
                    <pic:cNvPicPr/>
                  </pic:nvPicPr>
                  <pic:blipFill>
                    <a:blip xmlns:r="http://schemas.openxmlformats.org/officeDocument/2006/relationships" r:embed="rId906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589AA" w:rsidP="5E6589AA" w:rsidRDefault="5E6589AA" w14:paraId="49DB2CC6" w14:textId="557C2C1B">
      <w:pPr>
        <w:pStyle w:val="Normal"/>
        <w:rPr>
          <w:sz w:val="24"/>
          <w:szCs w:val="24"/>
        </w:rPr>
      </w:pPr>
    </w:p>
    <w:p w:rsidR="31D9C1FD" w:rsidP="5E6589AA" w:rsidRDefault="31D9C1FD" w14:paraId="1B03590C" w14:textId="23DA778D">
      <w:pPr>
        <w:pStyle w:val="Normal"/>
      </w:pPr>
      <w:r w:rsidRPr="5E6589AA" w:rsidR="31D9C1FD">
        <w:rPr>
          <w:sz w:val="24"/>
          <w:szCs w:val="24"/>
        </w:rPr>
        <w:t xml:space="preserve">This </w:t>
      </w:r>
      <w:r w:rsidRPr="5E6589AA" w:rsidR="31D9C1FD">
        <w:rPr>
          <w:sz w:val="24"/>
          <w:szCs w:val="24"/>
        </w:rPr>
        <w:t>screen</w:t>
      </w:r>
      <w:r w:rsidRPr="5E6589AA" w:rsidR="31D9C1FD">
        <w:rPr>
          <w:sz w:val="24"/>
          <w:szCs w:val="24"/>
        </w:rPr>
        <w:t>shot</w:t>
      </w:r>
      <w:r w:rsidRPr="5E6589AA" w:rsidR="31D9C1FD">
        <w:rPr>
          <w:sz w:val="24"/>
          <w:szCs w:val="24"/>
        </w:rPr>
        <w:t xml:space="preserve"> shows my successful connection to the MySQL database server using the root user.</w:t>
      </w:r>
    </w:p>
    <w:p w:rsidR="5E6589AA" w:rsidP="5E6589AA" w:rsidRDefault="5E6589AA" w14:paraId="4B08FD37" w14:textId="45A55256">
      <w:pPr>
        <w:pStyle w:val="Normal"/>
        <w:rPr>
          <w:sz w:val="24"/>
          <w:szCs w:val="24"/>
        </w:rPr>
      </w:pPr>
    </w:p>
    <w:p w:rsidR="5E6589AA" w:rsidP="5E6589AA" w:rsidRDefault="5E6589AA" w14:paraId="7D0FFC45" w14:textId="4CACDBA5">
      <w:pPr>
        <w:pStyle w:val="Normal"/>
        <w:rPr>
          <w:sz w:val="24"/>
          <w:szCs w:val="24"/>
        </w:rPr>
      </w:pPr>
    </w:p>
    <w:p w:rsidR="5E6589AA" w:rsidP="5E6589AA" w:rsidRDefault="5E6589AA" w14:paraId="22B3F39B" w14:textId="7D7FDF22">
      <w:pPr>
        <w:pStyle w:val="Normal"/>
        <w:rPr>
          <w:sz w:val="24"/>
          <w:szCs w:val="24"/>
        </w:rPr>
      </w:pPr>
    </w:p>
    <w:p w:rsidR="5E6589AA" w:rsidP="5E6589AA" w:rsidRDefault="5E6589AA" w14:paraId="4456F215" w14:textId="1C0536AD">
      <w:pPr>
        <w:pStyle w:val="Normal"/>
        <w:rPr>
          <w:sz w:val="24"/>
          <w:szCs w:val="24"/>
        </w:rPr>
      </w:pPr>
    </w:p>
    <w:p w:rsidR="5E6589AA" w:rsidP="5E6589AA" w:rsidRDefault="5E6589AA" w14:paraId="4A263BC6" w14:textId="68693E9A">
      <w:pPr>
        <w:pStyle w:val="Normal"/>
        <w:rPr>
          <w:sz w:val="24"/>
          <w:szCs w:val="24"/>
        </w:rPr>
      </w:pPr>
    </w:p>
    <w:p w:rsidR="5E6589AA" w:rsidP="5E6589AA" w:rsidRDefault="5E6589AA" w14:paraId="428B5DE2" w14:textId="19722D17">
      <w:pPr>
        <w:pStyle w:val="Normal"/>
        <w:rPr>
          <w:sz w:val="24"/>
          <w:szCs w:val="24"/>
        </w:rPr>
      </w:pPr>
    </w:p>
    <w:p w:rsidR="5E6589AA" w:rsidP="5E6589AA" w:rsidRDefault="5E6589AA" w14:paraId="7475CA48" w14:textId="1151F3FB">
      <w:pPr>
        <w:pStyle w:val="Normal"/>
        <w:rPr>
          <w:sz w:val="24"/>
          <w:szCs w:val="24"/>
        </w:rPr>
      </w:pPr>
    </w:p>
    <w:p w:rsidR="31D9C1FD" w:rsidP="5E6589AA" w:rsidRDefault="31D9C1FD" w14:paraId="4C8C5293" w14:textId="16A2030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5E6589AA" w:rsidR="31D9C1FD">
        <w:rPr>
          <w:sz w:val="32"/>
          <w:szCs w:val="32"/>
        </w:rPr>
        <w:t>Create the Movies Database</w:t>
      </w:r>
    </w:p>
    <w:p w:rsidR="5E6589AA" w:rsidP="5E6589AA" w:rsidRDefault="5E6589AA" w14:paraId="62393385" w14:textId="49360756">
      <w:pPr>
        <w:pStyle w:val="Normal"/>
        <w:rPr>
          <w:sz w:val="24"/>
          <w:szCs w:val="24"/>
        </w:rPr>
      </w:pPr>
    </w:p>
    <w:p w:rsidR="0B597E6C" w:rsidP="5E6589AA" w:rsidRDefault="0B597E6C" w14:paraId="1C605ACC" w14:textId="2A08A15D">
      <w:pPr>
        <w:pStyle w:val="Normal"/>
        <w:rPr>
          <w:sz w:val="24"/>
          <w:szCs w:val="24"/>
        </w:rPr>
      </w:pPr>
      <w:r w:rsidR="0B597E6C">
        <w:drawing>
          <wp:inline wp14:editId="520C74FE" wp14:anchorId="7A77E92D">
            <wp:extent cx="5943600" cy="3343275"/>
            <wp:effectExtent l="0" t="0" r="0" b="0"/>
            <wp:docPr id="178581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810648" name="Picture 1785810648"/>
                    <pic:cNvPicPr/>
                  </pic:nvPicPr>
                  <pic:blipFill>
                    <a:blip xmlns:r="http://schemas.openxmlformats.org/officeDocument/2006/relationships" r:embed="rId69161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9C1FD" w:rsidP="5E6589AA" w:rsidRDefault="31D9C1FD" w14:paraId="4ABFBE8C" w14:textId="34C7F1BE">
      <w:pPr>
        <w:pStyle w:val="Normal"/>
      </w:pPr>
      <w:r w:rsidRPr="5E6589AA" w:rsidR="31D9C1FD">
        <w:rPr>
          <w:sz w:val="24"/>
          <w:szCs w:val="24"/>
        </w:rPr>
        <w:t xml:space="preserve">I used the CREATE DATABASE statement to create a database named movies. I then used SHOW DATABASES to verify that the movies database was successfully created. </w:t>
      </w:r>
    </w:p>
    <w:p w:rsidR="5E6589AA" w:rsidP="5E6589AA" w:rsidRDefault="5E6589AA" w14:paraId="18639B86" w14:textId="3ECA1895">
      <w:pPr>
        <w:pStyle w:val="Normal"/>
        <w:rPr>
          <w:sz w:val="24"/>
          <w:szCs w:val="24"/>
        </w:rPr>
      </w:pPr>
    </w:p>
    <w:p w:rsidR="5E6589AA" w:rsidP="5E6589AA" w:rsidRDefault="5E6589AA" w14:paraId="3EB0E674" w14:textId="5DA2FD11">
      <w:pPr>
        <w:pStyle w:val="Normal"/>
        <w:rPr>
          <w:sz w:val="24"/>
          <w:szCs w:val="24"/>
        </w:rPr>
      </w:pPr>
    </w:p>
    <w:p w:rsidR="5E6589AA" w:rsidP="5E6589AA" w:rsidRDefault="5E6589AA" w14:paraId="46C549A7" w14:textId="64FE3EBF">
      <w:pPr>
        <w:pStyle w:val="Normal"/>
        <w:rPr>
          <w:sz w:val="24"/>
          <w:szCs w:val="24"/>
        </w:rPr>
      </w:pPr>
    </w:p>
    <w:p w:rsidR="5E6589AA" w:rsidP="5E6589AA" w:rsidRDefault="5E6589AA" w14:paraId="08D4FCAB" w14:textId="6BE58959">
      <w:pPr>
        <w:pStyle w:val="Normal"/>
        <w:rPr>
          <w:sz w:val="24"/>
          <w:szCs w:val="24"/>
        </w:rPr>
      </w:pPr>
    </w:p>
    <w:p w:rsidR="5E6589AA" w:rsidP="5E6589AA" w:rsidRDefault="5E6589AA" w14:paraId="004DF5C2" w14:textId="259776E2">
      <w:pPr>
        <w:pStyle w:val="Normal"/>
        <w:rPr>
          <w:sz w:val="24"/>
          <w:szCs w:val="24"/>
        </w:rPr>
      </w:pPr>
    </w:p>
    <w:p w:rsidR="5E6589AA" w:rsidP="5E6589AA" w:rsidRDefault="5E6589AA" w14:paraId="328AD98D" w14:textId="225220ED">
      <w:pPr>
        <w:pStyle w:val="Normal"/>
        <w:rPr>
          <w:sz w:val="24"/>
          <w:szCs w:val="24"/>
        </w:rPr>
      </w:pPr>
    </w:p>
    <w:p w:rsidR="5E6589AA" w:rsidP="5E6589AA" w:rsidRDefault="5E6589AA" w14:paraId="445246CE" w14:textId="29CEF608">
      <w:pPr>
        <w:pStyle w:val="Normal"/>
        <w:rPr>
          <w:sz w:val="24"/>
          <w:szCs w:val="24"/>
        </w:rPr>
      </w:pPr>
    </w:p>
    <w:p w:rsidR="5E6589AA" w:rsidP="5E6589AA" w:rsidRDefault="5E6589AA" w14:paraId="42B7F4E8" w14:textId="09C7493A">
      <w:pPr>
        <w:pStyle w:val="Normal"/>
        <w:rPr>
          <w:sz w:val="24"/>
          <w:szCs w:val="24"/>
        </w:rPr>
      </w:pPr>
    </w:p>
    <w:p w:rsidR="5E6589AA" w:rsidP="5E6589AA" w:rsidRDefault="5E6589AA" w14:paraId="7A35D0EA" w14:textId="271A68BE">
      <w:pPr>
        <w:pStyle w:val="Normal"/>
        <w:rPr>
          <w:sz w:val="24"/>
          <w:szCs w:val="24"/>
        </w:rPr>
      </w:pPr>
    </w:p>
    <w:p w:rsidR="5E6589AA" w:rsidP="5E6589AA" w:rsidRDefault="5E6589AA" w14:paraId="0BB97840" w14:textId="64777D50">
      <w:pPr>
        <w:pStyle w:val="Normal"/>
        <w:rPr>
          <w:sz w:val="24"/>
          <w:szCs w:val="24"/>
        </w:rPr>
      </w:pPr>
    </w:p>
    <w:p w:rsidR="5E6589AA" w:rsidP="5E6589AA" w:rsidRDefault="5E6589AA" w14:paraId="6A918327" w14:textId="06376870">
      <w:pPr>
        <w:pStyle w:val="Normal"/>
        <w:rPr>
          <w:sz w:val="24"/>
          <w:szCs w:val="24"/>
        </w:rPr>
      </w:pPr>
    </w:p>
    <w:p w:rsidR="31D9C1FD" w:rsidP="5E6589AA" w:rsidRDefault="31D9C1FD" w14:paraId="5CCC60F9" w14:textId="04E0349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5E6589AA" w:rsidR="31D9C1FD">
        <w:rPr>
          <w:sz w:val="32"/>
          <w:szCs w:val="32"/>
        </w:rPr>
        <w:t>Function 1: UPPER()</w:t>
      </w:r>
    </w:p>
    <w:p w:rsidR="47A4E12E" w:rsidP="5E6589AA" w:rsidRDefault="47A4E12E" w14:paraId="12548316" w14:textId="4C29C73F">
      <w:pPr>
        <w:pStyle w:val="Normal"/>
        <w:ind w:left="720"/>
      </w:pPr>
      <w:r w:rsidRPr="5E6589AA" w:rsidR="47A4E12E">
        <w:rPr>
          <w:sz w:val="24"/>
          <w:szCs w:val="24"/>
        </w:rPr>
        <w:t>Explanation:</w:t>
      </w:r>
    </w:p>
    <w:p w:rsidR="31D9C1FD" w:rsidP="5E6589AA" w:rsidRDefault="31D9C1FD" w14:paraId="680080A9" w14:textId="3FF200AE">
      <w:pPr>
        <w:pStyle w:val="Normal"/>
        <w:ind w:left="720"/>
      </w:pPr>
      <w:r w:rsidRPr="5E6589AA" w:rsidR="31D9C1FD">
        <w:rPr>
          <w:sz w:val="24"/>
          <w:szCs w:val="24"/>
        </w:rPr>
        <w:t xml:space="preserve">The </w:t>
      </w:r>
      <w:r w:rsidRPr="5E6589AA" w:rsidR="31D9C1FD">
        <w:rPr>
          <w:sz w:val="24"/>
          <w:szCs w:val="24"/>
        </w:rPr>
        <w:t>UPPER(</w:t>
      </w:r>
      <w:r w:rsidRPr="5E6589AA" w:rsidR="31D9C1FD">
        <w:rPr>
          <w:sz w:val="24"/>
          <w:szCs w:val="24"/>
        </w:rPr>
        <w:t>) function converts letters in a string to uppercase. This could be useful when data needs to be displayed or compared using a consistent format. For example, it could be used to display company names or other text in uppercase.</w:t>
      </w:r>
    </w:p>
    <w:p w:rsidR="79340366" w:rsidP="5E6589AA" w:rsidRDefault="79340366" w14:paraId="09D79880" w14:textId="2635BB90">
      <w:pPr>
        <w:pStyle w:val="Normal"/>
        <w:ind w:left="720"/>
      </w:pPr>
      <w:r w:rsidRPr="5E6589AA" w:rsidR="79340366">
        <w:rPr>
          <w:sz w:val="24"/>
          <w:szCs w:val="24"/>
        </w:rPr>
        <w:t>Alias: Uppercase Company Name</w:t>
      </w:r>
    </w:p>
    <w:p w:rsidR="2205FCC8" w:rsidP="5E6589AA" w:rsidRDefault="2205FCC8" w14:paraId="71370F40" w14:textId="74455996">
      <w:pPr>
        <w:pStyle w:val="Normal"/>
        <w:ind w:left="720"/>
      </w:pPr>
      <w:r w:rsidRPr="5E6589AA" w:rsidR="2205FCC8">
        <w:rPr>
          <w:sz w:val="24"/>
          <w:szCs w:val="24"/>
        </w:rPr>
        <w:t xml:space="preserve">SQL Statement: </w:t>
      </w:r>
    </w:p>
    <w:p w:rsidR="2205FCC8" w:rsidP="5E6589AA" w:rsidRDefault="2205FCC8" w14:paraId="042B00B4" w14:textId="379EEA32">
      <w:pPr>
        <w:pStyle w:val="Normal"/>
        <w:ind w:left="720"/>
      </w:pPr>
      <w:r w:rsidRPr="5E6589AA" w:rsidR="2205FC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UPPER('SafeGuard Command') AS 'Uppercase Company Name';</w:t>
      </w:r>
    </w:p>
    <w:p w:rsidR="5E6589AA" w:rsidP="5E6589AA" w:rsidRDefault="5E6589AA" w14:paraId="2534A31D" w14:textId="60A805F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6589AA" w:rsidP="5E6589AA" w:rsidRDefault="5E6589AA" w14:paraId="09FDCAC0" w14:textId="05EAAF1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E49F57" w:rsidP="5E6589AA" w:rsidRDefault="2EE49F57" w14:paraId="730DCE11" w14:textId="46CF412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EE49F57">
        <w:drawing>
          <wp:inline wp14:editId="29EA6375" wp14:anchorId="51927078">
            <wp:extent cx="5943600" cy="3343275"/>
            <wp:effectExtent l="0" t="0" r="0" b="0"/>
            <wp:docPr id="74897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8972857" name="Picture 748972857"/>
                    <pic:cNvPicPr/>
                  </pic:nvPicPr>
                  <pic:blipFill>
                    <a:blip xmlns:r="http://schemas.openxmlformats.org/officeDocument/2006/relationships" r:embed="rId1353751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589AA" w:rsidP="5E6589AA" w:rsidRDefault="5E6589AA" w14:paraId="4AEA0B15" w14:textId="3E5B0D8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6589AA" w:rsidP="5E6589AA" w:rsidRDefault="5E6589AA" w14:paraId="233D1E6D" w14:textId="1E837B7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6589AA" w:rsidP="5E6589AA" w:rsidRDefault="5E6589AA" w14:paraId="32CF810E" w14:textId="1E6C082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6589AA" w:rsidP="5E6589AA" w:rsidRDefault="5E6589AA" w14:paraId="43644E23" w14:textId="249E599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6589AA" w:rsidP="5E6589AA" w:rsidRDefault="5E6589AA" w14:paraId="643AD9C0" w14:textId="38B2C3F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E49F57" w:rsidP="5E6589AA" w:rsidRDefault="2EE49F57" w14:paraId="530C6FD8" w14:textId="1277F0E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E6589AA" w:rsidR="2EE49F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Function 2: </w:t>
      </w:r>
      <w:r w:rsidRPr="5E6589AA" w:rsidR="2EE49F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LENGTH(</w:t>
      </w:r>
      <w:r w:rsidRPr="5E6589AA" w:rsidR="2EE49F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</w:p>
    <w:p w:rsidR="5E6589AA" w:rsidP="5E6589AA" w:rsidRDefault="5E6589AA" w14:paraId="3672C01E" w14:textId="6104DDC7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E49F57" w:rsidP="5E6589AA" w:rsidRDefault="2EE49F57" w14:paraId="3966A613" w14:textId="70E057EB">
      <w:pPr>
        <w:pStyle w:val="ListParagraph"/>
        <w:ind w:left="720"/>
      </w:pPr>
      <w:r w:rsidRPr="5E6589AA" w:rsidR="2EE49F57">
        <w:rPr>
          <w:b w:val="0"/>
          <w:bCs w:val="0"/>
          <w:noProof w:val="0"/>
          <w:lang w:val="en-US"/>
        </w:rPr>
        <w:t>Explanation:</w:t>
      </w:r>
      <w:r>
        <w:br/>
      </w:r>
      <w:r w:rsidRPr="5E6589AA" w:rsidR="2EE49F57">
        <w:rPr>
          <w:b w:val="0"/>
          <w:bCs w:val="0"/>
          <w:noProof w:val="0"/>
          <w:lang w:val="en-US"/>
        </w:rPr>
        <w:t xml:space="preserve"> The LENGTH() function returns the length of a string. This could be useful when checking the size of information stored in a database or making sure entered data meets certain requirements. For example, it could be used to check the length of a company name or another text field.</w:t>
      </w:r>
    </w:p>
    <w:p w:rsidR="5E6589AA" w:rsidP="5E6589AA" w:rsidRDefault="5E6589AA" w14:paraId="19170860" w14:textId="5AF23A40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2EE49F57" w:rsidP="5E6589AA" w:rsidRDefault="2EE49F57" w14:paraId="27257FC8" w14:textId="297FBD2E">
      <w:pPr>
        <w:pStyle w:val="ListParagraph"/>
        <w:ind w:left="720"/>
      </w:pPr>
      <w:r w:rsidRPr="5E6589AA" w:rsidR="2EE49F57">
        <w:rPr>
          <w:b w:val="0"/>
          <w:bCs w:val="0"/>
          <w:noProof w:val="0"/>
          <w:lang w:val="en-US"/>
        </w:rPr>
        <w:t>Alias: Company Name Length</w:t>
      </w:r>
    </w:p>
    <w:p w:rsidR="5E6589AA" w:rsidP="5E6589AA" w:rsidRDefault="5E6589AA" w14:paraId="3F54B5E7" w14:textId="6011EBE4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2EE49F57" w:rsidP="5E6589AA" w:rsidRDefault="2EE49F57" w14:paraId="6568F78C" w14:textId="7BE717FD">
      <w:pPr>
        <w:pStyle w:val="ListParagraph"/>
        <w:ind w:left="720"/>
      </w:pPr>
      <w:r w:rsidRPr="5E6589AA" w:rsidR="2EE49F57">
        <w:rPr>
          <w:b w:val="0"/>
          <w:bCs w:val="0"/>
          <w:noProof w:val="0"/>
          <w:lang w:val="en-US"/>
        </w:rPr>
        <w:t>SQL Statement:</w:t>
      </w:r>
    </w:p>
    <w:p w:rsidR="2EE49F57" w:rsidP="5E6589AA" w:rsidRDefault="2EE49F57" w14:paraId="26A7CA27" w14:textId="4E9547DA">
      <w:pPr>
        <w:pStyle w:val="ListParagraph"/>
        <w:ind w:left="720"/>
      </w:pPr>
      <w:r w:rsidRPr="5E6589AA" w:rsidR="2EE49F57">
        <w:rPr>
          <w:noProof w:val="0"/>
          <w:lang w:val="en-US"/>
        </w:rPr>
        <w:t>SELECT LENGTH('</w:t>
      </w:r>
      <w:r w:rsidRPr="5E6589AA" w:rsidR="2EE49F57">
        <w:rPr>
          <w:noProof w:val="0"/>
          <w:lang w:val="en-US"/>
        </w:rPr>
        <w:t>SafeGuard</w:t>
      </w:r>
      <w:r w:rsidRPr="5E6589AA" w:rsidR="2EE49F57">
        <w:rPr>
          <w:noProof w:val="0"/>
          <w:lang w:val="en-US"/>
        </w:rPr>
        <w:t xml:space="preserve"> Command') AS 'Company Name Length';</w:t>
      </w:r>
    </w:p>
    <w:p w:rsidR="5E6589AA" w:rsidP="5E6589AA" w:rsidRDefault="5E6589AA" w14:paraId="55E27592" w14:textId="43F7F658">
      <w:pPr>
        <w:pStyle w:val="ListParagraph"/>
        <w:ind w:left="720"/>
        <w:rPr>
          <w:noProof w:val="0"/>
          <w:lang w:val="en-US"/>
        </w:rPr>
      </w:pPr>
    </w:p>
    <w:p w:rsidR="2EE49F57" w:rsidP="5E6589AA" w:rsidRDefault="2EE49F57" w14:paraId="21140E71" w14:textId="40EC6ADB">
      <w:pPr>
        <w:pStyle w:val="ListParagraph"/>
        <w:ind w:left="720"/>
        <w:rPr>
          <w:noProof w:val="0"/>
          <w:lang w:val="en-US"/>
        </w:rPr>
      </w:pPr>
      <w:r w:rsidR="2EE49F57">
        <w:drawing>
          <wp:inline wp14:editId="156E7533" wp14:anchorId="0E199A43">
            <wp:extent cx="5943600" cy="3343275"/>
            <wp:effectExtent l="0" t="0" r="0" b="0"/>
            <wp:docPr id="1348020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020931" name="Picture 1348020931"/>
                    <pic:cNvPicPr/>
                  </pic:nvPicPr>
                  <pic:blipFill>
                    <a:blip xmlns:r="http://schemas.openxmlformats.org/officeDocument/2006/relationships" r:embed="rId1443923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589AA" w:rsidP="5E6589AA" w:rsidRDefault="5E6589AA" w14:paraId="6333B21D" w14:textId="2E67AFD5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0A337850" w14:textId="5CE21BC6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1F930956" w14:textId="58FC9B45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55CA24B9" w14:textId="21BC1B5B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11353D70" w14:textId="0286C062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4AE63395" w14:textId="12D14D6C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5E144883" w14:textId="5B4E0C64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6B02829B" w14:textId="2553EED8">
      <w:pPr>
        <w:pStyle w:val="ListParagraph"/>
        <w:ind w:left="720"/>
        <w:rPr>
          <w:noProof w:val="0"/>
          <w:lang w:val="en-US"/>
        </w:rPr>
      </w:pPr>
    </w:p>
    <w:p w:rsidR="5E6589AA" w:rsidP="5E6589AA" w:rsidRDefault="5E6589AA" w14:paraId="23492F54" w14:textId="2BBDF133">
      <w:pPr>
        <w:pStyle w:val="ListParagraph"/>
        <w:ind w:left="720"/>
        <w:rPr>
          <w:noProof w:val="0"/>
          <w:lang w:val="en-US"/>
        </w:rPr>
      </w:pPr>
    </w:p>
    <w:p w:rsidR="2EE49F57" w:rsidP="5E6589AA" w:rsidRDefault="2EE49F57" w14:paraId="5B090A70" w14:textId="5BA079A1">
      <w:pPr>
        <w:pStyle w:val="ListParagraph"/>
        <w:numPr>
          <w:ilvl w:val="0"/>
          <w:numId w:val="1"/>
        </w:numPr>
        <w:rPr>
          <w:noProof w:val="0"/>
          <w:sz w:val="32"/>
          <w:szCs w:val="32"/>
          <w:lang w:val="en-US"/>
        </w:rPr>
      </w:pPr>
      <w:r w:rsidRPr="5E6589AA" w:rsidR="2EE49F57">
        <w:rPr>
          <w:noProof w:val="0"/>
          <w:sz w:val="32"/>
          <w:szCs w:val="32"/>
          <w:lang w:val="en-US"/>
        </w:rPr>
        <w:t xml:space="preserve">Function 3: </w:t>
      </w:r>
      <w:r w:rsidRPr="5E6589AA" w:rsidR="2EE49F57">
        <w:rPr>
          <w:noProof w:val="0"/>
          <w:sz w:val="32"/>
          <w:szCs w:val="32"/>
          <w:lang w:val="en-US"/>
        </w:rPr>
        <w:t>ROUND(</w:t>
      </w:r>
      <w:r w:rsidRPr="5E6589AA" w:rsidR="2EE49F57">
        <w:rPr>
          <w:noProof w:val="0"/>
          <w:sz w:val="32"/>
          <w:szCs w:val="32"/>
          <w:lang w:val="en-US"/>
        </w:rPr>
        <w:t>)</w:t>
      </w:r>
    </w:p>
    <w:p w:rsidR="2EE49F57" w:rsidP="5E6589AA" w:rsidRDefault="2EE49F57" w14:paraId="348BAE4F" w14:textId="5A179A94">
      <w:pPr>
        <w:pStyle w:val="Normal"/>
        <w:ind w:left="720"/>
      </w:pPr>
      <w:r w:rsidRPr="5E6589AA" w:rsidR="2EE49F57">
        <w:rPr>
          <w:noProof w:val="0"/>
          <w:lang w:val="en-US"/>
        </w:rPr>
        <w:t>Explanation:</w:t>
      </w:r>
    </w:p>
    <w:p w:rsidR="2EE49F57" w:rsidP="5E6589AA" w:rsidRDefault="2EE49F57" w14:paraId="7050B972" w14:textId="379DF7D5">
      <w:pPr>
        <w:pStyle w:val="Normal"/>
        <w:ind w:left="720"/>
      </w:pPr>
      <w:r w:rsidRPr="5E6589AA" w:rsidR="2EE49F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ROUND() function rounds a number to a specified number of decimal places. This could be useful when working with prices, averages, or other calculations where extra decimal places are not needed. In this example, I rounded 25.756 to two decimal places.</w:t>
      </w:r>
    </w:p>
    <w:p w:rsidR="5E6589AA" w:rsidP="5E6589AA" w:rsidRDefault="5E6589AA" w14:paraId="0B685F39" w14:textId="0F08C161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E49F57" w:rsidP="5E6589AA" w:rsidRDefault="2EE49F57" w14:paraId="5ADAB5FB" w14:textId="29D2DDB9">
      <w:pPr>
        <w:pStyle w:val="Normal"/>
        <w:ind w:left="720"/>
      </w:pPr>
      <w:r w:rsidRPr="5E6589AA" w:rsidR="2EE49F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Alias: Rounded Value</w:t>
      </w:r>
    </w:p>
    <w:p w:rsidR="5E6589AA" w:rsidP="5E6589AA" w:rsidRDefault="5E6589AA" w14:paraId="6B844809" w14:textId="6751CC7F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E49F57" w:rsidP="5E6589AA" w:rsidRDefault="2EE49F57" w14:paraId="1FF736CD" w14:textId="65FE1E47">
      <w:pPr>
        <w:pStyle w:val="Normal"/>
        <w:ind w:left="720"/>
      </w:pPr>
      <w:r w:rsidRPr="5E6589AA" w:rsidR="2EE49F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SQL Statement:</w:t>
      </w:r>
    </w:p>
    <w:p w:rsidR="2EE49F57" w:rsidP="5E6589AA" w:rsidRDefault="2EE49F57" w14:paraId="56F191D9" w14:textId="76AEB73E">
      <w:pPr>
        <w:pStyle w:val="Normal"/>
        <w:ind w:left="720"/>
      </w:pPr>
      <w:r w:rsidRPr="5E6589AA" w:rsidR="2EE49F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ROUND(25.756, 2) AS 'Rounded Value';</w:t>
      </w:r>
    </w:p>
    <w:p w:rsidR="5E6589AA" w:rsidP="5E6589AA" w:rsidRDefault="5E6589AA" w14:paraId="43B2CB8F" w14:textId="2FCC9D79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E49F57" w:rsidP="5E6589AA" w:rsidRDefault="2EE49F57" w14:paraId="1213670C" w14:textId="78D9B749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EE49F57">
        <w:drawing>
          <wp:inline wp14:editId="7D242680" wp14:anchorId="562E310A">
            <wp:extent cx="5943600" cy="3343275"/>
            <wp:effectExtent l="0" t="0" r="0" b="0"/>
            <wp:docPr id="1766185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185063" name="Picture 1766185063"/>
                    <pic:cNvPicPr/>
                  </pic:nvPicPr>
                  <pic:blipFill>
                    <a:blip xmlns:r="http://schemas.openxmlformats.org/officeDocument/2006/relationships" r:embed="rId171126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1cba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E45F0"/>
    <w:rsid w:val="040F6DDD"/>
    <w:rsid w:val="044D0AFD"/>
    <w:rsid w:val="04DBD0B7"/>
    <w:rsid w:val="074D97F2"/>
    <w:rsid w:val="085E330B"/>
    <w:rsid w:val="0A02E232"/>
    <w:rsid w:val="0B597E6C"/>
    <w:rsid w:val="10F3AB3C"/>
    <w:rsid w:val="136D3065"/>
    <w:rsid w:val="14E5635D"/>
    <w:rsid w:val="1A46983B"/>
    <w:rsid w:val="2205FCC8"/>
    <w:rsid w:val="281CA63B"/>
    <w:rsid w:val="2D4E45F0"/>
    <w:rsid w:val="2E61A2C5"/>
    <w:rsid w:val="2EE49F57"/>
    <w:rsid w:val="2F3C4C41"/>
    <w:rsid w:val="31D9C1FD"/>
    <w:rsid w:val="336D1AF3"/>
    <w:rsid w:val="3AEFA4EA"/>
    <w:rsid w:val="423BFB22"/>
    <w:rsid w:val="476E8532"/>
    <w:rsid w:val="47A4E12E"/>
    <w:rsid w:val="4809A060"/>
    <w:rsid w:val="4B14D486"/>
    <w:rsid w:val="50CC43CD"/>
    <w:rsid w:val="53234137"/>
    <w:rsid w:val="53D2560E"/>
    <w:rsid w:val="5DD53FEC"/>
    <w:rsid w:val="5E5C867C"/>
    <w:rsid w:val="5E6589AA"/>
    <w:rsid w:val="687D2532"/>
    <w:rsid w:val="714C9B71"/>
    <w:rsid w:val="79340366"/>
    <w:rsid w:val="7AFF4F5E"/>
    <w:rsid w:val="7F2149C3"/>
    <w:rsid w:val="7FF0A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29B3"/>
  <w15:chartTrackingRefBased/>
  <w15:docId w15:val="{9C64FEB8-32CE-4AF9-9DEA-09C092D61D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6589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6001" /><Relationship Type="http://schemas.openxmlformats.org/officeDocument/2006/relationships/image" Target="/media/image2.png" Id="rId691617285" /><Relationship Type="http://schemas.openxmlformats.org/officeDocument/2006/relationships/image" Target="/media/image3.png" Id="rId1353751364" /><Relationship Type="http://schemas.openxmlformats.org/officeDocument/2006/relationships/image" Target="/media/image4.png" Id="rId1443923311" /><Relationship Type="http://schemas.openxmlformats.org/officeDocument/2006/relationships/image" Target="/media/image5.png" Id="rId1711264092" /><Relationship Type="http://schemas.openxmlformats.org/officeDocument/2006/relationships/numbering" Target="numbering.xml" Id="R8845e43509ff4f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2026-09-02T14:29:04.7404041Z</dcterms:created>
  <dcterms:modified xsi:type="dcterms:W3CDTF">2026-09-02T14:45:34.5299101Z</dcterms:modified>
  <dc:creator>armond byford</dc:creator>
  <lastModifiedBy>armond byford</lastModifiedBy>
</coreProperties>
</file>