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 Мұғалімге ең тамаша міндет жүктелген,күн астында ... ода тұрған ешнәрсе жоқ» деп жазған        </w:t>
      </w:r>
      <w:r w:rsidRPr="00FB2426">
        <w:rPr>
          <w:rFonts w:ascii="Times New Roman" w:eastAsia="Calibri" w:hAnsi="Times New Roman" w:cs="Times New Roman"/>
          <w:color w:val="FF0000"/>
          <w:sz w:val="24"/>
          <w:szCs w:val="24"/>
          <w:lang w:val="kk-KZ"/>
        </w:rPr>
        <w:t>:Коменский</w:t>
      </w:r>
    </w:p>
    <w:p w:rsidR="00FB2426" w:rsidRPr="00FB2426" w:rsidRDefault="00FB2426" w:rsidP="00FB2426">
      <w:pPr>
        <w:spacing w:after="0" w:line="240" w:lineRule="auto"/>
        <w:ind w:left="60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«Ақпаратта тарату және мәселелерді шешу мақсатында ой  сипаттамасына тән білімді игеру үлгісі (Александр)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талқылау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«Жаңа педагогика» тәсілдемесінің аясында ақпараттық-коммуникациялық технологияларды қолдану барысында оқушылар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сайтта ақпаратты жариялайды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«Көпіршелер»  деп санау үшін оқыту мен оқуда қарастырылған жағдайдың бірі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оқушыларға өз бетінше орындай алмайтын тапсырманы орындауға мүмкіндік беру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«оңайдан қиынға» ережесі қай принципке жатады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түсініктілік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Авторитарлы тәрбие, либералды тәрбие, демократиялық тәрбие. Қандай беолілер бойынша жіктелген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өзара қарым-қатынас стилі бойынша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Адам тәжірибесінің толық тізімі алғаш сақталатын жады түрі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эпизодты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Адамгершілік тәрбиесінің міндеттері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адамдарға құрмет сезімін дамыту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Адамгершілік, еңбек, ақыл-ой, физикалық тәрбие – бұл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тәрбиенің бағыты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Адамзаттың жинақтаған тәжірибесі, заттар мен құбылыстарды, табиғат пен қоғам заңдарын тану нәтижесі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білім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Адамның ғылыми фактілерді, ұғымдарды, ережелерді, заңдарды, қағидаларды түсінуі есінде сақтауы және қайта жаңғыртуы ол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білім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АКТ қолдануда «көрсету» оқыту аспектісін қолданудың мысалы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 және талқылау мақсатында оқушылардың   жұмыстарды алмастыруы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Ата-анасынан ұрпақтарына қандай да бір белгілердің, ерекшеліктер берілуі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тұқым қуалаушылық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Әркімнің идеясын пайдалы деп саналғанымен, мұқият бағаланатын әңгіме түрі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зерттеушілік әңгіме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Әрқайсында анықталған тапсырмаларды шешетін әртүрлі және қайталантын істердің көмегімен оқушылардың оқу іс-әрекетін басқару әдісі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жаттығу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Әрқашанда пайымдау, қорыту және дәлелдеуді талап ететін оқыту әдісі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түсіндіру</w:t>
      </w: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Бағалау арқылы оқуды жақсарту үшін енгізілуі тиіс бес түйінді фактродың бірі: Ж: Оқушылардың өзін-өзі бағалауға қатыстырылуы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Бағалау мақсатында жүргізілген қадағалау нәтіжелерінің интерпретациясы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алынған мәліметтердің мәнін анықтау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Бағалаудың барлық түрлеріне тән сипаттама табылатын қорытынды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оқушының жауабына сәйкес шешім қабылдау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Балалар өздерінің сенім, біліміне сүйеніп, пайымдау жасай алады деген түсінікке негізделген оқыту ортасы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жас ерекшелігіне бағдарланған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Бейнелеу көрнекілігіне жатады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макет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Белгілі бір жаңа енгізілімнің тиімділігіне баға беретіндей нақты критерий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жаңашылдық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Берілген мысал сұрақ қоюдың қайсысына тән?  Мұғалім:-Асқар ережені жақсы айттыңыз. Енді мысал келтіре аласыз ба?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Сынақтан өткізу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Блум таксономиясына сәйкес жаңа үлгіде әртүрлі тәсілдермен элементтерді қиыстыру арқылы ақпаратты жүйелеу деңгейі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жинақтау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Бұл өлщемге тән оқушылардың «қызығушылықты арттыру үшін қиынырақ ойын емн тапсырмаларға ұмтылу» байқалады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 білімн жетілдіру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Бұл үдеріс арқылы оқушылар түсіну, бақылау, оқу тәжірибесі, қадағалау қабілетін дамытады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метатаным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Білім беру мазмұны   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ғылыми білімдер, іскерліктер мен дағдылар жүйесі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Білім беру мазмұнын анықтайтын нормативтік құжаттар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білім беру стандарты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Білім берудегі инновациялық үрдістер: Ж: дәстүрлі мәселелерді жаңаша оптималды шешу нәтижесінде қолданатын педагогикалық үрдістер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>Білімнің педагогикалық аспектісі: Ж: оқушыларға ғылымды ңтайлы түсіндіру тәсілі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Бірегей, жоғары сапалы дана нәтижелер шығаратын...... тұрға ішілік үдеріс: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шығарашылы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Дарынды және талантты балаларды анықтауда «өз білімін жетілдіру» өлшеміне сәйкес келетін балаларда көрініс табатын ерекшелік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Олар өздерінің оқуларын реттей алады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Дарынды және талантты балаларды анықтауда жопарлауға көп уақыт жұмсап, бірақ жоспарды тез жүзеге асыра алумен ерекшеленетін оқу өлшемі     Жауабы: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ойлау қабілетінің жылдамдығы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Дарынды және талантты оқушылардың білімін жетілдіру бойынша қызметтің бірінші кезеңі (ренцулли мен райс)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жалпы зерттеу жаттығулары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Дәйектілікті дамытуда АКТ қолдану және оқыту аспектісінің мысалы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Талдау және бағалау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Дидактиканың нақты түсініктері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 беру, оқыту, білім беру, оқу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Егер бала ерте жасынан бастап, ерекше қабілеттерін ұзақ уақытқа ұстай алу қабілетін танытса, оны ең үздік оқушыны анықтау өлшемінің қайсысына жатқызады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шоғырлану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Ең үздік оқушыларды анықтауға көмектесетін сипаттамалар ішінен «ақпаратты толықтырып, олардың қайшылықтарын анықтай алатын және оның мәніне жететін»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өлшем  мәселені шешу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Ең үздік оқушыларды анықтаудағы «өз білімін жетілдіру» сенімді өлшемінің сипаттамасы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олар өздерінің оқуларын реттей алады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Ең үздік оқушыларды анықтаудағы икемділік сенімді өлшемінің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сипатамасы   басқаларға қарағанда ойлау қабілеттері жақсы ұйымдастырылған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Есте сақтайтын ақпаратты танымал жерлермен байланыстырып елестетуге негізделген әдіс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орын әдісі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Жазалау әдістерін таңдауда ескеретін жағдайлар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оқушы жасы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Жаңа оқулықтың пәнді оқытудың тиімділігін тәжірибе жүзінде сынақтан өткізудегі бағалау мақсаты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бағдарлама мазмұнын бақылау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Жаңа педагогика тәсілдемесінің  аясында ақпараттық-коммуникациялық технологияларды қолдану барысында оқушылар  Ж: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электронды тасығышқа ақпататқа сақтайды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Жаттап алынған білімді тексеруге арналған сұрақ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төмен дәрежелі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Жеке балаға, сондай-ақ тұтас тәрбиелілік әсер ететін таңдаған әдістемелерді жүзеге асыратын білім, шеберлік, дағдылардың жиынтығы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педагогикалық технология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Жеке тәжірибенің дамуы, басқалар жасған тәжірибені және ғылыми басылымдарды меңгеру, қателер мен сынақтар әдісі, эксперимент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мектепті жаңарту жолдары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Жеке тәжірибенің қағидалары, жалпы ережелері ой мен ойлау, кейбір жағдайлар туралы еске алудың бір бөлігі айқындайтын......жады?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Семантикалық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Жекелеп оқыту      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оқушылардың дербес ерекшеліктерін ескере отырып оқыту прцесін ұйымдастыру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Жинақталған мәліметтерді талдау, саралау, жинақтау және бағалау сияқты динамикалық үдерістер жүретін жады түрі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жұмыс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Жорамалдарды растау тексеру үшін деректерді жинау АКТ оқыту аспектісінің мысалы болып табылады 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тестелеу және растау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Зерттеу тәжірибелеріне сүйене отырып, педагогикалық жаңалықтардың мынадай критерийлер жиынтығын анықтауға болады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жаңашылдық, оптималдық, жоғары нәтижелік, тәжірибеде шығармашылық қолдану мүмкіндігі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Инновациялық білім беру үрдісінің негізінде педагогиканың басты мәселесі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педагогикалық тәжірибені зерттеу және психология менпедагогика ғылымының жетістіктерін тәжірибеге</w:t>
      </w: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 жеткізу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Инновациялық процестердің маңызды проблемас  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педагогикалық-психологиялық ғылымдардың жетістігін практикаға енгізу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Иновациялық педагогикалық технологиялар: Ж: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Мұғалімнің даралығын жетілдіру, оларға кәсіби іс-әрекет аумағы жаңашылдық тұрғысынан шығармашылықпен жұмыс істеуге мүмкіндік беретін арнайы білім, білік және дағдының көмегімен меңгеру арқылы мұғалім шеберлігін қалыптастыру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Қара жәшік ішіндегі жұмыс</w:t>
      </w: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 Ж: оқушымен бірге критерилерді талдау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Құқық тәрбие негізі-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отбасы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Құқықты тәрбиенің негізі: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FB2426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мектеп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Құқықтық тәрбиенің тиімділігі мына дәрежеге байланысты Ж: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құқықтық сананы қалыптастыру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Қызығушылықты арттыру үшін қиынырақ ойын мен тапсырмаларға ұмтылатын оқушыға тән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өлшем    К үрделілікке деген сүйіспеншілік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Л.Шулман құзырлы мұғалімге тән үш белгі көрсеткен. Соның бірі болып табылатын оқытудың тәжірибелік дағдыларнының сипаттамасы    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оқушылардың білімін бағалау, ынталандыру , сабақты жоспарлау әдістемелерін меңгеруі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Латын тілінен аударғанда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«бағалау» термині «жақын отыру»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Мектеп бітіруші түлектерге мемлекеттік емтихан өткізудегі бағалаудың мақсаты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стандартты бақылау және орындау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Мектеп шеберханасында оқу-тәжірибе участігінде, оқушылардың өндірістік бригадаларында оқытуды іске асыруға бағытталған оқыту әдісі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практикалық жұмыс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Мемлекет саясатының өзекті мәселелерінің бірі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: Кәсіптік білі беру жүйесін жетілдіру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Меңгерген білім мен өмірлік тәжірибе негізінде тез, нақты саналы орындалатын практикалық және теориялық іс-әрекетке даярлық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білік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Метатануды өлшеудің екінші өлшемі  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тапсырмаға бағытталған</w:t>
      </w:r>
    </w:p>
    <w:p w:rsidR="00FB2426" w:rsidRPr="00FB2426" w:rsidRDefault="00FB2426" w:rsidP="00FB24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 xml:space="preserve">Мұғалім жүргізетін дамыту жұмыстарының (МЖДЖ)  алғашқы кезеңі      </w:t>
      </w:r>
      <w:r w:rsidRPr="00FB2426">
        <w:rPr>
          <w:rFonts w:ascii="Times New Roman" w:hAnsi="Times New Roman" w:cs="Times New Roman"/>
          <w:b/>
          <w:sz w:val="24"/>
          <w:szCs w:val="24"/>
          <w:lang w:val="kk-KZ"/>
        </w:rPr>
        <w:t>маңызды шешімдерді талап ететін құңдылықтарды анықтау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hAnsi="Times New Roman" w:cs="Times New Roman"/>
          <w:sz w:val="24"/>
          <w:szCs w:val="24"/>
          <w:lang w:val="kk-KZ"/>
        </w:rPr>
        <w:t>Мұғалім қызметіндегі оң нәтижелердің барынша тұрақтылығын білідіретін</w:t>
      </w: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педагогикалық инновацияның критерийі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нәтижелілік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 қызметіндегі сындарлы оқыту теориясына сәйкес маңызды басымдықтардың бірі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оқушылардың сабақты қабылдау ерекшеліктерін түсіну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 қызметіндегі сындарлы оқыту теориясына сәйкес маңызды басымдылықтардың бірі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Оқушылардың сабақты қабылдау ерекшеліктерін түсіну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 қызыметінің инновациялық бағыттылығы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психол.-педагогикалық зерттеулердің нәтижесін педагогикалық қызметтердің тәжрибесіне енгізу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Мұғалім сабақта білім әлеміне терезе ашып қана қоймай, өзінде көрсететді, оқушылар алдында өзінің рухани байлығын ашады.Ж: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Сухомлинский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 сабақты жоспарлауды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әрбір жеке сабақың тақырыптық жоспарға сәйкестігін нақтылаудан бастайды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 іс-әрекетінің нәтижелілігі          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тиімділігімен анықталады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Мұғалімге ағымдағы сабақты талдауға және қадағалауға негіз болатын педагогикалық іскерлік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оқушының жеке дар бейімділіктері мен қабілеттерін байқау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Мұғалімге ағымдағы сабақты талдауға және қадағалауға негіз болатын педагогикалық іскерлік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оқушының материалды түсінуін, жұмыс қарқынын байқау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Мұғалімге ағымдағы сабақты талдауға және қадағалауға негіз болатын педагогикалық іскерлік 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 барысында өзінің жылдам есте сақтауы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Мұғалімге ағымдағы сабақты талдауға және қадағалауға негіз болатын педагогикалық іскерлік Сабақ барысында өзінің мінез құлқы мен сөйлеуін қадағалау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Мұғалімге сабақта қойған мақсаттарына қол мүмкіндік беретін жоспарлау бөлігі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 нәтижелері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Мұғалімдердің белгілі бір тәсілді қалай дамытуға болатындығы мақсатында оқушылардың оқу үдерісін зерделеуі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сабақты зерттеу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Мұғалімдердің сын тұрғысынан ойлау дағдысыны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дәлелдер мен дәйектерді бағалау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Мұғалімнің ағымдағы сабақты талдауға және қадағалауға негіз болатын педагогикалық іскерлік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оқушының жеке дара бейімділіктері мен қабілеттерін байқау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Мұғалімнің ағымдағы сабақты талдауға және қадағалауға негіз болатын педагогикалық іскерлік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оқушының оқу материалын иеңгеру тереңдігін байқау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Мұғалімнің қарым-қатынасы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Мұғалімнің озық педагогикалық тәжірибесінің жай тәжірибеден артықшылығы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логикасы, әдісі, тәсілі жағынан ерекше тиімді нәтіже береді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Мұғалімнің сабаққа дайындығының бірінші кезеңі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сабақтарды тақырып бойынша жоспарлау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Мұғалімнің субъект, пән жүргізуші, әдіскер, зерттеуші әрекетін ұйымдастырушы ретінде қарастырылуы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кәсіби педагогикалық позициялар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Н. Мерсердің зерттеуіне сәйкес, ұжымдық әңгіме түсіну мен қол жеткізу аясындағы табысты талқылауларда басымдыққа ие болатын әңгіменің түрі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зерттеушілік әңгіме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Н.Мерсер балалардың сыныпта талқылау кезінде өз сөздерін дәйектеуінің үш түрін анықтаған. Соның ішінде зерттеушілік әңгімеге сипаттамасы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ұсыныстар сын тұрғысынан ойлау арқылы жалғасады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Нәтижеге қол жеткізуге мұғалім мен оқушының жұмсаған кұшінің шығыны мен қолданылған тәсілдерінің тиімділігін анықтайтын педагогикалық инновацияның критерийі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оптималдық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Озық тәжірибенің ең жоғарғы деңгейі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жаңашылдық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Ойын – тәрбиенің қай бөлімінің негізгі құралы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ақыл-ой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пәндерінің тізімін көрсететін және оларды оқу жылына, аптаға есептеп, жылдық сағат санын анықтайтын құжат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 жоспары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пирамидасына сәйкес оқушылардың алған ақпаратты есте сақтау үшін ең тиімдісі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өзгелерді оқыту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сабақтарының стандарттсыз формалары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сабақ-конференция, панарама-сабақ, интеграцияланған сабақ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үдерісінің қатысушыларына детістіктері мен дамуы туралы хабарлау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кері байланыс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үдерісінің тиімділігін айқындаушы негізгі факторлардың бірі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Құндылық компоненті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 үдерісінің тиімділігін айқындаушы негізігі факторлардың бірі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нені оқу керектігін түсіну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Оқуға қызығуды ынталандыру әдісі –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бұл  танымдық ойындар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Оқуда қолданылатын зерттеушілік әңгімеге тән белгілер: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Әркімнің идеясы пайдалы деп саналғанымен, мұқият бағалау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Оқуды бағалаудың мақсаты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баға қойып, нәтіжесін тіркеу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Оқуды даралаудың шешуші критерийі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білім алуда тәуелсіздікті қамтамасыыз ету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Оқуды даярлаудың шешуші критерийі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Білім алуда тәуелсіздікті қамтамассыз ету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Оқулыққа қойылатын талаптар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 материалдарының жоғари идеялық және ғылыми деңгейінде түсінікті болып баяндалуы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 жетістіктерін белгіленген нормалармен бірдей жастағы оқушылар тобының қол жеткізген деңгейімен салыстырған соң қорытынды жасалады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оқуды бағалау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Оқушыға тапсырманы орындауға кеңес берілмегендіктен оқушының қабілеті жетіп тұрса да, тапсырманы орындай алмауы (ДЖ Флейвелл)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Өнімділік тапшылығы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 бір-бірінің үлесңн сынамайтын және сыңдарлыққа негізделетін әңгіме түрі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кумулявтивтік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Оқушылар жауап бергеннен кейін мұғалімнің кідіріс жасау уақытын ұлғайту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Жауаптарды түзетуге , нақтылауға, дұрыстауға мүмкіндік береді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 мен мұғалімдерге білім, түсіну және дағды туралы хабар беруді көздейтін бағалау мақсаты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кері байланыс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Оқушыларда «өзіндік мақсат» қалыптастыру жағдайында .....  міндеттердің сәкес келуінің нәтижесі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ағын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анағұрлым толық жауап беруге, өз ойларын анық білдіруге, идеялаларын дамытуға көмектесін, тапсырманы орындау барысында оқушыға бағдар беріп отыратын сұрақ қою тәсілі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түрткі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барлығына оқу ептілігі және білім, дағдыларын дамытуға мұғалімнің қолайлы жағдай қалыптастыруы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 ортасын құру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барлық қорытындыларды бағалап, болжамды көзқарастар мен мүмкіндіктерді қарастыруын білдіретін сыни ойлау ерекшелігі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сыңаржақтылықтың болмауы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білім алуын қолдау үшін пайдаланатын басқаға бағыттау сұрақ қою мысалын көрсетіңіз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көмектесе алатын бар ма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білім алуын қолдау үшін пайдаланатын сынақтан өткізуде сұрақ қою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мысалы        осы ойыңызды дәлелдейтін мысал барма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жауап бергеннен кейін мұғалімнің кідіріс жасау уақытын ұлғайтуы: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Жауаптарын түзетуге, нақтылауға , дұрыстауға мүмкіндік береді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Оқушылардың метатанымдық н/е өздігінен реттелетін оқуының алғышарты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нені білетіндігі және не істеу алатындығы қатар олар қандай қиындықтармен кездесуі мүмкін екендігі мұғалім өткізетін бағалау кезеңі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қорытынды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өзін-өзі ынталандыра отырып, оқуға деген ұмтылыс пен қызығушылықтарының пайда болуы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ішкі уәж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сабаққа ықыласты болуы, және өзін-өзі ынталандыру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. ішкі уәж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сын тұғыдан ойлауының негізгі ерекшеліктерінің бірі «сыңаржақтылықтың болмауына» сәйкес келетін сипаттама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Өзге идеяларды қабылдауға ашық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сын тұрғыдан ойлаудың ерекшеліктері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Тиянақты, нақты және жан – жақты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сын тұрғыдан ойлауының негізгі ерекшеліктері «Сыңаржақтылықтың болмауына» сәйкес келетін сипаттама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көзқарастардың бәрін қарастыру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сын тұрғысынан ойлауының негізгі ерекшеліктерінің бірі «сыңаржақтылықтың болмауы»  сәйкес келетін сипаттама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өзге идеяларды қабылдауға ашық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Оқушылардың сын тұрғысынан ойлауының негізіг ерекшеліктер «тәртіпке» тән сипаттама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тиянақты, нақты және жан-жақты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Оқушының жазалауға ұшырамау, нашар баға алмау үшін оқуы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сыртқы уәж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Оқушының жауабын алғаннан кейін де кідіріс жасау қажеттілігі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 өз жауабын түзетуге, нақтылауға мүмкіндік алады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Оқушының метатанымдық немесе өздігінен реттелетін оқуының алғышарты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мұғалімнің қолданған әдіс-тәсілі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Оқушының сабаққа ықыласты болуы және өзін өзі ынталандыру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Ішкі уәж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Оқушының сын тұрғысынан ойлануындағы «дәлелдерді талап етіп, кез келеген дәлелді есепке алып отыруын» көрсететін ерекшелігі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ұтымдылы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color w:val="1F497D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b/>
          <w:color w:val="1F497D"/>
          <w:sz w:val="24"/>
          <w:szCs w:val="24"/>
          <w:lang w:val="kk-KZ"/>
        </w:rPr>
        <w:t xml:space="preserve">Оқушының сын тұрғысынан ойлауындағы , дәлелдерді талап етіп, кез келген дәлелді </w:t>
      </w:r>
      <w:bookmarkStart w:id="0" w:name="_GoBack"/>
      <w:bookmarkEnd w:id="0"/>
      <w:r w:rsidRPr="00FB2426">
        <w:rPr>
          <w:rFonts w:ascii="Times New Roman" w:eastAsia="Calibri" w:hAnsi="Times New Roman" w:cs="Times New Roman"/>
          <w:b/>
          <w:color w:val="1F497D"/>
          <w:sz w:val="24"/>
          <w:szCs w:val="24"/>
          <w:lang w:val="kk-KZ"/>
        </w:rPr>
        <w:t>есептке алып отыруын көрсететін ерекшелікЖ</w:t>
      </w:r>
      <w:r w:rsidRPr="00FB2426">
        <w:rPr>
          <w:rFonts w:ascii="Times New Roman" w:eastAsia="Calibri" w:hAnsi="Times New Roman" w:cs="Times New Roman"/>
          <w:color w:val="1F497D"/>
          <w:sz w:val="24"/>
          <w:szCs w:val="24"/>
          <w:lang w:val="kk-KZ"/>
        </w:rPr>
        <w:t>: өзіндік сана сезім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Оқып үйренуге деген уәж, ойын мен тапсырмаларға....арқылы арттыратын оқушыны анықтайтын өлшем?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күрделілікке деген сүйіспеншілік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 әдістемесінің әдістемелік негіздері: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таным теориясы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Оқыту мазмұны оқушыларды оюъективті ғылыми дәйектермен, теориялармен, заңдармен таныстырса және ғылымның қазіргі жағдайын көрсете алса, ол қай принципке жатады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ғылымилық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 принциптерінің мәнін ашатын дәлел     оқу процесінің барлық жақтарын реттейтін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дидактика категориялары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 принциптерінің мәнін ашатын дәлел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оқытудың жалпы заңдылықтары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 үдерісі кезінде дарынды, талантты балаларды анықтайтын өлшемдерінің ішінен икемділің сипаттамасы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Тапсырманы орындауда балама шешімдерді көріп, қабылдай алады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Оқытуда басшылыққа алатын идея, негізгі талап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принцип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Оқытудағы саналық пен белсенділік принципі немен сипатталады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 процесінде оқушылардың белсенді қатысуымен оқу материалын меңгерумен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Оқытудағы саналық пен белсенділік принципі немен сипатталады:Ж:оқыту материалының бірізділігімен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Оқытудағы саналылық пен белсенділік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дидактикалық принциптер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Оқытудағы тәжірибе үлгісі ақпараттық-коммуникациялық технологиялар көмегімен «көрсету» аспектілері арасындағы сәйкестікЖ: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өлшеулерді қалай жүргізу керектігін көрсету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Оқытудағы тәжірибе үлгісін және ақпараттық-коммуникациялық технологиялар көмегімен «көрсету» аспектілері арасындағы сәйкестік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өлшеулерді қалай жүргізу керектігін көрсету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Оқытудың ғылыми принципі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оқушылардың дүниетанымдық көзқарасын қалыптастыратын ғылыми білімдер жүйесімен қарулану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Оқытудың мазмұнын, ұйымдастыру түрлерін, әдістерін, оқытудың мақсаты мен заңдылықтарына сай анықтайтын қағидалар жүйесі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дидактика заңдылықтары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Оқытудың тиімділігін, сапасын жақсарту үшін оқушылардың білімдерінің толық, терең, нақты болуын қамтитын оқыту принципі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беріктік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Орта бірлесуден гөрі, бәсекеге бағытталған әңгіменің түрі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әңгіме-дебат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Орта мерзімді жоспардың қызметі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тізбектелеген сабақтар жоспарын құру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Орта мерзімді жоспарлауда оқу мақсаттарын қалыптастыратын шар білуге бағыттайтын негізгі сұрақтың бірі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оқушылар нені білуге тиіс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Өзгелерге қарағанда жоспарлауға көп уақыт жұмсайды, бірақ жоспар тез жүзеге асыратын оқушыға сәйкес өлшем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ойлау қабілетінің жылдамдығы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Өзін –өзі тәрбиелеу қажеттілігі кімге тән: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жеткіншекке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Өзін-өзі тәрбиелеудің негізгі әдісі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өзіндік талдау,   Өзіндік бағалау, өзіндік бақылау, өзіндік жүзеге асу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Өткен материалға оралу,ой салу, дұрысын қабылдау, толық жауап беруге итермелеу мақсатын көздейтін сұрақ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түрткі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Өткен сабақты талдаудың негізіг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мәселесі     сабақтың дидактикалық және тәрбиелілік міндеттері қалай шешіледі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Падкаст жасаудың оқушылар үшін пайдасы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сауаттылық дағдыларын жетілдіреді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Педагогикалық жаңалықтарды жасау, игеру және пайдалануға негіделген мұғалім қызметі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инновациялық бағыттылығын көрсетеді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Педагогикалық жаңалықтарды жасау, олардың педагогикалық қауымдастықтың игеруі, бағалануы пайдалануы мен оқыту және тәрбиелеу практикасына ендіру үрдісі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инновациялық  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Педагогикалық жаңалықтардың пайда болуы, олардың практикада игерілуі мен пайдаланудың ортасы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инновациялық орта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Педагогикалық зерттеудің негізіг әдістерін білу мұғалімге не үшін қажет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Тәрбие мен оқытудың міндеттерін шешу үшін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Педагогикалық процестің бағыттылық принципі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 мен тәрбие үйлесімділігіне ықпал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Педагогтың өз ішкі дүнгиесін түсіну, ұғыну,вербализациялау арқылы психологиялық талдау жасау күйі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педагогикалық рефлекция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Педагоикалық процестердің бағыттылық принципі 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 мен тәрбие үйлесімділігіне ықпалы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Рефлексиялаушы  практиктің өзгеріп жатқан жағдайға сай әрекет етуіне көмектесетін үдеріс Ж: іс-ірекеттегі толғаныс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 жоспарының соңғы кезеңі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сабақты қорытындылау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Сабаққа психологиялық талдау жасау ол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мұғалімнің проективті-рефлексивті іс әрекеті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жоспарлау және өткізу технологияларын дайындаудың бірінші бөлігі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 мақсатын, оның әрбір терең ойластыру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жоспарлауда мұғалім алдында қойылатын алғашқы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сұрақ    сабақтың мақсаты қандай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Сабақты зерттеу тәсілдерінің демократиялық ерекшеліктерінің бірі Ж: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зерттеу үшін жауапкершілікті бақылаушылар алады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 тәсілінде зерттеу сабағы аяқталғаннан кейін жүзеге асатын талдаудың белгіленген құрылымы бойынша кезеңдері.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топпен бірлесе сабақтың мақсатын анықтау және дайындау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 тәсіліндегі ең басты үрдіс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жоспарды зерделеу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 тәсіліндегі ең басты үрдіс Ж: </w:t>
      </w:r>
      <w:r w:rsidRPr="00FB2426">
        <w:rPr>
          <w:rFonts w:ascii="Times New Roman" w:eastAsia="Calibri" w:hAnsi="Times New Roman" w:cs="Times New Roman"/>
          <w:color w:val="C0504D"/>
          <w:sz w:val="24"/>
          <w:szCs w:val="24"/>
          <w:lang w:val="kk-KZ"/>
        </w:rPr>
        <w:t>оқушыларды бақылау, сапа мониторингі?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 тәсілінің аясын зерттеу сабағын жоспарлауда ерекше мән беріледі               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«бақылаудағы» оқушылардың сабақта өтілетін материалды игеруі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 тәсілінің демократиялық ерекшеліктерінің бірі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 мен сабаққа берілген кез келген баға тұтас топ жұмысының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 тобы сабағынан кейін жүргізілетін талқылау құрылымына сай бірінші қарастырылады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сыныпты тұтастай оқуы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зерттеуді жүзеге асыратын педагогтар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ата-аналардың оқыту нәтижесіне ықпалын зерттейді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зерттеудің (Lesson study) түйінді сипаттының бірі  -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креактивтілік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психологиялық талдау – бұл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мұғалімнің проективті-рефлексивті іс-әрекет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 психологиялық талдаудың мәні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мұғалімнің сабақта пайдаланатын әдістерінің, амал-тәсілдерінің нәтижесі мен тиімділігі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Сабақтың мазмұнын ойластырып алу-_________оқыту принципәіне негізделген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бірізділік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Сабақтың оқу мақсатын қалыптастыруда қойыла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оқушылар қандай мәселерді зерттеп, талдау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Сандық технологияны пайдалана отырып, деректердің орналасқан жерін анықтап, оны түсіну, бағалау қабілеті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ақпарттық сауаттылық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Сұрақ қойылғаннан кейінгі кідіріспен қатар, оқушының жауабын алғаннан кейін де кідіріс жасау оқушыға мүмкіндік береді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 жауабын түзетуге, нақтылауға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Сұрақты қарапайым етіп, өткен материалға оралу, ойға салу, дұрысын қабылдау және толығырақ жауап беруге итермелейтін сұрақ тәсілі: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Түрткі болу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Сын тұрғысынан ойлау, қарым-қатынас жасау дағдыларын дамыиу негізіг тәсілі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талдау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Сынақтан өткізу сұрағы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осы айтқандарыңызға дәлел келтіре аласыз ба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Сыныпта талқылау кезінде өз сөзін дәйектеудің әңгіме –дебат түрі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басқа адамдардың көзқарасын қабылдауды қаламайды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Талдау, жинақтау деңгейіндегі тапсрмаларға бағытталған сұрақ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жоғары дәрежелі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Танымдық үдерістерді білу, түсіну, реттеу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метатану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Танымдық, эмоционалдық және психомоторлық бағыттар бойынша оқушыларды оқыту мақсаттарының тізімін жасауға негізделген модель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Блум таксономиясы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 жұмысының формасы Ж: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сынып сағаты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 процесі нәтижелілігінің басты белгісі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тәрбиеленушілердің өз жас ерекшеліктеріне қарай мінез-құлық нормаларын және ережелерін білу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 процесіндегі субъективті факторлар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тұрмыстық іс-әрекет үйрету процесі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 процесінің диалектикалық қайшылығы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өзіндік алғашқы түсінігін өзіне</w:t>
      </w: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қойылатын талаптар мен оларды орындау мүмкіндігі арасында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Тәрбие процесінің негізгі тиімді белгілері:Ж: білім, іскерлік, дағды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 тәсілі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жалпы әдістің бөлігі, жеке дара әрекет, нақты іс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Тәрбие тәсілі: Ж: Тәрбие ықпалдарының бірлігі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Тәрбиелілік ықпалдардың тізбектілігі, жүйелілігі, беріктігі және үздіксіздік принципі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әрбір бөліктері мен элементтері түгел бір тұтастықты құрайтын педагогикалық жүйе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Тәрбиенің мақсаты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адамдарға құрмет сезімін дамыту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Тәрбиенің негізгі құрамдас бөліктері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ақыл-ой, дене, адамгершілік, экономикалық, еңбек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Тәрбиенің объективті факторлары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тұрмыстың шарттары, қоғамдық қатынастар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Топ бәсекелестікте болып, ортақ шешімге келе алмайтын әңгіме түрі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әңгіме-дебат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Тұлғаның білім алуында ақыл-ой үдерістеріне мән беретін оқу тәсілі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танымдық тәсіл   оқушылардың сабақты қабылдау ерекшеліктерін түсіну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Тұлғаның өмір жолында өзін-өзі дамытуына, мүмкіншіліктеріне жете білуіне бағытталған тұтас процесс.</w:t>
      </w: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  білім беру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Тұлғаның іс-әрекет, қылықтары ортамен байланысқа түскендегі сан алуан әсерлерге жауап    түрінде көрінеді деген тұжырымға негізделген модель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түрткі реакция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Ұзақ мерзімді жадыда тәжірибелердің толық тізім алғашқы болып сақталатын компанент      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эпизодты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>Ч. Бронсонның зерттеуіне сәйкес мектеп жасына дейінгі балалармен балабақшадағы балалардың танымдық дамуы туралы шешім Ж: е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рікті түрде іштей өзін-өзі реттеуге қабілетті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Іс әрекетті зерттеу тісіліндегі басты үдеріс?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Сабақты зерттеу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Іс-әрекентті зерттеуді жүзеге асыру айналымының бірінші мазмұны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міндетте алу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Іс-әрекеттерді қалай орындау керек екені жөнінде білімдер сақталған жады түрі 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рәсімдік</w:t>
      </w:r>
    </w:p>
    <w:p w:rsidR="00FB2426" w:rsidRPr="00FB2426" w:rsidRDefault="00FB2426" w:rsidP="00FB24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FB2426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Этикалық әңгіме      </w:t>
      </w:r>
      <w:r w:rsidRPr="00FB2426">
        <w:rPr>
          <w:rFonts w:ascii="Times New Roman" w:eastAsia="Calibri" w:hAnsi="Times New Roman" w:cs="Times New Roman"/>
          <w:b/>
          <w:sz w:val="24"/>
          <w:szCs w:val="24"/>
          <w:lang w:val="kk-KZ"/>
        </w:rPr>
        <w:t>пікірталастар</w:t>
      </w:r>
    </w:p>
    <w:p w:rsidR="00857F9B" w:rsidRPr="00FB2426" w:rsidRDefault="00857F9B" w:rsidP="00FB2426">
      <w:pPr>
        <w:rPr>
          <w:lang w:val="kk-KZ"/>
        </w:rPr>
      </w:pPr>
    </w:p>
    <w:sectPr w:rsidR="00857F9B" w:rsidRPr="00FB24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7988"/>
    <w:multiLevelType w:val="hybridMultilevel"/>
    <w:tmpl w:val="774ABA3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A3"/>
    <w:rsid w:val="003931A3"/>
    <w:rsid w:val="00857F9B"/>
    <w:rsid w:val="00FB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2D4B"/>
  <w15:chartTrackingRefBased/>
  <w15:docId w15:val="{487EABBB-BA1C-498D-90B1-FDBF97F0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3546</Words>
  <Characters>20218</Characters>
  <Application>Microsoft Office Word</Application>
  <DocSecurity>0</DocSecurity>
  <Lines>168</Lines>
  <Paragraphs>47</Paragraphs>
  <ScaleCrop>false</ScaleCrop>
  <Company>SPecialiST RePack</Company>
  <LinksUpToDate>false</LinksUpToDate>
  <CharactersWithSpaces>23717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2022-08-16T19:03:00Z</dcterms:created>
  <dcterms:modified xsi:type="dcterms:W3CDTF">2022-08-16T19:10:00Z</dcterms:modified>
</cp:coreProperties>
</file>