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E87D0D"/>
          <w:sz w:val="72"/>
          <w:szCs w:val="72"/>
        </w:rPr>
        <w:t xml:space="preserve">FLOMASTER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666666"/>
          <w:sz w:val="32"/>
          <w:szCs w:val="32"/>
        </w:rPr>
        <w:t xml:space="preserve">OCIO Launcher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E87D0D"/>
          <w:sz w:val="28"/>
          <w:szCs w:val="28"/>
        </w:rPr>
        <w:t xml:space="preserve">v2.0</w:t>
      </w:r>
    </w:p>
    <w:p/>
    <w:p>
      <w:pPr>
        <w:pBdr>
          <w:bottom w:val="single" w:color="E87D0D" w:sz="6"/>
        </w:pBdr>
        <w:spacing w:after="200" w:before="200"/>
      </w:pPr>
    </w:p>
    <w:p/>
    <w:p>
      <w:pPr>
        <w:spacing w:after="80"/>
        <w:jc w:val="center"/>
      </w:pPr>
      <w:r>
        <w:rPr>
          <w:rFonts w:ascii="Segoe UI" w:cs="Segoe UI" w:eastAsia="Segoe UI" w:hAnsi="Segoe UI"/>
          <w:color w:val="2A2A2A"/>
          <w:sz w:val="24"/>
          <w:szCs w:val="24"/>
        </w:rPr>
        <w:t xml:space="preserve">A unified launch point for DCC applications</w:t>
      </w:r>
    </w:p>
    <w:p>
      <w:pPr>
        <w:spacing w:after="80"/>
        <w:jc w:val="center"/>
      </w:pPr>
      <w:r>
        <w:rPr>
          <w:rFonts w:ascii="Segoe UI" w:cs="Segoe UI" w:eastAsia="Segoe UI" w:hAnsi="Segoe UI"/>
          <w:color w:val="2A2A2A"/>
          <w:sz w:val="24"/>
          <w:szCs w:val="24"/>
        </w:rPr>
        <w:t xml:space="preserve">with custom ACES 1.2 color management</w:t>
      </w:r>
    </w:p>
    <w:p/>
    <w:p/>
    <w:p/>
    <w:p/>
    <w:p/>
    <w:p/>
    <w:p/>
    <w:p/>
    <w:p>
      <w:pPr>
        <w:jc w:val="center"/>
      </w:pPr>
      <w:r>
        <w:rPr>
          <w:rFonts w:ascii="Segoe UI" w:cs="Segoe UI" w:eastAsia="Segoe UI" w:hAnsi="Segoe UI"/>
          <w:color w:val="666666"/>
          <w:sz w:val="20"/>
          <w:szCs w:val="20"/>
        </w:rPr>
        <w:t xml:space="preserve">Documentation v2.0</w:t>
      </w:r>
    </w:p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1. What is FLOMASTER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FLOMASTER is a standalone launcher for DCC applications with custom ACES 1.2 color space support.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The launcher is fully self-contained and portable — you can move it to any drive or machine and everything will continue to work. OCIO config, settings, and presets are all inside one folder.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2. Quick Start</w:t>
      </w:r>
    </w:p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2.1 Installation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Copy the FLOMASTER folder anywhere you like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Run FLOMASTER.exe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On first launch, the launcher will automatically find installed DCC applications</w:t>
      </w:r>
    </w:p>
    <w:p/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2.2 Requirements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Windows 10/11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.NET 8 Desktop Runtime (bundled in self-contained version)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3. Color Themes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FLOMASTER supports 5 color schemes inspired by popular DCC software. Switch via Settings → Theme select. The theme persists between sessions.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87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shd w:fill="E87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  <w:tc>
          <w:tcPr>
            <w:shd w:fill="E87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Inspiration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Blender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#E87D0D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Blender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Maya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#6EC6D4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Autodesk Maya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Houdini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#F9A028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SideFX Houdini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Nuke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#8CC63F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Foundry Nuke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DaVinci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#E94560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DaVinci Resolve</w:t>
            </w:r>
          </w:p>
        </w:tc>
      </w:tr>
    </w:tbl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4. Application Management</w:t>
      </w:r>
    </w:p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4.1 Auto-Scan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On first launch, FLOMASTER automatically finds all installed Blender, K-Cycles, Maya, Houdini, Nuke, DaVinci Resolve, Unreal Engine, and Substance Painter.</w:t>
      </w:r>
    </w:p>
    <w:p/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4.2 Adding Applications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Click Add → select .exe → enter name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Drag &amp; drop .exe onto the launcher window</w:t>
      </w:r>
    </w:p>
    <w:p/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4.3 Launching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Select application from APPLICATION list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Select OCIO config from OCIO CONFIG list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Click Launch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5. OCIO Config Management</w:t>
      </w:r>
    </w:p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5.1 Selecting Config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The OCIO CONFIG dropdown shows all available configs. Default is ACES 1.2.</w:t>
      </w:r>
    </w:p>
    <w:p/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5.2 Adding Config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Click + next to OCIO Config → select .ocio file → enter name.</w:t>
      </w:r>
    </w:p>
    <w:p/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5.3 Removing Config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Click − next to OCIO Config → confirm removal. Cannot remove the last config.</w:t>
      </w:r>
    </w:p>
    <w:p/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5.4 Default OCIO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In Settings → Default OCIO you can select the config used when launching from the system tray.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6. Quick Commands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Expandable menu with launch arguments for each application. Click a command to add it to the arguments field. Descriptions available in Russian and English.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7. Recent Files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Expandable list of recently opened files: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Supported formats: .blend, .spp, .ma, .mb, .hip, .nk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File type icons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Clear history option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8. Drag &amp; Drop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Drop .exe → create preset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Drop .blend/.spp/.ma/.hip/.nk → open in selected application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9. Explorer Context Menu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Right-click on .blend, .spp, .ma, .mb, .hip, .nk files → "Open in FLOMASTER"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10. System Tray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A2A2A"/>
          <w:sz w:val="21"/>
          <w:szCs w:val="21"/>
        </w:rPr>
        <w:t xml:space="preserve">When minimized, FLOMASTER goes to the system tray. Double-click to restore. Right-click for quick launch of any preset.</w:t>
      </w:r>
    </w:p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11.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87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shd w:fill="E87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Theme select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Choose color theme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Start with Windows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Auto-start on system boot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Always on top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Window stays above all others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Smooth animation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Animated panel expand/collapse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Default OCIO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Default config for tray launches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Scan paths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Custom folders for DCC auto-scan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Shortcuts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Desktop shortcuts</w:t>
            </w:r>
          </w:p>
        </w:tc>
      </w:tr>
    </w:tbl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12. OCIO Support</w:t>
      </w:r>
    </w:p>
    <w:p>
      <w:pPr>
        <w:spacing w:after="120" w:line="312"/>
        <w:ind w:firstLine="420"/>
      </w:pPr>
      <w:r>
        <w:rPr>
          <w:rFonts w:ascii="Segoe UI" w:cs="Segoe UI" w:eastAsia="Segoe UI" w:hAnsi="Segoe UI"/>
          <w:b w:val="false"/>
          <w:bCs w:val="false"/>
          <w:i/>
          <w:iCs/>
          <w:color w:val="2A2A2A"/>
          <w:sz w:val="21"/>
          <w:szCs w:val="21"/>
        </w:rPr>
        <w:t xml:space="preserve">FLOMASTER will technically launch any .exe, but ACES will only apply in software that supports OCIO.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87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shd w:fill="E87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Blender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Native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Maya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Native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Houdini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Native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Nuke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Native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DaVinci Resolve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Native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Unreal Engine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Via -ocio= argument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Substance Painter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Native</w:t>
            </w:r>
          </w:p>
        </w:tc>
      </w:tr>
    </w:tbl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13. File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87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E87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FLOMASTER.exe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Application (self-contained)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flomaster.ico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Icon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flomaster_logo.png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Logo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launcher_config.json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Settings (auto-created)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README.md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Documentation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ocio/config.ocio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OCIO config ACES 1.2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ocio/luts/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A2A2A"/>
                <w:sz w:val="20"/>
                <w:szCs w:val="20"/>
              </w:rPr>
              <w:t xml:space="preserve">LUT files</w:t>
            </w:r>
          </w:p>
        </w:tc>
      </w:tr>
    </w:tbl>
    <w:p/>
    <w:p>
      <w:pPr>
        <w:pStyle w:val="Heading1"/>
        <w:spacing w:after="200" w:before="360"/>
      </w:pPr>
      <w:r>
        <w:rPr>
          <w:rFonts w:ascii="Segoe UI" w:cs="Segoe UI" w:eastAsia="Segoe UI" w:hAnsi="Segoe UI"/>
          <w:b/>
          <w:bCs/>
          <w:color w:val="E87D0D"/>
          <w:sz w:val="32"/>
          <w:szCs w:val="32"/>
        </w:rPr>
        <w:t xml:space="preserve">14. Troubleshooting</w:t>
      </w:r>
    </w:p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14.1 Launcher won't start</w:t>
      </w:r>
    </w:p>
    <w:p>
      <w:pPr>
        <w:spacing w:after="120" w:line="312"/>
      </w:pPr>
      <w:r>
        <w:rPr>
          <w:rFonts w:ascii="Segoe UI" w:cs="Segoe UI" w:eastAsia="Segoe UI" w:hAnsi="Segoe UI"/>
          <w:b/>
          <w:bCs/>
          <w:i w:val="false"/>
          <w:iCs w:val="false"/>
          <w:color w:val="2A2A2A"/>
          <w:sz w:val="21"/>
          <w:szCs w:val="21"/>
        </w:rPr>
        <w:t xml:space="preserve">powershell -ExecutionPolicy Bypass -File "path\to\launcher.ps1"</w:t>
      </w:r>
    </w:p>
    <w:p/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14.2 Blender doesn't see ACES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Check that OCIO config is selected in the list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In Blender: Edit → Preferences → Color Management → OCIO</w:t>
      </w:r>
    </w:p>
    <w:p/>
    <w:p>
      <w:pPr>
        <w:pStyle w:val="Heading2"/>
        <w:spacing w:after="160" w:before="280"/>
      </w:pPr>
      <w:r>
        <w:rPr>
          <w:rFonts w:ascii="Segoe UI" w:cs="Segoe UI" w:eastAsia="Segoe UI" w:hAnsi="Segoe UI"/>
          <w:b/>
          <w:bCs/>
          <w:color w:val="1A1A1A"/>
          <w:sz w:val="26"/>
          <w:szCs w:val="26"/>
        </w:rPr>
        <w:t xml:space="preserve">14.3 Software doesn't pick up OCIO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Make sure the application supports OCIO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Some applications require manual OCIO path in project settings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Segoe UI" w:cs="Segoe UI" w:eastAsia="Segoe UI" w:hAnsi="Segoe UI"/>
          <w:color w:val="2A2A2A"/>
          <w:sz w:val="21"/>
          <w:szCs w:val="21"/>
        </w:rPr>
        <w:t xml:space="preserve">Unreal Engine: pass argument -ocio="path\to\config.ocio"</w:t>
      </w:r>
    </w:p>
    <w:p/>
    <w:p>
      <w:pPr>
        <w:pBdr>
          <w:bottom w:val="single" w:color="E87D0D" w:sz="6"/>
        </w:pBdr>
        <w:spacing w:after="200" w:before="200"/>
      </w:pPr>
    </w:p>
    <w:p>
      <w:pPr>
        <w:spacing w:before="200"/>
        <w:jc w:val="center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FLOMASTER v2.0 — OCIO Launcher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66666"/>
        <w:sz w:val="16"/>
        <w:szCs w:val="16"/>
      </w:rPr>
      <w:t xml:space="preserve">— </w:t>
    </w:r>
    <w:r>
      <w:rPr>
        <w:rFonts w:ascii="Segoe UI" w:cs="Segoe UI" w:eastAsia="Segoe UI" w:hAnsi="Segoe U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66666"/>
        <w:sz w:val="16"/>
        <w:szCs w:val="16"/>
      </w:rPr>
      <w:t xml:space="preserve">FLOMASTER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A2A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2026-08-21T19:18:44.597Z</dcterms:created>
  <dcterms:modified xsi:type="dcterms:W3CDTF">2026-08-21T19:18:44.598Z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