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 w:after="80"/>
        <w:jc w:val="center"/>
      </w:pPr>
      <w:r>
        <w:rPr>
          <w:rFonts w:ascii="Arial" w:hAnsi="Arial"/>
          <w:b/>
          <w:color w:val="E87D0D"/>
          <w:sz w:val="60"/>
        </w:rPr>
        <w:t>FLOMASTER</w:t>
      </w:r>
    </w:p>
    <w:p>
      <w:pPr>
        <w:spacing w:after="200"/>
        <w:jc w:val="center"/>
      </w:pPr>
      <w:r>
        <w:rPr>
          <w:rFonts w:ascii="Arial" w:hAnsi="Arial"/>
          <w:b/>
          <w:color w:val="E87D0D"/>
          <w:sz w:val="36"/>
        </w:rPr>
        <w:t>Руководство пользователя</w:t>
      </w:r>
    </w:p>
    <w:p>
      <w:pPr>
        <w:spacing w:after="80"/>
        <w:jc w:val="center"/>
      </w:pPr>
      <w:r>
        <w:rPr>
          <w:rFonts w:ascii="Arial" w:hAnsi="Arial"/>
          <w:color w:val="555555"/>
          <w:sz w:val="22"/>
        </w:rPr>
        <w:t>Единая точка запуска DCC-приложений под OCIO-конфигом</w:t>
      </w:r>
    </w:p>
    <w:p>
      <w:pPr>
        <w:spacing w:after="400"/>
        <w:jc w:val="center"/>
      </w:pPr>
      <w:r>
        <w:rPr>
          <w:rFonts w:ascii="Arial" w:hAnsi="Arial"/>
          <w:color w:val="555555"/>
          <w:sz w:val="21"/>
        </w:rPr>
        <w:t>Версия 2.3 - Windows 10/11</w:t>
      </w:r>
    </w:p>
    <w:p>
      <w:r>
        <w:rPr>
          <w:rFonts w:ascii="Arial" w:hAnsi="Arial"/>
          <w:sz w:val="19"/>
        </w:rPr>
        <w:t>FLOMASTER - лаунчер для рабочих приложений трёхмерной графики: одна кнопка запускает Blender, Maya, Houdini, Nuke, DaVinci Resolve, Unreal Engine или Substance Painter с заранее заданным OCIO-конфигом цвета. Лаунчер сам находит установленные приложения, ведёт пресеты запуска, открывает файлы проектов и ведёт журнал каждого запуска. Один и тот же цветовой конфиг - во всех приложениях, без ручных переменных окружения.</w:t>
      </w:r>
    </w:p>
    <w:p>
      <w:r>
        <w:rPr>
          <w:rFonts w:ascii="Arial" w:hAnsi="Arial"/>
          <w:i/>
          <w:color w:val="555555"/>
          <w:sz w:val="18"/>
        </w:rPr>
        <w:t>github.com/abyrvalg379/FLOMASTER</w:t>
      </w:r>
    </w:p>
    <w:p>
      <w:pPr>
        <w:pStyle w:val="Heading1"/>
      </w:pPr>
      <w:bookmarkStart w:id="100000" w:name="_Toc100000"/>
      <w:r>
        <w:t>Содержание</w:t>
      </w:r>
      <w:bookmarkEnd w:id="100000"/>
    </w:p>
    <w:p>
      <w:pPr>
        <w:pStyle w:val="9"/>
        <w:tabs>
          <w:tab w:val="right" w:leader="dot" w:pos="9026"/>
        </w:tabs>
        <w:spacing w:before="120" w:after="60"/>
      </w:pPr>
      <w:hyperlink w:anchor="_Toc100001" w:history="1">
        <w:r>
          <w:rPr>
            <w:rStyle w:val="Hyperlink"/>
          </w:rPr>
          <w:t>1. О программе</w:t>
        </w:r>
        <w:r>
          <w:tab/>
        </w:r>
        <w:r>
          <w:fldChar w:fldCharType="begin"/>
        </w:r>
        <w:r>
          <w:instrText xml:space="preserve"> PAGEREF _Toc100001 \h </w:instrText>
        </w:r>
        <w:r>
          <w:fldChar w:fldCharType="separate"/>
        </w:r>
        <w:r>
          <w:t>2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02" w:history="1">
        <w:r>
          <w:rPr>
            <w:rStyle w:val="Hyperlink"/>
          </w:rPr>
          <w:t>2. Установка</w:t>
        </w:r>
        <w:r>
          <w:tab/>
        </w:r>
        <w:r>
          <w:fldChar w:fldCharType="begin"/>
        </w:r>
        <w:r>
          <w:instrText xml:space="preserve"> PAGEREF _Toc100002 \h </w:instrText>
        </w:r>
        <w:r>
          <w:fldChar w:fldCharType="separate"/>
        </w:r>
        <w:r>
          <w:t>2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03" w:history="1">
        <w:r>
          <w:rPr>
            <w:rStyle w:val="Hyperlink"/>
          </w:rPr>
          <w:t>3. Быстрый старт</w:t>
        </w:r>
        <w:r>
          <w:tab/>
        </w:r>
        <w:r>
          <w:fldChar w:fldCharType="begin"/>
        </w:r>
        <w:r>
          <w:instrText xml:space="preserve"> PAGEREF _Toc100003 \h </w:instrText>
        </w:r>
        <w:r>
          <w:fldChar w:fldCharType="separate"/>
        </w:r>
        <w:r>
          <w:t>2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04" w:history="1">
        <w:r>
          <w:rPr>
            <w:rStyle w:val="Hyperlink"/>
          </w:rPr>
          <w:t>4. Пресеты и автоскан</w:t>
        </w:r>
        <w:r>
          <w:tab/>
        </w:r>
        <w:r>
          <w:fldChar w:fldCharType="begin"/>
        </w:r>
        <w:r>
          <w:instrText xml:space="preserve"> PAGEREF _Toc100004 \h </w:instrText>
        </w:r>
        <w:r>
          <w:fldChar w:fldCharType="separate"/>
        </w:r>
        <w:r>
          <w:t>2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07" w:history="1">
        <w:r>
          <w:rPr>
            <w:rStyle w:val="Hyperlink"/>
          </w:rPr>
          <w:t>5. Файлы проектов</w:t>
        </w:r>
        <w:r>
          <w:tab/>
        </w:r>
        <w:r>
          <w:fldChar w:fldCharType="begin"/>
        </w:r>
        <w:r>
          <w:instrText xml:space="preserve"> PAGEREF _Toc100007 \h </w:instrText>
        </w:r>
        <w:r>
          <w:fldChar w:fldCharType="separate"/>
        </w:r>
        <w:r>
          <w:t>3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08" w:history="1">
        <w:r>
          <w:rPr>
            <w:rStyle w:val="Hyperlink"/>
          </w:rPr>
          <w:t>6. Как устроен OCIO</w:t>
        </w:r>
        <w:r>
          <w:tab/>
        </w:r>
        <w:r>
          <w:fldChar w:fldCharType="begin"/>
        </w:r>
        <w:r>
          <w:instrText xml:space="preserve"> PAGEREF _Toc100008 \h </w:instrText>
        </w:r>
        <w:r>
          <w:fldChar w:fldCharType="separate"/>
        </w:r>
        <w:r>
          <w:t>3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09" w:history="1">
        <w:r>
          <w:rPr>
            <w:rStyle w:val="Hyperlink"/>
          </w:rPr>
          <w:t>7. Темы</w:t>
        </w:r>
        <w:r>
          <w:tab/>
        </w:r>
        <w:r>
          <w:fldChar w:fldCharType="begin"/>
        </w:r>
        <w:r>
          <w:instrText xml:space="preserve"> PAGEREF _Toc100009 \h </w:instrText>
        </w:r>
        <w:r>
          <w:fldChar w:fldCharType="separate"/>
        </w:r>
        <w:r>
          <w:t>3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10" w:history="1">
        <w:r>
          <w:rPr>
            <w:rStyle w:val="Hyperlink"/>
          </w:rPr>
          <w:t>8. Настройки</w:t>
        </w:r>
        <w:r>
          <w:tab/>
        </w:r>
        <w:r>
          <w:fldChar w:fldCharType="begin"/>
        </w:r>
        <w:r>
          <w:instrText xml:space="preserve"> PAGEREF _Toc100010 \h </w:instrText>
        </w:r>
        <w:r>
          <w:fldChar w:fldCharType="separate"/>
        </w:r>
        <w:r>
          <w:t>4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11" w:history="1">
        <w:r>
          <w:rPr>
            <w:rStyle w:val="Hyperlink"/>
          </w:rPr>
          <w:t>9. Трей и журнал</w:t>
        </w:r>
        <w:r>
          <w:tab/>
        </w:r>
        <w:r>
          <w:fldChar w:fldCharType="begin"/>
        </w:r>
        <w:r>
          <w:instrText xml:space="preserve"> PAGEREF _Toc100011 \h </w:instrText>
        </w:r>
        <w:r>
          <w:fldChar w:fldCharType="separate"/>
        </w:r>
        <w:r>
          <w:t>4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12" w:history="1">
        <w:r>
          <w:rPr>
            <w:rStyle w:val="Hyperlink"/>
          </w:rPr>
          <w:t>10. Файлы и папки</w:t>
        </w:r>
        <w:r>
          <w:tab/>
        </w:r>
        <w:r>
          <w:fldChar w:fldCharType="begin"/>
        </w:r>
        <w:r>
          <w:instrText xml:space="preserve"> PAGEREF _Toc100012 \h </w:instrText>
        </w:r>
        <w:r>
          <w:fldChar w:fldCharType="separate"/>
        </w:r>
        <w:r>
          <w:t>4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13" w:history="1">
        <w:r>
          <w:rPr>
            <w:rStyle w:val="Hyperlink"/>
          </w:rPr>
          <w:t>11. Сценарии</w:t>
        </w:r>
        <w:r>
          <w:tab/>
        </w:r>
        <w:r>
          <w:fldChar w:fldCharType="begin"/>
        </w:r>
        <w:r>
          <w:instrText xml:space="preserve"> PAGEREF _Toc100013 \h </w:instrText>
        </w:r>
        <w:r>
          <w:fldChar w:fldCharType="separate"/>
        </w:r>
        <w:r>
          <w:t>5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18" w:history="1">
        <w:r>
          <w:rPr>
            <w:rStyle w:val="Hyperlink"/>
          </w:rPr>
          <w:t>12. Решение проблем</w:t>
        </w:r>
        <w:r>
          <w:tab/>
        </w:r>
        <w:r>
          <w:fldChar w:fldCharType="begin"/>
        </w:r>
        <w:r>
          <w:instrText xml:space="preserve"> PAGEREF _Toc100018 \h </w:instrText>
        </w:r>
        <w:r>
          <w:fldChar w:fldCharType="separate"/>
        </w:r>
        <w:r>
          <w:t>5</w:t>
        </w:r>
        <w:r>
          <w:fldChar w:fldCharType="end"/>
        </w:r>
      </w:hyperlink>
    </w:p>
    <w:p>
      <w:r>
        <w:fldChar w:fldCharType="begin"/>
        <w:instrText xml:space="preserve">TOC \o "1-1" \h \z \u</w:instrText>
        <w:fldChar w:fldCharType="separate">
          <w:t>Оглавление: откройте документ в Word/LibreOffice и обновите поле (F9), чтобы заполнить номера страниц.</w:t>
        </w:fldChar>
        <w:fldChar w:fldCharType="end"/>
      </w:r>
    </w:p>
    <w:p>
      <w:r>
        <w:br w:type="page"/>
      </w:r>
    </w:p>
    <w:p>
      <w:pPr>
        <w:pStyle w:val="Heading1"/>
      </w:pPr>
      <w:bookmarkStart w:id="100001" w:name="_Toc100001"/>
      <w:r>
        <w:t>1. О программе</w:t>
      </w:r>
      <w:bookmarkEnd w:id="100001"/>
    </w:p>
    <w:p>
      <w:r>
        <w:rPr>
          <w:rFonts w:ascii="Arial" w:hAnsi="Arial"/>
          <w:sz w:val="19"/>
        </w:rPr>
        <w:t>Ключевые возможности:</w:t>
      </w:r>
    </w:p>
    <w:p>
      <w:pPr>
        <w:pStyle w:val="ListBullet"/>
      </w:pPr>
      <w:r>
        <w:rPr>
          <w:rFonts w:ascii="Arial" w:hAnsi="Arial"/>
          <w:sz w:val="19"/>
        </w:rPr>
        <w:t>автоскан установленных приложений: Blender, K-Cycles, Maya, Houdini, Nuke, DaVinci Resolve, Unreal Engine, Substance Painter;</w:t>
      </w:r>
    </w:p>
    <w:p>
      <w:pPr>
        <w:pStyle w:val="ListBullet"/>
      </w:pPr>
      <w:r>
        <w:rPr>
          <w:rFonts w:ascii="Arial" w:hAnsi="Arial"/>
          <w:sz w:val="19"/>
        </w:rPr>
        <w:t>пресеты запуска: своё имя, свой exe, свои аргументы запуска;</w:t>
      </w:r>
    </w:p>
    <w:p>
      <w:pPr>
        <w:pStyle w:val="ListBullet"/>
      </w:pPr>
      <w:r>
        <w:rPr>
          <w:rFonts w:ascii="Arial" w:hAnsi="Arial"/>
          <w:sz w:val="19"/>
        </w:rPr>
        <w:t>открытие файлов проектов (.blend, .spp, .ma, .mb, .hip, .hipl, .hipnc, .nk) с применением OCIO;</w:t>
      </w:r>
    </w:p>
    <w:p>
      <w:pPr>
        <w:pStyle w:val="ListBullet"/>
      </w:pPr>
      <w:r>
        <w:rPr>
          <w:rFonts w:ascii="Arial" w:hAnsi="Arial"/>
          <w:sz w:val="19"/>
        </w:rPr>
        <w:t>7 цветовых тем в стиле запускаемых приложений;</w:t>
      </w:r>
    </w:p>
    <w:p>
      <w:pPr>
        <w:pStyle w:val="ListBullet"/>
      </w:pPr>
      <w:r>
        <w:rPr>
          <w:rFonts w:ascii="Arial" w:hAnsi="Arial"/>
          <w:sz w:val="19"/>
        </w:rPr>
        <w:t>drag-and-drop: exe превращается в пресет, файл проекта запускается в выбранном приложении;</w:t>
      </w:r>
    </w:p>
    <w:p>
      <w:pPr>
        <w:pStyle w:val="ListBullet"/>
      </w:pPr>
      <w:r>
        <w:rPr>
          <w:rFonts w:ascii="Arial" w:hAnsi="Arial"/>
          <w:sz w:val="19"/>
        </w:rPr>
        <w:t>системный трей с быстрым запуском под конфигом по умолчанию;</w:t>
      </w:r>
    </w:p>
    <w:p>
      <w:pPr>
        <w:pStyle w:val="ListBullet"/>
      </w:pPr>
      <w:r>
        <w:rPr>
          <w:rFonts w:ascii="Arial" w:hAnsi="Arial"/>
          <w:sz w:val="19"/>
        </w:rPr>
        <w:t>журнал запусков: время, пользователь, приложение, конфиг, код возврата;</w:t>
      </w:r>
    </w:p>
    <w:p>
      <w:pPr>
        <w:pStyle w:val="ListBullet"/>
      </w:pPr>
      <w:r>
        <w:rPr>
          <w:rFonts w:ascii="Arial" w:hAnsi="Arial"/>
          <w:sz w:val="19"/>
        </w:rPr>
        <w:t>комплектный ACES 1.2 OCIO-конфиг со строчными алиасами acescg / raw.</w:t>
      </w:r>
    </w:p>
    <w:p>
      <w:pPr>
        <w:pStyle w:val="Heading1"/>
      </w:pPr>
      <w:bookmarkStart w:id="100002" w:name="_Toc100002"/>
      <w:r>
        <w:t>2. Установка</w:t>
      </w:r>
      <w:bookmarkEnd w:id="100002"/>
    </w:p>
    <w:p>
      <w:pPr>
        <w:pStyle w:val="ListBullet"/>
      </w:pPr>
      <w:r>
        <w:rPr>
          <w:rFonts w:ascii="Arial" w:hAnsi="Arial"/>
          <w:sz w:val="19"/>
        </w:rPr>
        <w:t>Скачайте последний релиз: github.com/abyrvalg379/FLOMASTER → Releases → Latest.</w:t>
      </w:r>
    </w:p>
    <w:p>
      <w:pPr>
        <w:pStyle w:val="ListBullet"/>
      </w:pPr>
      <w:r>
        <w:rPr>
          <w:rFonts w:ascii="Arial" w:hAnsi="Arial"/>
          <w:sz w:val="19"/>
        </w:rPr>
        <w:t>Распакуйте архив в удобную папку (например, C:\Program Files\FLOMASTER).</w:t>
      </w:r>
    </w:p>
    <w:p>
      <w:pPr>
        <w:pStyle w:val="ListBullet"/>
      </w:pPr>
      <w:r>
        <w:rPr>
          <w:rFonts w:ascii="Arial" w:hAnsi="Arial"/>
          <w:sz w:val="19"/>
        </w:rPr>
        <w:t>Запустите FLOMASTER.exe. Сборка самодостаточная: .NET 8 входит в комплект, ничего доустанавливать не нужно.</w:t>
      </w:r>
    </w:p>
    <w:p>
      <w:pPr>
        <w:pStyle w:val="ListBullet"/>
      </w:pPr>
      <w:r>
        <w:rPr>
          <w:rFonts w:ascii="Arial" w:hAnsi="Arial"/>
          <w:sz w:val="19"/>
        </w:rPr>
        <w:t>Окно открывается в правом верхнем углу экрана. Пользовательские данные (настройки и журнал) создаются в %APPDATA%\FLOMASTER\.</w:t>
      </w:r>
    </w:p>
    <w:p>
      <w:pPr>
        <w:pStyle w:val="ListBullet"/>
      </w:pPr>
      <w:r>
        <w:rPr>
          <w:rFonts w:ascii="Arial" w:hAnsi="Arial"/>
          <w:sz w:val="19"/>
        </w:rPr>
        <w:t>Обновление: закройте лаунчер (в том числе из трея), замените файлы, запустите заново. Настройки и журнал живут отдельно от программы и переживают обновление.</w:t>
      </w:r>
    </w:p>
    <w:p>
      <w:pPr>
        <w:pStyle w:val="Heading1"/>
      </w:pPr>
      <w:bookmarkStart w:id="100003" w:name="_Toc100003"/>
      <w:r>
        <w:t>3. Быстрый старт</w:t>
      </w:r>
      <w:bookmarkEnd w:id="100003"/>
    </w:p>
    <w:p>
      <w:pPr>
        <w:pStyle w:val="ListBullet"/>
      </w:pPr>
      <w:r>
        <w:rPr>
          <w:rFonts w:ascii="Arial" w:hAnsi="Arial"/>
          <w:sz w:val="19"/>
        </w:rPr>
        <w:t>Запустите FLOMASTER - автоскан найдёт установленные приложения, карточки появятся в окне.</w:t>
      </w:r>
    </w:p>
    <w:p>
      <w:pPr>
        <w:pStyle w:val="ListBullet"/>
      </w:pPr>
      <w:r>
        <w:rPr>
          <w:rFonts w:ascii="Arial" w:hAnsi="Arial"/>
          <w:sz w:val="19"/>
        </w:rPr>
        <w:t>Нажмите Launch на карточке - приложение стартует с OCIO-конфигом лаунчера.</w:t>
      </w:r>
    </w:p>
    <w:p>
      <w:pPr>
        <w:pStyle w:val="ListBullet"/>
      </w:pPr>
      <w:r>
        <w:rPr>
          <w:rFonts w:ascii="Arial" w:hAnsi="Arial"/>
          <w:sz w:val="19"/>
        </w:rPr>
        <w:t>Проверьте в приложении, что палитра цветов пространств соответствует конфигу (в Blender - вкладка Color Management в свойствах сцены).</w:t>
      </w:r>
    </w:p>
    <w:p>
      <w:pPr>
        <w:pStyle w:val="ListBullet"/>
      </w:pPr>
      <w:r>
        <w:rPr>
          <w:rFonts w:ascii="Arial" w:hAnsi="Arial"/>
          <w:sz w:val="19"/>
        </w:rPr>
        <w:t>Перетащите файл проекта (.blend, .ma, .hip...) на карточку - файл откроется в этом приложении под тем же конфигом.</w:t>
      </w:r>
    </w:p>
    <w:p>
      <w:pPr>
        <w:pStyle w:val="ListBullet"/>
      </w:pPr>
      <w:r>
        <w:rPr>
          <w:rFonts w:ascii="Arial" w:hAnsi="Arial"/>
          <w:sz w:val="19"/>
        </w:rPr>
        <w:t>Настройте под себя: тема и пути сканирования - в Settings, конфиг по умолчанию для трея - там же.</w:t>
      </w:r>
    </w:p>
    <w:p>
      <w:pPr>
        <w:pStyle w:val="Heading1"/>
      </w:pPr>
      <w:bookmarkStart w:id="100004" w:name="_Toc100004"/>
      <w:r>
        <w:t>4. Пресеты и автоскан</w:t>
      </w:r>
      <w:bookmarkEnd w:id="100004"/>
    </w:p>
    <w:p>
      <w:pPr>
        <w:pStyle w:val="Heading2"/>
      </w:pPr>
      <w:bookmarkStart w:id="100005" w:name="_Toc100005"/>
      <w:r>
        <w:t>4.1 Автоскан</w:t>
      </w:r>
      <w:bookmarkEnd w:id="100005"/>
    </w:p>
    <w:p>
      <w:r>
        <w:rPr>
          <w:rFonts w:ascii="Arial" w:hAnsi="Arial"/>
          <w:sz w:val="19"/>
        </w:rPr>
        <w:t>При старте лаунчер ищет установленные приложения в стандартных местах. Если что-то стоит в нестандартной папке (портативные сборки, свои версии) - добавьте папку в Settings → Scan paths, и карточка появится после следующего скана.</w:t>
      </w:r>
    </w:p>
    <w:p>
      <w:pPr>
        <w:pStyle w:val="Heading2"/>
      </w:pPr>
      <w:bookmarkStart w:id="100006" w:name="_Toc100006"/>
      <w:r>
        <w:t>4.2 Свои пресеты</w:t>
      </w:r>
      <w:bookmarkEnd w:id="100006"/>
    </w:p>
    <w:p>
      <w:r>
        <w:rPr>
          <w:rFonts w:ascii="Arial" w:hAnsi="Arial"/>
          <w:sz w:val="19"/>
        </w:rPr>
        <w:t>Пресет - это пара «имя + путь к exe». Два способа создать:</w:t>
      </w:r>
    </w:p>
    <w:p>
      <w:pPr>
        <w:pStyle w:val="ListBullet"/>
      </w:pPr>
      <w:r>
        <w:rPr>
          <w:rFonts w:ascii="Arial" w:hAnsi="Arial"/>
          <w:sz w:val="19"/>
        </w:rPr>
        <w:t>перетащите exe приложения прямо в окно лаунчера - имя спросится;</w:t>
      </w:r>
    </w:p>
    <w:p>
      <w:pPr>
        <w:pStyle w:val="ListBullet"/>
      </w:pPr>
      <w:r>
        <w:rPr>
          <w:rFonts w:ascii="Arial" w:hAnsi="Arial"/>
          <w:sz w:val="19"/>
        </w:rPr>
        <w:t>создайте пресет вручную и укажите путь к exe.</w:t>
      </w:r>
    </w:p>
    <w:p>
      <w:r>
        <w:rPr>
          <w:rFonts w:ascii="Arial" w:hAnsi="Arial"/>
          <w:sz w:val="19"/>
        </w:rPr>
        <w:t>У каждого пресета свои аргументы запуска (меню Quick Commands на карточке) - так держат несколько версий одного приложения или особые ключи запуска.</w:t>
      </w:r>
    </w:p>
    <w:p>
      <w:pPr>
        <w:pStyle w:val="Heading1"/>
      </w:pPr>
      <w:bookmarkStart w:id="100007" w:name="_Toc100007"/>
      <w:r>
        <w:t>5. Файлы проектов</w:t>
      </w:r>
      <w:bookmarkEnd w:id="100007"/>
    </w:p>
    <w:p>
      <w:r>
        <w:rPr>
          <w:rFonts w:ascii="Arial" w:hAnsi="Arial"/>
          <w:sz w:val="19"/>
        </w:rPr>
        <w:t>Перетащите файл проекта на карточку приложения - файл откроется в нём с применённым OCIO-конфигом. Поддерживаются: .blend, .spp, .ma, .mb, .hip, .hipl, .hipnc, .nk. Последние открытые файлы доступны в списке Recent. Так же работает пункт контекстного меню Windows «Open in FLOMASTER» - правый клик по файлу проекта.</w:t>
      </w:r>
    </w:p>
    <w:p>
      <w:pPr>
        <w:pStyle w:val="Heading1"/>
      </w:pPr>
      <w:bookmarkStart w:id="100008" w:name="_Toc100008"/>
      <w:r>
        <w:t>6. Как устроен OCIO</w:t>
      </w:r>
      <w:bookmarkEnd w:id="100008"/>
    </w:p>
    <w:p>
      <w:r>
        <w:rPr>
          <w:rFonts w:ascii="Arial" w:hAnsi="Arial"/>
          <w:sz w:val="19"/>
        </w:rPr>
        <w:t>Большинство приложений читают путь к конфигу из переменной окружения OCIO - лаунчер проставляет её при запуске. Unreal Engine переменную не читает: ему путь передаётся аргументом -ocio="путь" - лаунчер делает это сам.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544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E87D0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Приложение</w:t>
            </w:r>
          </w:p>
        </w:tc>
        <w:tc>
          <w:tcPr>
            <w:tcW w:type="dxa" w:w="419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E87D0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Способ</w:t>
            </w:r>
          </w:p>
        </w:tc>
      </w:tr>
      <w:tr>
        <w:trPr>
          <w:cantSplit/>
        </w:trPr>
        <w:tc>
          <w:tcPr>
            <w:tcW w:type="dxa" w:w="544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sz w:val="18"/>
              </w:rPr>
              <w:t>Blender, Maya, Houdini, Nuke, DaVinci Resolve, Substance Painter</w:t>
            </w:r>
          </w:p>
        </w:tc>
        <w:tc>
          <w:tcPr>
            <w:tcW w:type="dxa" w:w="419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переменная окружения OCIO</w:t>
            </w:r>
          </w:p>
        </w:tc>
      </w:tr>
      <w:tr>
        <w:trPr>
          <w:cantSplit/>
        </w:trPr>
        <w:tc>
          <w:tcPr>
            <w:tcW w:type="dxa" w:w="544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F4EA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sz w:val="18"/>
              </w:rPr>
              <w:t>Unreal Engine</w:t>
            </w:r>
          </w:p>
        </w:tc>
        <w:tc>
          <w:tcPr>
            <w:tcW w:type="dxa" w:w="419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F4EA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аргумент -ocio=</w:t>
            </w:r>
          </w:p>
        </w:tc>
      </w:tr>
    </w:tbl>
    <w:p>
      <w:pPr>
        <w:spacing w:after="80" w:before="0" w:line="240" w:lineRule="auto"/>
      </w:pPr>
    </w:p>
    <w:p>
      <w:r>
        <w:rPr>
          <w:rFonts w:ascii="Arial" w:hAnsi="Arial"/>
          <w:sz w:val="19"/>
        </w:rPr>
        <w:t>В комплекте - ACES 1.2 конфиг (папка ocio/ рядом с exe). В нём заведены строчные алиасы acescg и raw: это interchange-имена ACES, одинаковые во всех приложениях и конфигах. Скрипты и пресеты, прописывающие colorspace строкой acescg или raw, переживают смену конфига - длинные имена вида «ACES - ACEScg» уникальны для конкретного конфига. Трансформы у алиаса и длинного имени идентичны.</w:t>
      </w:r>
    </w:p>
    <w:p>
      <w:r>
        <w:rPr>
          <w:rFonts w:ascii="Arial" w:hAnsi="Arial"/>
          <w:sz w:val="19"/>
        </w:rPr>
        <w:t>Роли по умолчанию в комплектном конфиге настроены под типовой цикл текстур: 8-битные изображения открываются как raw, float-изображения (EXR) - как acescg.</w:t>
      </w:r>
    </w:p>
    <w:p>
      <w:pPr>
        <w:pStyle w:val="Heading1"/>
      </w:pPr>
      <w:bookmarkStart w:id="100009" w:name="_Toc100009"/>
      <w:r>
        <w:t>7. Темы</w:t>
      </w:r>
      <w:bookmarkEnd w:id="100009"/>
    </w:p>
    <w:p>
      <w:r>
        <w:rPr>
          <w:rFonts w:ascii="Arial" w:hAnsi="Arial"/>
          <w:sz w:val="19"/>
        </w:rPr>
        <w:t>Семь цветовых схем - по одной на приложение из пайплайна. Тема меняется в Settings и красит весь интерфейс: кнопки, галочки, скроллбар, выпадающие меню и состояние кнопки Launch при наведении.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26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E87D0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Тема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E87D0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Акцент</w:t>
            </w:r>
          </w:p>
        </w:tc>
        <w:tc>
          <w:tcPr>
            <w:tcW w:type="dxa" w:w="385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E87D0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База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sz w:val="18"/>
              </w:rPr>
              <w:t>Blender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оранжевый</w:t>
            </w:r>
          </w:p>
        </w:tc>
        <w:tc>
          <w:tcPr>
            <w:tcW w:type="dxa" w:w="385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тёмный графит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F4EA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sz w:val="18"/>
              </w:rPr>
              <w:t>Maya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F4EA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циан</w:t>
            </w:r>
          </w:p>
        </w:tc>
        <w:tc>
          <w:tcPr>
            <w:tcW w:type="dxa" w:w="385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F4EA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сине-серый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sz w:val="18"/>
              </w:rPr>
              <w:t>Houdini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красно-оранжевый</w:t>
            </w:r>
          </w:p>
        </w:tc>
        <w:tc>
          <w:tcPr>
            <w:tcW w:type="dxa" w:w="385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тёмный (снят с реального UI)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F4EA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sz w:val="18"/>
              </w:rPr>
              <w:t>Nuke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F4EA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светло-серый</w:t>
            </w:r>
          </w:p>
        </w:tc>
        <w:tc>
          <w:tcPr>
            <w:tcW w:type="dxa" w:w="385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F4EA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графит, монохром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sz w:val="18"/>
              </w:rPr>
              <w:t>DaVinci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розово-красный</w:t>
            </w:r>
          </w:p>
        </w:tc>
        <w:tc>
          <w:tcPr>
            <w:tcW w:type="dxa" w:w="385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фиолетово-синий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F4EA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sz w:val="18"/>
              </w:rPr>
              <w:t>Unreal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F4EA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синий</w:t>
            </w:r>
          </w:p>
        </w:tc>
        <w:tc>
          <w:tcPr>
            <w:tcW w:type="dxa" w:w="385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F4EA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холодный графит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sz w:val="18"/>
              </w:rPr>
              <w:t>Substance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зелёный</w:t>
            </w:r>
          </w:p>
        </w:tc>
        <w:tc>
          <w:tcPr>
            <w:tcW w:type="dxa" w:w="385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чёрный</w:t>
            </w:r>
          </w:p>
        </w:tc>
      </w:tr>
    </w:tbl>
    <w:p>
      <w:pPr>
        <w:spacing w:after="80" w:before="0" w:line="240" w:lineRule="auto"/>
      </w:pPr>
    </w:p>
    <w:p>
      <w:pPr>
        <w:pStyle w:val="Heading1"/>
      </w:pPr>
      <w:bookmarkStart w:id="100010" w:name="_Toc100010"/>
      <w:r>
        <w:t>8. Настройки</w:t>
      </w:r>
      <w:bookmarkEnd w:id="100010"/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340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E87D0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Параметр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E87D0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sz w:val="18"/>
              </w:rPr>
              <w:t>Theme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цветовая тема интерфейса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F4EA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sz w:val="18"/>
              </w:rPr>
              <w:t>Start with Windows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F4EA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автозапуск свёрнутым в трей вместе с Windows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sz w:val="18"/>
              </w:rPr>
              <w:t>Always on top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окно поверх всех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F4EA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sz w:val="18"/>
              </w:rPr>
              <w:t>Smooth animation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F4EA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включить/выключить анимацию панелей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sz w:val="18"/>
              </w:rPr>
              <w:t>Default OCIO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конфиг по умолчанию для запусков из трея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F4EA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sz w:val="18"/>
              </w:rPr>
              <w:t>Scan paths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F4EA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дополнительные папки для автоскана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sz w:val="18"/>
              </w:rPr>
              <w:t>Shortcuts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ярлыки в меню Пуск и на рабочем столе</w:t>
            </w:r>
          </w:p>
        </w:tc>
      </w:tr>
    </w:tbl>
    <w:p>
      <w:pPr>
        <w:spacing w:after="80" w:before="0" w:line="240" w:lineRule="auto"/>
      </w:pPr>
    </w:p>
    <w:p>
      <w:pPr>
        <w:pStyle w:val="Heading1"/>
      </w:pPr>
      <w:bookmarkStart w:id="100011" w:name="_Toc100011"/>
      <w:r>
        <w:t>9. Трей и журнал</w:t>
      </w:r>
      <w:bookmarkEnd w:id="100011"/>
    </w:p>
    <w:p>
      <w:r>
        <w:rPr>
          <w:rFonts w:ascii="Arial" w:hAnsi="Arial"/>
          <w:sz w:val="19"/>
        </w:rPr>
        <w:t>Закрытие окна сворачивает лаунчер в системный трей - он продолжает работать. Из меню трея доступен быстрый запуск приложений под конфигом по умолчанию.</w:t>
      </w:r>
    </w:p>
    <w:p>
      <w:r>
        <w:rPr>
          <w:rFonts w:ascii="Arial" w:hAnsi="Arial"/>
          <w:sz w:val="19"/>
        </w:rPr>
        <w:t>Кнопка Log открывает окно журнала сбоку от лаунчера (той же высоты, левее или правее - где есть место). В журнале каждый запуск: время, пользователь, приложение, конфиг OCIO, код возврата. Строка «Set OCIO=...» - маркер того, что конфиг реально передан. Файл журнала - %APPDATA%\FLOMASTER\flomaster.log.</w:t>
      </w:r>
    </w:p>
    <w:p>
      <w:pPr>
        <w:pStyle w:val="Heading1"/>
      </w:pPr>
      <w:bookmarkStart w:id="100012" w:name="_Toc100012"/>
      <w:r>
        <w:t>10. Файлы и папки</w:t>
      </w:r>
      <w:bookmarkEnd w:id="100012"/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E87D0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Путь</w:t>
            </w:r>
          </w:p>
        </w:tc>
        <w:tc>
          <w:tcPr>
            <w:tcW w:type="dxa" w:w="646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E87D0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Содержимое</w:t>
            </w:r>
          </w:p>
        </w:tc>
      </w:tr>
      <w:tr>
        <w:trPr>
          <w:cantSplit/>
        </w:trPr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sz w:val="18"/>
              </w:rPr>
              <w:t>папка установки</w:t>
            </w:r>
          </w:p>
        </w:tc>
        <w:tc>
          <w:tcPr>
            <w:tcW w:type="dxa" w:w="646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FLOMASTER.exe, flomaster.ico, ocio/ (конфиг ACES 1.2 + luts/), LICENSE.txt</w:t>
            </w:r>
          </w:p>
        </w:tc>
      </w:tr>
      <w:tr>
        <w:trPr>
          <w:cantSplit/>
        </w:trPr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F4EA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sz w:val="18"/>
              </w:rPr>
              <w:t>%APPDATA%\FLOMASTER\</w:t>
            </w:r>
          </w:p>
        </w:tc>
        <w:tc>
          <w:tcPr>
            <w:tcW w:type="dxa" w:w="646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F4EA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launcher_config.json (настройки), flomaster.log (журнал)</w:t>
            </w:r>
          </w:p>
        </w:tc>
      </w:tr>
    </w:tbl>
    <w:p>
      <w:pPr>
        <w:spacing w:after="80" w:before="0" w:line="240" w:lineRule="auto"/>
      </w:pPr>
    </w:p>
    <w:p>
      <w:r>
        <w:rPr>
          <w:rFonts w:ascii="Arial" w:hAnsi="Arial"/>
          <w:sz w:val="19"/>
        </w:rPr>
        <w:t>Программа и пользовательские данные разделены намеренно: переустановка и обновление не трогают настройки, пресеты и журнал.</w:t>
      </w:r>
    </w:p>
    <w:p>
      <w:pPr>
        <w:pStyle w:val="Heading1"/>
      </w:pPr>
      <w:bookmarkStart w:id="100013" w:name="_Toc100013"/>
      <w:r>
        <w:t>11. Сценарии</w:t>
      </w:r>
      <w:bookmarkEnd w:id="100013"/>
    </w:p>
    <w:p>
      <w:pPr>
        <w:pStyle w:val="Heading2"/>
      </w:pPr>
      <w:bookmarkStart w:id="100014" w:name="_Toc100014"/>
      <w:r>
        <w:t>Единый цвет на старте дня</w:t>
      </w:r>
      <w:bookmarkEnd w:id="100014"/>
    </w:p>
    <w:p>
      <w:r>
        <w:rPr>
          <w:rFonts w:ascii="Arial" w:hAnsi="Arial"/>
          <w:sz w:val="19"/>
        </w:rPr>
        <w:t>Окно лаунчера → Launch у нужного приложения. Все приложения дня стартуют с одним и тем же конфигом - передавать файлы между ними можно без цветовых сюрпризов.</w:t>
      </w:r>
    </w:p>
    <w:p>
      <w:pPr>
        <w:pStyle w:val="Heading2"/>
      </w:pPr>
      <w:bookmarkStart w:id="100015" w:name="_Toc100015"/>
      <w:r>
        <w:t>Текстуры: что откроется и в чём</w:t>
      </w:r>
      <w:bookmarkEnd w:id="100015"/>
    </w:p>
    <w:p>
      <w:r>
        <w:rPr>
          <w:rFonts w:ascii="Arial" w:hAnsi="Arial"/>
          <w:sz w:val="19"/>
        </w:rPr>
        <w:t>Float-картинки (EXR) открываются как acescg - цветовой цикл корректен сразу. 8-битные - как raw: для служебных карт (нормали, маски, roughness) это нужный дефолт без ручных кликов. Цветовой 8-битной карте назначьте colorspace вручную, если она открылась как raw.</w:t>
      </w:r>
    </w:p>
    <w:p>
      <w:pPr>
        <w:pStyle w:val="Heading2"/>
      </w:pPr>
      <w:bookmarkStart w:id="100016" w:name="_Toc100016"/>
      <w:r>
        <w:t>Открыть сцену в другом приложении</w:t>
      </w:r>
      <w:bookmarkEnd w:id="100016"/>
    </w:p>
    <w:p>
      <w:r>
        <w:rPr>
          <w:rFonts w:ascii="Arial" w:hAnsi="Arial"/>
          <w:sz w:val="19"/>
        </w:rPr>
        <w:t>Перетащите файл сцены на карточку нужного приложения - или воспользуйтесь Recent, чтобы переоткрыть последний файл, не ища его в проводнике.</w:t>
      </w:r>
    </w:p>
    <w:p>
      <w:pPr>
        <w:pStyle w:val="Heading2"/>
      </w:pPr>
      <w:bookmarkStart w:id="100017" w:name="_Toc100017"/>
      <w:r>
        <w:t>Несколько версий одного приложения</w:t>
      </w:r>
      <w:bookmarkEnd w:id="100017"/>
    </w:p>
    <w:p>
      <w:r>
        <w:rPr>
          <w:rFonts w:ascii="Arial" w:hAnsi="Arial"/>
          <w:sz w:val="19"/>
        </w:rPr>
        <w:t>Создайте по пресету на версию (перетаскивание exe + имя) - и запускайте нужную одним нажатием; аргументы версии живут в Quick Commands пресета.</w:t>
      </w:r>
    </w:p>
    <w:p>
      <w:pPr>
        <w:pStyle w:val="Heading1"/>
      </w:pPr>
      <w:bookmarkStart w:id="100018" w:name="_Toc100018"/>
      <w:r>
        <w:t>12. Решение проблем</w:t>
      </w:r>
      <w:bookmarkEnd w:id="100018"/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26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E87D0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Симптом</w:t>
            </w:r>
          </w:p>
        </w:tc>
        <w:tc>
          <w:tcPr>
            <w:tcW w:type="dxa" w:w="30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E87D0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Причина</w:t>
            </w:r>
          </w:p>
        </w:tc>
        <w:tc>
          <w:tcPr>
            <w:tcW w:type="dxa" w:w="396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E87D0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Что делать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sz w:val="18"/>
              </w:rPr>
              <w:t>Приложение не появилось после установки</w:t>
            </w:r>
          </w:p>
        </w:tc>
        <w:tc>
          <w:tcPr>
            <w:tcW w:type="dxa" w:w="30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нестандартная папка установки</w:t>
            </w:r>
          </w:p>
        </w:tc>
        <w:tc>
          <w:tcPr>
            <w:tcW w:type="dxa" w:w="396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добавьте папку в Settings → Scan paths или создайте пресет перетаскиванием exe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F4EA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sz w:val="18"/>
              </w:rPr>
              <w:t>Unreal запустился не с тем цветом</w:t>
            </w:r>
          </w:p>
        </w:tc>
        <w:tc>
          <w:tcPr>
            <w:tcW w:type="dxa" w:w="30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F4EA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Unreal не читает переменную OCIO</w:t>
            </w:r>
          </w:p>
        </w:tc>
        <w:tc>
          <w:tcPr>
            <w:tcW w:type="dxa" w:w="396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F4EA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не убирайте аргумент -ocio= в аргументах пресета - лаунчер передаёт конфиг именно им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sz w:val="18"/>
              </w:rPr>
              <w:t>Ошибка «enum "Non-Color" not found» при импорте</w:t>
            </w:r>
          </w:p>
        </w:tc>
        <w:tc>
          <w:tcPr>
            <w:tcW w:type="dxa" w:w="30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комплектный конфиг не содержит colorspace с именем Non-Color (есть алиас raw)</w:t>
            </w:r>
          </w:p>
        </w:tc>
        <w:tc>
          <w:tcPr>
            <w:tcW w:type="dxa" w:w="396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импортируйте вне этого OCIO-конфига либо добавьте в конфиг colorspace/алиас с таким именем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F4EA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sz w:val="18"/>
              </w:rPr>
              <w:t>Цветовая 8-битная карта открылась как raw</w:t>
            </w:r>
          </w:p>
        </w:tc>
        <w:tc>
          <w:tcPr>
            <w:tcW w:type="dxa" w:w="30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F4EA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роль default_byte в конфиге = raw (дефолт под служебные карты)</w:t>
            </w:r>
          </w:p>
        </w:tc>
        <w:tc>
          <w:tcPr>
            <w:tcW w:type="dxa" w:w="396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F4EA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назначьте этой карте colorspace вручную: 8-битному цвету - sRGB-пространство, float - acescg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sz w:val="18"/>
              </w:rPr>
              <w:t>Окно журнала не видно</w:t>
            </w:r>
          </w:p>
        </w:tc>
        <w:tc>
          <w:tcPr>
            <w:tcW w:type="dxa" w:w="30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открывается сбоку от лаунчера, той же высоты</w:t>
            </w:r>
          </w:p>
        </w:tc>
        <w:tc>
          <w:tcPr>
            <w:tcW w:type="dxa" w:w="396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посмотрите левее/правее окна лаунчера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F4EA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sz w:val="18"/>
              </w:rPr>
              <w:t>Настройки и журнал «пропали» после переустановки</w:t>
            </w:r>
          </w:p>
        </w:tc>
        <w:tc>
          <w:tcPr>
            <w:tcW w:type="dxa" w:w="30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F4EA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они живут не в папке программы</w:t>
            </w:r>
          </w:p>
        </w:tc>
        <w:tc>
          <w:tcPr>
            <w:tcW w:type="dxa" w:w="396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F4EA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ищите в %APPDATA%\FLOMASTER\ - обновления их не трогают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sz w:val="18"/>
              </w:rPr>
              <w:t>Не заменяется exe при обновлении</w:t>
            </w:r>
          </w:p>
        </w:tc>
        <w:tc>
          <w:tcPr>
            <w:tcW w:type="dxa" w:w="30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лаунчер запущен (в том числе в трее) и файл занят</w:t>
            </w:r>
          </w:p>
        </w:tc>
        <w:tc>
          <w:tcPr>
            <w:tcW w:type="dxa" w:w="396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закройте FLOMASTER полностью, затем замените файлы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55555"/>
        <w:sz w:val="18"/>
      </w:rPr>
      <w:fldChar w:fldCharType="begin"/>
      <w:instrText xml:space="preserve">PAGE \* arabic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 w:before="0"/>
    </w:pPr>
    <w:rPr>
      <w:rFonts w:ascii="Arial" w:hAnsi="Arial" w:cs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 w:line="276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E87D0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76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F2A24B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  <w:style xmlns:w="http://schemas.openxmlformats.org/wordprocessingml/2006/main" w:type="character" w:styleId="Hyperlink">
    <w:name w:val="Hyperlink"/>
    <w:uiPriority w:val="99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