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4BCB" w14:textId="045A6B84" w:rsidR="001231F8" w:rsidRDefault="00A65F78" w:rsidP="00A65F78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Compte rendu coaching 2</w:t>
      </w:r>
    </w:p>
    <w:p w14:paraId="1BDB6047" w14:textId="31C3D79E" w:rsidR="00A65F78" w:rsidRPr="00A65F78" w:rsidRDefault="00A65F78" w:rsidP="00A65F78">
      <w:pPr>
        <w:rPr>
          <w:sz w:val="24"/>
          <w:szCs w:val="24"/>
        </w:rPr>
      </w:pPr>
    </w:p>
    <w:p w14:paraId="4133A8FB" w14:textId="6E1219E3" w:rsidR="00A65F78" w:rsidRPr="00A65F78" w:rsidRDefault="00A65F78" w:rsidP="00A65F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5F78">
        <w:rPr>
          <w:sz w:val="24"/>
          <w:szCs w:val="24"/>
        </w:rPr>
        <w:t xml:space="preserve">Pourquoi avoir choisi </w:t>
      </w:r>
      <w:proofErr w:type="spellStart"/>
      <w:r w:rsidRPr="00A65F78">
        <w:rPr>
          <w:sz w:val="24"/>
          <w:szCs w:val="24"/>
        </w:rPr>
        <w:t>React</w:t>
      </w:r>
      <w:proofErr w:type="spellEnd"/>
      <w:r w:rsidRPr="00A65F78">
        <w:rPr>
          <w:sz w:val="24"/>
          <w:szCs w:val="24"/>
        </w:rPr>
        <w:t xml:space="preserve"> ? </w:t>
      </w:r>
    </w:p>
    <w:p w14:paraId="47780A15" w14:textId="2D347000" w:rsidR="00A65F78" w:rsidRPr="00A65F78" w:rsidRDefault="00A65F78" w:rsidP="00A65F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5F78">
        <w:rPr>
          <w:sz w:val="24"/>
          <w:szCs w:val="24"/>
        </w:rPr>
        <w:t xml:space="preserve">Qu’est-ce qu’est </w:t>
      </w:r>
      <w:proofErr w:type="spellStart"/>
      <w:r w:rsidRPr="00A65F78">
        <w:rPr>
          <w:sz w:val="24"/>
          <w:szCs w:val="24"/>
        </w:rPr>
        <w:t>twig</w:t>
      </w:r>
      <w:proofErr w:type="spellEnd"/>
      <w:r w:rsidRPr="00A65F78">
        <w:rPr>
          <w:sz w:val="24"/>
          <w:szCs w:val="24"/>
        </w:rPr>
        <w:t> ? et ORM ? Pourquoi pas les utiliser ?</w:t>
      </w:r>
    </w:p>
    <w:p w14:paraId="4FB96F3D" w14:textId="0778E96C" w:rsidR="00A65F78" w:rsidRPr="00A65F78" w:rsidRDefault="00A65F78" w:rsidP="00A65F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5F78">
        <w:rPr>
          <w:sz w:val="24"/>
          <w:szCs w:val="24"/>
        </w:rPr>
        <w:t xml:space="preserve">Pourquoi utiliser </w:t>
      </w:r>
      <w:proofErr w:type="spellStart"/>
      <w:r w:rsidRPr="00A65F78">
        <w:rPr>
          <w:sz w:val="24"/>
          <w:szCs w:val="24"/>
        </w:rPr>
        <w:t>Mysql</w:t>
      </w:r>
      <w:proofErr w:type="spellEnd"/>
      <w:r w:rsidRPr="00A65F78">
        <w:rPr>
          <w:sz w:val="24"/>
          <w:szCs w:val="24"/>
        </w:rPr>
        <w:t> ?</w:t>
      </w:r>
    </w:p>
    <w:p w14:paraId="449F951F" w14:textId="0AFFA7E9" w:rsidR="00A65F78" w:rsidRPr="00A65F78" w:rsidRDefault="00A65F78" w:rsidP="00A65F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65F78">
        <w:rPr>
          <w:sz w:val="24"/>
          <w:szCs w:val="24"/>
        </w:rPr>
        <w:t>Avoir mis en place le backend</w:t>
      </w:r>
      <w:bookmarkStart w:id="0" w:name="_GoBack"/>
      <w:bookmarkEnd w:id="0"/>
    </w:p>
    <w:sectPr w:rsidR="00A65F78" w:rsidRPr="00A6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82B08"/>
    <w:multiLevelType w:val="hybridMultilevel"/>
    <w:tmpl w:val="77EE3FDA"/>
    <w:lvl w:ilvl="0" w:tplc="308E1B7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F8"/>
    <w:rsid w:val="001231F8"/>
    <w:rsid w:val="00A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432B"/>
  <w15:chartTrackingRefBased/>
  <w15:docId w15:val="{AC03C691-D673-4669-81A4-B5AC4F88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2020-03-04T08:16:00Z</dcterms:created>
  <dcterms:modified xsi:type="dcterms:W3CDTF">2020-03-04T08:21:00Z</dcterms:modified>
</cp:coreProperties>
</file>