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852" w:rsidRDefault="00D66852" w:rsidP="00D66852">
      <w:r>
        <w:t>Мемлекеттің сыртқы қарызының болуы орынды әлемдік практика болып табылады. Дегенмен, оның шегі болады, ол шектен мемлекеттік борыштың артуы қауіпті. Мемлекеттік сыртқы қарыз алу бойынша  қаражаттардың көлемі - елдің Ұлттық банкінің таза алтын-валюта резервтерінің 50 пайызынан acпауы тиіс. Сыртқы қарыздарды көптен-көп ауқымда тарту кредитор - елдерге экономикалық және саяси тәуелділікке ұрындыруы мүмкін. Бұл жағында сараптасақ, Қазақстанның мемлекеттік қарызы соңғы бес жылда төрт есе өскен. Біз бұл жерде проблема бар екенін көріп тұрмыз. Басқа елдермен салыстырғанда 14,2 триллион теңге ол айтарлықтай үлкен мөлшердегі қарыз, ЖІӨ-нің 24,8%. Жәнеде бұл қарыздың 70% үкімет қарызы болып табылады, онын себебін қаржы вице-министрі Руслан Бекетаев бюджет тапшылығының себебінен деп баға берді. ДАта сторис жасағанда цифрлармен себептерін сұрыптасам, бұл жерде екеуі де бар. Елдің басқа мемлекеттерге қарызы (сандар) және оның себебі.</w:t>
      </w:r>
    </w:p>
    <w:p w:rsidR="009A5AEB" w:rsidRDefault="00D66852" w:rsidP="00D66852">
      <w:r>
        <w:t>Гипотеза: Қазақстандық үкімет бюджет жетіспеушілігінен шетелден қарыз алуда, сол арқылы халықтың болашағына, елдің болашағына басқа елге экономикалық тәуелділік қауіпі тууда себебі елдегі, биліктегі жемқорлық үрдісі жаппай белен алған, жемқорлықпен  күресу елдің жарқын болашағы үшін күресу болмақ.</w:t>
      </w:r>
      <w:bookmarkStart w:id="0" w:name="_GoBack"/>
      <w:bookmarkEnd w:id="0"/>
    </w:p>
    <w:sectPr w:rsidR="009A5AEB" w:rsidSect="00C544E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EB"/>
    <w:rsid w:val="009A5AEB"/>
    <w:rsid w:val="00C544E6"/>
    <w:rsid w:val="00D66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419AE09-F980-7547-98B9-09C3CCB5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Bekturgan Abzal</dc:creator>
  <cp:keywords/>
  <dc:description/>
  <cp:lastModifiedBy>Bekturgan Abzal</cp:lastModifiedBy>
  <cp:revision>2</cp:revision>
  <dcterms:created xsi:type="dcterms:W3CDTF">2018-10-25T04:28:00Z</dcterms:created>
  <dcterms:modified xsi:type="dcterms:W3CDTF">2018-10-25T04:44:00Z</dcterms:modified>
</cp:coreProperties>
</file>