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73"/>
      </w:tblGrid>
      <w:tr w:rsidR="001E47A6" w14:paraId="7616F73B" w14:textId="77777777" w:rsidTr="00C817BE">
        <w:tc>
          <w:tcPr>
            <w:tcW w:w="5387" w:type="dxa"/>
            <w:vAlign w:val="center"/>
          </w:tcPr>
          <w:p w14:paraId="4DBA58F8" w14:textId="77777777" w:rsidR="001E47A6" w:rsidRDefault="001E47A6" w:rsidP="00C817BE">
            <w:pPr>
              <w:pStyle w:val="Title"/>
              <w:pBdr>
                <w:bottom w:val="none" w:sz="0" w:space="0" w:color="auto"/>
              </w:pBdr>
            </w:pPr>
            <w:r w:rsidRPr="00F33814">
              <w:rPr>
                <w:noProof/>
                <w:lang w:val="en-US" w:eastAsia="en-US"/>
              </w:rPr>
              <w:drawing>
                <wp:inline distT="0" distB="0" distL="0" distR="0" wp14:anchorId="105785E6" wp14:editId="08B87F68">
                  <wp:extent cx="1637222" cy="595223"/>
                  <wp:effectExtent l="0" t="0" r="1270" b="0"/>
                  <wp:docPr id="37" name="Picture 37" descr="cid:3461564935_486740"/>
                  <wp:cNvGraphicFramePr/>
                  <a:graphic xmlns:a="http://schemas.openxmlformats.org/drawingml/2006/main">
                    <a:graphicData uri="http://schemas.openxmlformats.org/drawingml/2006/picture">
                      <pic:pic xmlns:pic="http://schemas.openxmlformats.org/drawingml/2006/picture">
                        <pic:nvPicPr>
                          <pic:cNvPr id="0" name="Picture 1" descr="cid:3461564935_486740"/>
                          <pic:cNvPicPr>
                            <a:picLocks noChangeAspect="1" noChangeArrowheads="1"/>
                          </pic:cNvPicPr>
                        </pic:nvPicPr>
                        <pic:blipFill>
                          <a:blip r:embed="rId5" cstate="print"/>
                          <a:srcRect/>
                          <a:stretch>
                            <a:fillRect/>
                          </a:stretch>
                        </pic:blipFill>
                        <pic:spPr bwMode="auto">
                          <a:xfrm>
                            <a:off x="0" y="0"/>
                            <a:ext cx="1637624" cy="595369"/>
                          </a:xfrm>
                          <a:prstGeom prst="rect">
                            <a:avLst/>
                          </a:prstGeom>
                          <a:noFill/>
                          <a:ln>
                            <a:noFill/>
                          </a:ln>
                        </pic:spPr>
                      </pic:pic>
                    </a:graphicData>
                  </a:graphic>
                </wp:inline>
              </w:drawing>
            </w:r>
          </w:p>
        </w:tc>
        <w:tc>
          <w:tcPr>
            <w:tcW w:w="3973" w:type="dxa"/>
            <w:vAlign w:val="center"/>
          </w:tcPr>
          <w:p w14:paraId="00F4024E" w14:textId="77777777" w:rsidR="001E47A6" w:rsidRPr="00971DBD" w:rsidRDefault="001E47A6" w:rsidP="00C817BE">
            <w:r w:rsidRPr="00971DBD">
              <w:t>Faculty of Natural and Applied Science</w:t>
            </w:r>
            <w:r>
              <w:t>s</w:t>
            </w:r>
          </w:p>
          <w:p w14:paraId="2C092681" w14:textId="77777777" w:rsidR="001E47A6" w:rsidRPr="00971DBD" w:rsidRDefault="001E47A6" w:rsidP="00C817BE">
            <w:r w:rsidRPr="00971DBD">
              <w:t>Computer Science Department</w:t>
            </w:r>
          </w:p>
        </w:tc>
      </w:tr>
    </w:tbl>
    <w:tbl>
      <w:tblPr>
        <w:tblW w:w="5000" w:type="pct"/>
        <w:jc w:val="center"/>
        <w:tblLook w:val="04A0" w:firstRow="1" w:lastRow="0" w:firstColumn="1" w:lastColumn="0" w:noHBand="0" w:noVBand="1"/>
      </w:tblPr>
      <w:tblGrid>
        <w:gridCol w:w="10467"/>
      </w:tblGrid>
      <w:tr w:rsidR="001E47A6" w14:paraId="21CA9EEC" w14:textId="77777777" w:rsidTr="00C817BE">
        <w:trPr>
          <w:trHeight w:val="3429"/>
          <w:jc w:val="center"/>
        </w:trPr>
        <w:tc>
          <w:tcPr>
            <w:tcW w:w="5000" w:type="pct"/>
            <w:vAlign w:val="center"/>
          </w:tcPr>
          <w:p w14:paraId="6A178C01" w14:textId="77777777" w:rsidR="001E47A6" w:rsidRPr="005217B7" w:rsidRDefault="001E47A6" w:rsidP="00C817BE">
            <w:pPr>
              <w:pStyle w:val="NoSpacing"/>
              <w:spacing w:after="240"/>
              <w:jc w:val="center"/>
              <w:rPr>
                <w:rFonts w:ascii="Arial" w:hAnsi="Arial"/>
                <w:b/>
                <w:sz w:val="40"/>
                <w:szCs w:val="40"/>
              </w:rPr>
            </w:pPr>
            <w:r w:rsidRPr="005217B7">
              <w:rPr>
                <w:rFonts w:ascii="Arial" w:hAnsi="Arial"/>
                <w:b/>
                <w:sz w:val="40"/>
                <w:szCs w:val="36"/>
              </w:rPr>
              <w:t>CSC 323: Object-Oriented Design</w:t>
            </w:r>
          </w:p>
          <w:p w14:paraId="2462E472" w14:textId="77777777" w:rsidR="001E47A6" w:rsidRDefault="001E47A6" w:rsidP="00C817BE">
            <w:pPr>
              <w:pStyle w:val="NoSpacing"/>
              <w:spacing w:before="240" w:after="240"/>
              <w:jc w:val="center"/>
              <w:rPr>
                <w:rFonts w:ascii="Arial" w:hAnsi="Arial"/>
                <w:b/>
                <w:sz w:val="44"/>
                <w:szCs w:val="44"/>
              </w:rPr>
            </w:pPr>
            <w:r>
              <w:rPr>
                <w:rFonts w:ascii="Arial" w:hAnsi="Arial"/>
                <w:b/>
                <w:sz w:val="44"/>
                <w:szCs w:val="44"/>
              </w:rPr>
              <w:t>Final Project</w:t>
            </w:r>
          </w:p>
          <w:p w14:paraId="00E2BA57" w14:textId="77777777" w:rsidR="001E47A6" w:rsidRDefault="001E47A6" w:rsidP="00C817BE">
            <w:pPr>
              <w:pStyle w:val="NoSpacing"/>
              <w:spacing w:before="240" w:after="240"/>
              <w:jc w:val="center"/>
              <w:rPr>
                <w:rFonts w:ascii="Arial" w:hAnsi="Arial"/>
                <w:b/>
                <w:sz w:val="44"/>
                <w:szCs w:val="44"/>
              </w:rPr>
            </w:pPr>
          </w:p>
          <w:p w14:paraId="151355AE" w14:textId="77777777" w:rsidR="001E47A6" w:rsidRPr="00DE03EA" w:rsidRDefault="001E47A6" w:rsidP="00C817BE">
            <w:pPr>
              <w:pStyle w:val="NoSpacing"/>
              <w:spacing w:before="240" w:after="240"/>
              <w:jc w:val="center"/>
              <w:rPr>
                <w:rFonts w:ascii="Arial" w:hAnsi="Arial"/>
                <w:b/>
                <w:sz w:val="44"/>
                <w:szCs w:val="44"/>
              </w:rPr>
            </w:pPr>
            <w:r>
              <w:rPr>
                <w:rFonts w:ascii="Arial" w:hAnsi="Arial"/>
                <w:b/>
                <w:sz w:val="44"/>
                <w:szCs w:val="44"/>
              </w:rPr>
              <w:t>Library Management System - Report</w:t>
            </w:r>
          </w:p>
        </w:tc>
      </w:tr>
    </w:tbl>
    <w:p w14:paraId="75B2F6AD" w14:textId="77777777" w:rsidR="00DA22D7" w:rsidRDefault="00DA22D7" w:rsidP="001E47A6">
      <w:pPr>
        <w:spacing w:before="480" w:after="480" w:line="240" w:lineRule="auto"/>
        <w:rPr>
          <w:rFonts w:asciiTheme="minorBidi" w:hAnsiTheme="minorBidi"/>
          <w:b/>
          <w:bCs/>
          <w:sz w:val="28"/>
          <w:szCs w:val="28"/>
        </w:rPr>
      </w:pPr>
    </w:p>
    <w:p w14:paraId="09CD86A5" w14:textId="77777777" w:rsidR="00DA22D7" w:rsidRDefault="00DA22D7" w:rsidP="001E47A6">
      <w:pPr>
        <w:spacing w:before="480" w:after="480" w:line="240" w:lineRule="auto"/>
        <w:rPr>
          <w:rFonts w:asciiTheme="minorBidi" w:hAnsiTheme="minorBidi"/>
          <w:b/>
          <w:bCs/>
          <w:sz w:val="28"/>
          <w:szCs w:val="28"/>
        </w:rPr>
      </w:pPr>
    </w:p>
    <w:p w14:paraId="6EA2A45E" w14:textId="77777777" w:rsidR="00DA22D7" w:rsidRDefault="00DA22D7" w:rsidP="001E47A6">
      <w:pPr>
        <w:spacing w:before="480" w:after="480" w:line="240" w:lineRule="auto"/>
        <w:rPr>
          <w:rFonts w:asciiTheme="minorBidi" w:hAnsiTheme="minorBidi"/>
          <w:b/>
          <w:bCs/>
          <w:sz w:val="28"/>
          <w:szCs w:val="28"/>
        </w:rPr>
      </w:pPr>
    </w:p>
    <w:p w14:paraId="4435E4E0" w14:textId="77777777" w:rsidR="00DA22D7" w:rsidRDefault="00DA22D7" w:rsidP="001E47A6">
      <w:pPr>
        <w:spacing w:before="480" w:after="480" w:line="240" w:lineRule="auto"/>
        <w:rPr>
          <w:rFonts w:asciiTheme="minorBidi" w:hAnsiTheme="minorBidi"/>
          <w:b/>
          <w:bCs/>
          <w:sz w:val="28"/>
          <w:szCs w:val="28"/>
        </w:rPr>
      </w:pPr>
    </w:p>
    <w:p w14:paraId="534CA915" w14:textId="77777777" w:rsidR="00DA22D7" w:rsidRDefault="00DA22D7" w:rsidP="001E47A6">
      <w:pPr>
        <w:spacing w:before="480" w:after="480" w:line="240" w:lineRule="auto"/>
        <w:rPr>
          <w:rFonts w:asciiTheme="minorBidi" w:hAnsiTheme="minorBidi"/>
          <w:b/>
          <w:bCs/>
          <w:sz w:val="28"/>
          <w:szCs w:val="28"/>
        </w:rPr>
      </w:pPr>
    </w:p>
    <w:p w14:paraId="66F79EAD" w14:textId="77777777" w:rsidR="00DA22D7" w:rsidRDefault="00DA22D7" w:rsidP="001E47A6">
      <w:pPr>
        <w:spacing w:before="480" w:after="480" w:line="240" w:lineRule="auto"/>
        <w:rPr>
          <w:rFonts w:asciiTheme="minorBidi" w:hAnsiTheme="minorBidi"/>
          <w:b/>
          <w:bCs/>
          <w:sz w:val="28"/>
          <w:szCs w:val="28"/>
        </w:rPr>
      </w:pPr>
    </w:p>
    <w:p w14:paraId="48863600" w14:textId="77777777" w:rsidR="00DA22D7" w:rsidRDefault="00DA22D7" w:rsidP="001E47A6">
      <w:pPr>
        <w:spacing w:before="480" w:after="480" w:line="240" w:lineRule="auto"/>
        <w:rPr>
          <w:rFonts w:asciiTheme="minorBidi" w:hAnsiTheme="minorBidi"/>
          <w:b/>
          <w:bCs/>
          <w:sz w:val="28"/>
          <w:szCs w:val="28"/>
        </w:rPr>
      </w:pPr>
    </w:p>
    <w:p w14:paraId="2721523B" w14:textId="77777777" w:rsidR="00DA22D7" w:rsidRDefault="00DA22D7" w:rsidP="001E47A6">
      <w:pPr>
        <w:spacing w:before="480" w:after="480" w:line="240" w:lineRule="auto"/>
        <w:rPr>
          <w:rFonts w:asciiTheme="minorBidi" w:hAnsiTheme="minorBidi"/>
          <w:b/>
          <w:bCs/>
          <w:sz w:val="28"/>
          <w:szCs w:val="28"/>
        </w:rPr>
      </w:pPr>
    </w:p>
    <w:p w14:paraId="261DF5B7" w14:textId="77777777" w:rsidR="00DA22D7" w:rsidRDefault="00DA22D7" w:rsidP="001E47A6">
      <w:pPr>
        <w:spacing w:before="480" w:after="480" w:line="240" w:lineRule="auto"/>
        <w:rPr>
          <w:rFonts w:asciiTheme="minorBidi" w:hAnsiTheme="minorBidi"/>
          <w:b/>
          <w:bCs/>
          <w:sz w:val="28"/>
          <w:szCs w:val="28"/>
        </w:rPr>
      </w:pPr>
    </w:p>
    <w:p w14:paraId="44CD9CC7" w14:textId="77777777" w:rsidR="00DA22D7" w:rsidRDefault="00DA22D7" w:rsidP="001E47A6">
      <w:pPr>
        <w:spacing w:before="480" w:after="480" w:line="240" w:lineRule="auto"/>
        <w:rPr>
          <w:rFonts w:asciiTheme="minorBidi" w:hAnsiTheme="minorBidi"/>
          <w:b/>
          <w:bCs/>
          <w:sz w:val="28"/>
          <w:szCs w:val="28"/>
        </w:rPr>
      </w:pPr>
    </w:p>
    <w:p w14:paraId="05511B0B" w14:textId="77777777" w:rsidR="00DA22D7" w:rsidRDefault="00DA22D7" w:rsidP="001E47A6">
      <w:pPr>
        <w:spacing w:before="480" w:after="480" w:line="240" w:lineRule="auto"/>
        <w:rPr>
          <w:rFonts w:asciiTheme="minorBidi" w:hAnsiTheme="minorBidi"/>
          <w:b/>
          <w:bCs/>
          <w:sz w:val="28"/>
          <w:szCs w:val="28"/>
        </w:rPr>
      </w:pPr>
    </w:p>
    <w:p w14:paraId="443C6F37" w14:textId="77777777" w:rsidR="00DA22D7" w:rsidRDefault="00DA22D7" w:rsidP="001E47A6">
      <w:pPr>
        <w:spacing w:before="480" w:after="480" w:line="240" w:lineRule="auto"/>
        <w:rPr>
          <w:rFonts w:asciiTheme="minorBidi" w:hAnsiTheme="minorBidi"/>
          <w:b/>
          <w:bCs/>
          <w:sz w:val="28"/>
          <w:szCs w:val="28"/>
        </w:rPr>
      </w:pPr>
    </w:p>
    <w:p w14:paraId="13C8A16F" w14:textId="77777777" w:rsidR="00DA22D7" w:rsidRDefault="00DA22D7" w:rsidP="001E47A6">
      <w:pPr>
        <w:spacing w:before="480" w:after="480" w:line="240" w:lineRule="auto"/>
        <w:rPr>
          <w:rFonts w:asciiTheme="minorBidi" w:hAnsiTheme="minorBidi"/>
          <w:b/>
          <w:bCs/>
          <w:sz w:val="28"/>
          <w:szCs w:val="28"/>
        </w:rPr>
      </w:pPr>
    </w:p>
    <w:p w14:paraId="79950CA8" w14:textId="5D835E61" w:rsidR="001E47A6" w:rsidRPr="00DF7A76" w:rsidRDefault="001E47A6" w:rsidP="001E47A6">
      <w:pPr>
        <w:spacing w:before="480" w:after="480" w:line="240" w:lineRule="auto"/>
        <w:rPr>
          <w:rFonts w:asciiTheme="minorBidi" w:hAnsiTheme="minorBidi"/>
          <w:sz w:val="28"/>
          <w:szCs w:val="28"/>
        </w:rPr>
      </w:pPr>
      <w:r w:rsidRPr="00DF7A76">
        <w:rPr>
          <w:rFonts w:asciiTheme="minorBidi" w:hAnsiTheme="minorBidi"/>
          <w:b/>
          <w:bCs/>
          <w:sz w:val="28"/>
          <w:szCs w:val="28"/>
        </w:rPr>
        <w:lastRenderedPageBreak/>
        <w:t xml:space="preserve">Project Description </w:t>
      </w:r>
    </w:p>
    <w:tbl>
      <w:tblPr>
        <w:tblStyle w:val="TableGrid"/>
        <w:tblW w:w="0" w:type="auto"/>
        <w:tblLook w:val="04A0" w:firstRow="1" w:lastRow="0" w:firstColumn="1" w:lastColumn="0" w:noHBand="0" w:noVBand="1"/>
      </w:tblPr>
      <w:tblGrid>
        <w:gridCol w:w="10457"/>
      </w:tblGrid>
      <w:tr w:rsidR="001E47A6" w14:paraId="34B1E4B3" w14:textId="77777777" w:rsidTr="00C817BE">
        <w:trPr>
          <w:trHeight w:val="14138"/>
        </w:trPr>
        <w:tc>
          <w:tcPr>
            <w:tcW w:w="10457" w:type="dxa"/>
          </w:tcPr>
          <w:p w14:paraId="6613815D" w14:textId="77777777" w:rsidR="001E47A6" w:rsidRDefault="001E47A6" w:rsidP="00C817BE">
            <w:pPr>
              <w:spacing w:before="120" w:after="360"/>
            </w:pPr>
            <w:r>
              <w:t>The Library Management System represents a sophisticated software solution crafted in C# with an integrated Windows Forms application, designed to revolutionize the operations of libraries and optimize resource management. At its core is the strategically implemented Library class, designed as a singleton to ensure a singular, consistent instance overseeing the entire library collection, including books and members. The adoption of the Singleton pattern not only guarantees a unified source of truth for library data but also establishes centralized control over essential operations, ensuring that there is only one instance of the Library class throughout the application's lifecycle.</w:t>
            </w:r>
          </w:p>
          <w:p w14:paraId="1556C233" w14:textId="77777777" w:rsidR="001E47A6" w:rsidRDefault="001E47A6" w:rsidP="00C817BE">
            <w:pPr>
              <w:spacing w:before="120" w:after="360"/>
            </w:pPr>
            <w:r>
              <w:t>The Book class serves as a foundational element for representing individual books, featuring a meticulously implemented builder pattern (BookBuilder) for the dynamic instantiation of book objects with optional parameters. This design choice enhances code readability and flexibility, allowing for the instantiation of books with varying attributes in a clear and concise manner. Simultaneously, the Member class plays a crucial role in representing library members and implements the IMember interface, ensuring a standardized set of member-related functionalities. This interface-driven approach promotes abstraction, modularity, and code consistency, aligning with established best practices in software design.</w:t>
            </w:r>
          </w:p>
          <w:p w14:paraId="3C64EA35" w14:textId="77777777" w:rsidR="001E47A6" w:rsidRDefault="001E47A6" w:rsidP="00C817BE">
            <w:pPr>
              <w:spacing w:before="120" w:after="360"/>
            </w:pPr>
            <w:r>
              <w:t>An innovative addition to the system is the LibraryFacade class, strategically positioned as a simplified interface to encapsulate the intricacies of complex book borrowing and returning processes. This abstraction shields users from underlying complexities, providing a more intuitive and user-friendly interaction experience. The seamless integration of a Windows Forms application (LibraryForm.cs) elevates user interactions by offering a graphical interface for library staff. This interface empowers staff members to effortlessly add and remove books, manage members, and facilitate borrowing and returning processes in an intuitive and visually appealing environment.</w:t>
            </w:r>
          </w:p>
          <w:p w14:paraId="0679B844" w14:textId="77777777" w:rsidR="001E47A6" w:rsidRDefault="001E47A6" w:rsidP="00C817BE">
            <w:pPr>
              <w:spacing w:before="120" w:after="360"/>
            </w:pPr>
            <w:r>
              <w:t>The project upholds the highest standards of code quality, emphasizing best practices such as clear separation of concerns, encapsulation of functionalities, and strategic use of comments for enhanced code comprehension. A meticulous code refactoring process ensures the delivery of a clean, maintainable, and future-proof codebase, adhering to industry standards and promoting a collaborative development environment. The systematic adoption of the Singleton pattern in the Library class exemplifies the project's commitment to sound architectural principles, fostering a cohesive and scalable foundation for library management.</w:t>
            </w:r>
          </w:p>
          <w:p w14:paraId="069EC759" w14:textId="77777777" w:rsidR="001E47A6" w:rsidRDefault="001E47A6" w:rsidP="00C817BE">
            <w:pPr>
              <w:spacing w:before="120" w:after="360"/>
            </w:pPr>
            <w:r>
              <w:t>Looking ahead, the Library Management System stands as a resilient and scalable solution, well-positioned for future enhancements. Potential features in the pipeline include advanced search functionalities, intricate book categorization systems, and the seamless integration of diverse media types beyond conventional books. In summary, this project serves as a testament to the effective implementation of object-oriented principles, design patterns, and user interface integration to deliver an organized, scalable, and exceptionally user-friendly library management experience.</w:t>
            </w:r>
          </w:p>
          <w:p w14:paraId="14524F1E" w14:textId="77777777" w:rsidR="001E47A6" w:rsidRDefault="001E47A6" w:rsidP="00C817BE">
            <w:pPr>
              <w:spacing w:before="120" w:after="360"/>
            </w:pPr>
          </w:p>
        </w:tc>
      </w:tr>
    </w:tbl>
    <w:p w14:paraId="279F86B6" w14:textId="77777777" w:rsidR="001E47A6" w:rsidRDefault="001E47A6" w:rsidP="001E47A6">
      <w:pPr>
        <w:sectPr w:rsidR="001E47A6" w:rsidSect="00AA2A89">
          <w:pgSz w:w="11907" w:h="16839" w:code="9"/>
          <w:pgMar w:top="720" w:right="720" w:bottom="720" w:left="720" w:header="720" w:footer="720" w:gutter="0"/>
          <w:cols w:space="720"/>
          <w:docGrid w:linePitch="360"/>
        </w:sectPr>
      </w:pPr>
    </w:p>
    <w:p w14:paraId="2DFFCC3C" w14:textId="77777777" w:rsidR="001E47A6" w:rsidRDefault="001E47A6" w:rsidP="001E47A6">
      <w:pPr>
        <w:spacing w:after="480" w:line="240" w:lineRule="auto"/>
        <w:jc w:val="center"/>
        <w:rPr>
          <w:rFonts w:ascii="Arial" w:hAnsi="Arial" w:cs="Arial"/>
          <w:b/>
          <w:sz w:val="28"/>
        </w:rPr>
      </w:pPr>
      <w:r>
        <w:rPr>
          <w:rFonts w:ascii="Arial" w:hAnsi="Arial" w:cs="Arial"/>
          <w:b/>
          <w:sz w:val="28"/>
        </w:rPr>
        <w:lastRenderedPageBreak/>
        <w:t>Class Diagram (UML)</w:t>
      </w:r>
    </w:p>
    <w:p w14:paraId="494AE4A6" w14:textId="77777777" w:rsidR="001E47A6" w:rsidRDefault="001E47A6" w:rsidP="00CD2650">
      <w:pPr>
        <w:keepNext/>
        <w:jc w:val="center"/>
      </w:pPr>
      <w:r>
        <w:rPr>
          <w:noProof/>
        </w:rPr>
        <w:drawing>
          <wp:inline distT="0" distB="0" distL="0" distR="0" wp14:anchorId="28FC6AC3" wp14:editId="263A8AD3">
            <wp:extent cx="6996439" cy="5417820"/>
            <wp:effectExtent l="19050" t="1905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996439" cy="5417820"/>
                    </a:xfrm>
                    <a:prstGeom prst="rect">
                      <a:avLst/>
                    </a:prstGeom>
                    <a:ln w="3175">
                      <a:solidFill>
                        <a:schemeClr val="tx1"/>
                      </a:solidFill>
                    </a:ln>
                  </pic:spPr>
                </pic:pic>
              </a:graphicData>
            </a:graphic>
          </wp:inline>
        </w:drawing>
      </w:r>
    </w:p>
    <w:p w14:paraId="59329FC0" w14:textId="2EEC9A31" w:rsidR="001E47A6" w:rsidRPr="00120D86" w:rsidRDefault="001E47A6" w:rsidP="001E47A6">
      <w:pPr>
        <w:pStyle w:val="Caption"/>
        <w:jc w:val="center"/>
        <w:rPr>
          <w:i w:val="0"/>
          <w:iCs w:val="0"/>
          <w:color w:val="auto"/>
          <w:sz w:val="24"/>
          <w:szCs w:val="24"/>
        </w:rPr>
        <w:sectPr w:rsidR="001E47A6" w:rsidRPr="00120D86" w:rsidSect="00EB6CB9">
          <w:pgSz w:w="16839" w:h="11907" w:orient="landscape" w:code="9"/>
          <w:pgMar w:top="720" w:right="720" w:bottom="720" w:left="720" w:header="720" w:footer="720" w:gutter="0"/>
          <w:cols w:space="720"/>
          <w:docGrid w:linePitch="360"/>
        </w:sectPr>
      </w:pPr>
      <w:r w:rsidRPr="00120D86">
        <w:rPr>
          <w:i w:val="0"/>
          <w:iCs w:val="0"/>
          <w:color w:val="auto"/>
          <w:sz w:val="24"/>
          <w:szCs w:val="24"/>
        </w:rPr>
        <w:t xml:space="preserve">Figure </w:t>
      </w:r>
      <w:r w:rsidRPr="00120D86">
        <w:rPr>
          <w:i w:val="0"/>
          <w:iCs w:val="0"/>
          <w:color w:val="auto"/>
          <w:sz w:val="24"/>
          <w:szCs w:val="24"/>
        </w:rPr>
        <w:fldChar w:fldCharType="begin"/>
      </w:r>
      <w:r w:rsidRPr="00120D86">
        <w:rPr>
          <w:i w:val="0"/>
          <w:iCs w:val="0"/>
          <w:color w:val="auto"/>
          <w:sz w:val="24"/>
          <w:szCs w:val="24"/>
        </w:rPr>
        <w:instrText xml:space="preserve"> SEQ Figure \* ARABIC </w:instrText>
      </w:r>
      <w:r w:rsidRPr="00120D86">
        <w:rPr>
          <w:i w:val="0"/>
          <w:iCs w:val="0"/>
          <w:color w:val="auto"/>
          <w:sz w:val="24"/>
          <w:szCs w:val="24"/>
        </w:rPr>
        <w:fldChar w:fldCharType="separate"/>
      </w:r>
      <w:r>
        <w:rPr>
          <w:i w:val="0"/>
          <w:iCs w:val="0"/>
          <w:noProof/>
          <w:color w:val="auto"/>
          <w:sz w:val="24"/>
          <w:szCs w:val="24"/>
        </w:rPr>
        <w:t>1</w:t>
      </w:r>
      <w:r w:rsidRPr="00120D86">
        <w:rPr>
          <w:i w:val="0"/>
          <w:iCs w:val="0"/>
          <w:color w:val="auto"/>
          <w:sz w:val="24"/>
          <w:szCs w:val="24"/>
        </w:rPr>
        <w:fldChar w:fldCharType="end"/>
      </w:r>
      <w:r w:rsidRPr="00120D86">
        <w:rPr>
          <w:i w:val="0"/>
          <w:iCs w:val="0"/>
          <w:color w:val="auto"/>
          <w:sz w:val="24"/>
          <w:szCs w:val="24"/>
        </w:rPr>
        <w:t>. Class Diagram</w:t>
      </w:r>
      <w:r>
        <w:rPr>
          <w:i w:val="0"/>
          <w:iCs w:val="0"/>
          <w:color w:val="auto"/>
          <w:sz w:val="24"/>
          <w:szCs w:val="24"/>
        </w:rPr>
        <w:t xml:space="preserve"> </w:t>
      </w:r>
    </w:p>
    <w:p w14:paraId="062774BA" w14:textId="77777777" w:rsidR="001E47A6" w:rsidRDefault="001E47A6" w:rsidP="001E47A6">
      <w:pPr>
        <w:spacing w:after="720" w:line="240" w:lineRule="auto"/>
        <w:jc w:val="center"/>
        <w:rPr>
          <w:rFonts w:ascii="Arial" w:hAnsi="Arial" w:cs="Arial"/>
          <w:b/>
          <w:sz w:val="28"/>
        </w:rPr>
      </w:pPr>
      <w:r>
        <w:rPr>
          <w:rFonts w:ascii="Arial" w:hAnsi="Arial" w:cs="Arial"/>
          <w:b/>
          <w:sz w:val="28"/>
        </w:rPr>
        <w:lastRenderedPageBreak/>
        <w:t>Source Code (C#)</w:t>
      </w:r>
    </w:p>
    <w:p w14:paraId="32B5AD3B" w14:textId="77777777" w:rsidR="001E47A6" w:rsidRPr="00715854" w:rsidRDefault="001E47A6" w:rsidP="001E47A6">
      <w:pPr>
        <w:rPr>
          <w:rFonts w:ascii="Consolas" w:hAnsi="Consolas"/>
        </w:rPr>
      </w:pPr>
      <w:r w:rsidRPr="00715854">
        <w:rPr>
          <w:rFonts w:ascii="Consolas" w:hAnsi="Consolas"/>
        </w:rPr>
        <w:t>{</w:t>
      </w:r>
    </w:p>
    <w:p w14:paraId="7EC389F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E90F19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992246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468C1DE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0863D22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14:paraId="7881F49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LibraryManagementSystem;</w:t>
      </w:r>
    </w:p>
    <w:p w14:paraId="2C91173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533F15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4BE937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2AFAB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[STAThread]</w:t>
      </w:r>
    </w:p>
    <w:p w14:paraId="31E02B5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7FEACC8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B4DB1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Application.EnableVisualStyles();</w:t>
      </w:r>
    </w:p>
    <w:p w14:paraId="4E45D40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E2EB5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Application.Run(</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Form1());</w:t>
      </w:r>
    </w:p>
    <w:p w14:paraId="076ABB8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A7EA0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C8ED4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F445AA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LibraryManagementSystem namespace</w:t>
      </w:r>
    </w:p>
    <w:p w14:paraId="6C56443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LibraryManagementSystem</w:t>
      </w:r>
    </w:p>
    <w:p w14:paraId="44837E0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874F4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Enum representing the status of a book</w:t>
      </w:r>
    </w:p>
    <w:p w14:paraId="78F9241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BookStatus</w:t>
      </w:r>
    </w:p>
    <w:p w14:paraId="08EB7E2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52426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Available,  </w:t>
      </w:r>
      <w:r>
        <w:rPr>
          <w:rFonts w:ascii="Cascadia Mono" w:hAnsi="Cascadia Mono" w:cs="Cascadia Mono"/>
          <w:color w:val="008000"/>
          <w:sz w:val="19"/>
          <w:szCs w:val="19"/>
        </w:rPr>
        <w:t>// Book is available for borrowing</w:t>
      </w:r>
    </w:p>
    <w:p w14:paraId="67CA4CC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Borrowed    </w:t>
      </w:r>
      <w:r>
        <w:rPr>
          <w:rFonts w:ascii="Cascadia Mono" w:hAnsi="Cascadia Mono" w:cs="Cascadia Mono"/>
          <w:color w:val="008000"/>
          <w:sz w:val="19"/>
          <w:szCs w:val="19"/>
        </w:rPr>
        <w:t>// Book is currently borrowed by a member</w:t>
      </w:r>
    </w:p>
    <w:p w14:paraId="56F01C3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79DC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BEDE5A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Abstract class representing common properties of library items</w:t>
      </w:r>
    </w:p>
    <w:p w14:paraId="408F9D7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LibraryItem</w:t>
      </w:r>
    </w:p>
    <w:p w14:paraId="6097E23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E8D4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Title of the library item</w:t>
      </w:r>
    </w:p>
    <w:p w14:paraId="380FD90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Author of the library item</w:t>
      </w:r>
    </w:p>
    <w:p w14:paraId="5306C14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30CC4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C19AEA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Concrete class representing a book, inheriting from LibraryItem</w:t>
      </w:r>
    </w:p>
    <w:p w14:paraId="004F693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r>
        <w:rPr>
          <w:rFonts w:ascii="Cascadia Mono" w:hAnsi="Cascadia Mono" w:cs="Cascadia Mono"/>
          <w:color w:val="000000"/>
          <w:sz w:val="19"/>
          <w:szCs w:val="19"/>
        </w:rPr>
        <w:t xml:space="preserve"> : LibraryItem</w:t>
      </w:r>
    </w:p>
    <w:p w14:paraId="0183026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0B49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ISBN (International Standard Book Number) of the book</w:t>
      </w:r>
    </w:p>
    <w:p w14:paraId="281DC8E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BookStatus Status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Status of the book (Available or Borrowed)</w:t>
      </w:r>
    </w:p>
    <w:p w14:paraId="19B1519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Member Borrower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Member who borrowed the book</w:t>
      </w:r>
    </w:p>
    <w:p w14:paraId="4293B12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36FFC77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Constructors</w:t>
      </w:r>
    </w:p>
    <w:p w14:paraId="0D94C13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w:t>
      </w:r>
    </w:p>
    <w:p w14:paraId="1EC5BE7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28A06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title;</w:t>
      </w:r>
    </w:p>
    <w:p w14:paraId="689DE8E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Author = author;</w:t>
      </w:r>
    </w:p>
    <w:p w14:paraId="0CFCD83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ISBN = isbn;</w:t>
      </w:r>
    </w:p>
    <w:p w14:paraId="5AFE5CF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BookStatus.Available;</w:t>
      </w:r>
    </w:p>
    <w:p w14:paraId="6B422E8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Borrower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500AC7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62C8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4A46E6D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 </w:t>
      </w:r>
      <w:r>
        <w:rPr>
          <w:rFonts w:ascii="Cascadia Mono" w:hAnsi="Cascadia Mono" w:cs="Cascadia Mono"/>
          <w:color w:val="0000FF"/>
          <w:sz w:val="19"/>
          <w:szCs w:val="19"/>
        </w:rPr>
        <w:t>this</w:t>
      </w:r>
      <w:r>
        <w:rPr>
          <w:rFonts w:ascii="Cascadia Mono" w:hAnsi="Cascadia Mono" w:cs="Cascadia Mono"/>
          <w:color w:val="000000"/>
          <w:sz w:val="19"/>
          <w:szCs w:val="19"/>
        </w:rPr>
        <w:t xml:space="preserve">(title, author, </w:t>
      </w:r>
      <w:r>
        <w:rPr>
          <w:rFonts w:ascii="Cascadia Mono" w:hAnsi="Cascadia Mono" w:cs="Cascadia Mono"/>
          <w:color w:val="A31515"/>
          <w:sz w:val="19"/>
          <w:szCs w:val="19"/>
        </w:rPr>
        <w:t>"Unknown"</w:t>
      </w:r>
      <w:r>
        <w:rPr>
          <w:rFonts w:ascii="Cascadia Mono" w:hAnsi="Cascadia Mono" w:cs="Cascadia Mono"/>
          <w:color w:val="000000"/>
          <w:sz w:val="19"/>
          <w:szCs w:val="19"/>
        </w:rPr>
        <w:t>) { }</w:t>
      </w:r>
    </w:p>
    <w:p w14:paraId="1D12E85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9679BA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Overriding method to customize the string representation of the book</w:t>
      </w:r>
    </w:p>
    <w:p w14:paraId="16CB5E4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12EC0F4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2CF9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{Title}</w:t>
      </w:r>
      <w:r>
        <w:rPr>
          <w:rFonts w:ascii="Cascadia Mono" w:hAnsi="Cascadia Mono" w:cs="Cascadia Mono"/>
          <w:color w:val="A31515"/>
          <w:sz w:val="19"/>
          <w:szCs w:val="19"/>
        </w:rPr>
        <w:t xml:space="preserve"> by </w:t>
      </w:r>
      <w:r>
        <w:rPr>
          <w:rFonts w:ascii="Cascadia Mono" w:hAnsi="Cascadia Mono" w:cs="Cascadia Mono"/>
          <w:color w:val="000000"/>
          <w:sz w:val="19"/>
          <w:szCs w:val="19"/>
        </w:rPr>
        <w:t>{Author}</w:t>
      </w:r>
      <w:r>
        <w:rPr>
          <w:rFonts w:ascii="Cascadia Mono" w:hAnsi="Cascadia Mono" w:cs="Cascadia Mono"/>
          <w:color w:val="A31515"/>
          <w:sz w:val="19"/>
          <w:szCs w:val="19"/>
        </w:rPr>
        <w:t xml:space="preserve"> /  </w:t>
      </w:r>
      <w:r>
        <w:rPr>
          <w:rFonts w:ascii="Cascadia Mono" w:hAnsi="Cascadia Mono" w:cs="Cascadia Mono"/>
          <w:color w:val="000000"/>
          <w:sz w:val="19"/>
          <w:szCs w:val="19"/>
        </w:rPr>
        <w:t>{ISBN}</w:t>
      </w:r>
      <w:r>
        <w:rPr>
          <w:rFonts w:ascii="Cascadia Mono" w:hAnsi="Cascadia Mono" w:cs="Cascadia Mono"/>
          <w:color w:val="A31515"/>
          <w:sz w:val="19"/>
          <w:szCs w:val="19"/>
        </w:rPr>
        <w:t xml:space="preserve">, </w:t>
      </w:r>
      <w:r>
        <w:rPr>
          <w:rFonts w:ascii="Cascadia Mono" w:hAnsi="Cascadia Mono" w:cs="Cascadia Mono"/>
          <w:color w:val="000000"/>
          <w:sz w:val="19"/>
          <w:szCs w:val="19"/>
        </w:rPr>
        <w:t>{Status}</w:t>
      </w:r>
      <w:r>
        <w:rPr>
          <w:rFonts w:ascii="Cascadia Mono" w:hAnsi="Cascadia Mono" w:cs="Cascadia Mono"/>
          <w:color w:val="A31515"/>
          <w:sz w:val="19"/>
          <w:szCs w:val="19"/>
        </w:rPr>
        <w:t>"</w:t>
      </w:r>
      <w:r>
        <w:rPr>
          <w:rFonts w:ascii="Cascadia Mono" w:hAnsi="Cascadia Mono" w:cs="Cascadia Mono"/>
          <w:color w:val="000000"/>
          <w:sz w:val="19"/>
          <w:szCs w:val="19"/>
        </w:rPr>
        <w:t>;</w:t>
      </w:r>
    </w:p>
    <w:p w14:paraId="3DB2A18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ECAC4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A555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DC8EF3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Builder class for creating Book objects</w:t>
      </w:r>
    </w:p>
    <w:p w14:paraId="708E716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BookBuilder</w:t>
      </w:r>
    </w:p>
    <w:p w14:paraId="23A0E3B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BD98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Book _book;</w:t>
      </w:r>
    </w:p>
    <w:p w14:paraId="6EE54D9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6DDF48C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BookBuilder</w:t>
      </w:r>
      <w:r>
        <w:rPr>
          <w:rFonts w:ascii="Cascadia Mono" w:hAnsi="Cascadia Mono" w:cs="Cascadia Mono"/>
          <w:color w:val="000000"/>
          <w:sz w:val="19"/>
          <w:szCs w:val="19"/>
        </w:rPr>
        <w:t>()</w:t>
      </w:r>
    </w:p>
    <w:p w14:paraId="29F8559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F90EA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_book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BB2D88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8B88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03C3A4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BookBuilder WithTitle(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w:t>
      </w:r>
    </w:p>
    <w:p w14:paraId="4194C62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83AD6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_book.Title = title;</w:t>
      </w:r>
    </w:p>
    <w:p w14:paraId="6D9F0D7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9D4AD6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C349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24A29D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BookBuilder WithAuthor(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w:t>
      </w:r>
    </w:p>
    <w:p w14:paraId="02351F8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06B3B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_book.Author = author;</w:t>
      </w:r>
    </w:p>
    <w:p w14:paraId="5B29462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97437E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08F0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6CCB72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BookBuilder WithISBN(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w:t>
      </w:r>
    </w:p>
    <w:p w14:paraId="269BD77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A5F15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_book.ISBN = isbn;</w:t>
      </w:r>
    </w:p>
    <w:p w14:paraId="5028227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EBE3DB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2683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1B745AC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Book Build()</w:t>
      </w:r>
    </w:p>
    <w:p w14:paraId="59CA32A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5B4F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_book;</w:t>
      </w:r>
    </w:p>
    <w:p w14:paraId="1EFB429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667C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39389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103C717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Interface defining the contract for library members</w:t>
      </w:r>
    </w:p>
    <w:p w14:paraId="79D8B03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IMember</w:t>
      </w:r>
    </w:p>
    <w:p w14:paraId="08EC7E8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FC1F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Name of the member</w:t>
      </w:r>
    </w:p>
    <w:p w14:paraId="1E80D2E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List&lt;Book&gt; BorrowedBooks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List of books borrowed by the member</w:t>
      </w:r>
    </w:p>
    <w:p w14:paraId="4F28E94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6F8A031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BorrowBook(Book book);          </w:t>
      </w:r>
      <w:r>
        <w:rPr>
          <w:rFonts w:ascii="Cascadia Mono" w:hAnsi="Cascadia Mono" w:cs="Cascadia Mono"/>
          <w:color w:val="008000"/>
          <w:sz w:val="19"/>
          <w:szCs w:val="19"/>
        </w:rPr>
        <w:t>// Method to borrow a book</w:t>
      </w:r>
    </w:p>
    <w:p w14:paraId="1CA548F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ReturnBook(Book book);          </w:t>
      </w:r>
      <w:r>
        <w:rPr>
          <w:rFonts w:ascii="Cascadia Mono" w:hAnsi="Cascadia Mono" w:cs="Cascadia Mono"/>
          <w:color w:val="008000"/>
          <w:sz w:val="19"/>
          <w:szCs w:val="19"/>
        </w:rPr>
        <w:t>// Method to return a borrowed book</w:t>
      </w:r>
    </w:p>
    <w:p w14:paraId="0BED342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F7734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10DFE8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Concrete class representing a library member, implementing IMember interface</w:t>
      </w:r>
    </w:p>
    <w:p w14:paraId="30E9459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Member</w:t>
      </w:r>
      <w:r>
        <w:rPr>
          <w:rFonts w:ascii="Cascadia Mono" w:hAnsi="Cascadia Mono" w:cs="Cascadia Mono"/>
          <w:color w:val="000000"/>
          <w:sz w:val="19"/>
          <w:szCs w:val="19"/>
        </w:rPr>
        <w:t xml:space="preserve"> : IMember</w:t>
      </w:r>
    </w:p>
    <w:p w14:paraId="001EE06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3E4F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Name of the member</w:t>
      </w:r>
    </w:p>
    <w:p w14:paraId="33C4139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List&lt;Book&gt; BorrowedBooks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List of books borrowed by the member</w:t>
      </w:r>
    </w:p>
    <w:p w14:paraId="042FE4F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3C6EB2A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w:t>
      </w:r>
    </w:p>
    <w:p w14:paraId="7DC8F7A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Member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1D2927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9F1B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14:paraId="7DCAD77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BorrowedBooks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List&lt;Book&gt;();</w:t>
      </w:r>
    </w:p>
    <w:p w14:paraId="69B7DB5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6C25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A39873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Override ToString to customize the display of the member</w:t>
      </w:r>
    </w:p>
    <w:p w14:paraId="0C0581D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 =&gt; Name;</w:t>
      </w:r>
    </w:p>
    <w:p w14:paraId="4A52800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A074AF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Methods</w:t>
      </w:r>
    </w:p>
    <w:p w14:paraId="64D4A4B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BorrowBook(Book book)</w:t>
      </w:r>
    </w:p>
    <w:p w14:paraId="4CBF4A3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FA62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book is available</w:t>
      </w:r>
    </w:p>
    <w:p w14:paraId="5EE6158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(book.Status == BookStatus.Available)</w:t>
      </w:r>
    </w:p>
    <w:p w14:paraId="3BD4194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DABF1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$"Borrowing book: </w:t>
      </w:r>
      <w:r>
        <w:rPr>
          <w:rFonts w:ascii="Cascadia Mono" w:hAnsi="Cascadia Mono" w:cs="Cascadia Mono"/>
          <w:color w:val="000000"/>
          <w:sz w:val="19"/>
          <w:szCs w:val="19"/>
        </w:rPr>
        <w:t>{book.Title}</w:t>
      </w:r>
      <w:r>
        <w:rPr>
          <w:rFonts w:ascii="Cascadia Mono" w:hAnsi="Cascadia Mono" w:cs="Cascadia Mono"/>
          <w:color w:val="A31515"/>
          <w:sz w:val="19"/>
          <w:szCs w:val="19"/>
        </w:rPr>
        <w:t xml:space="preserve">, Status: </w:t>
      </w:r>
      <w:r>
        <w:rPr>
          <w:rFonts w:ascii="Cascadia Mono" w:hAnsi="Cascadia Mono" w:cs="Cascadia Mono"/>
          <w:color w:val="000000"/>
          <w:sz w:val="19"/>
          <w:szCs w:val="19"/>
        </w:rPr>
        <w:t>{book.Status}</w:t>
      </w:r>
      <w:r>
        <w:rPr>
          <w:rFonts w:ascii="Cascadia Mono" w:hAnsi="Cascadia Mono" w:cs="Cascadia Mono"/>
          <w:color w:val="A31515"/>
          <w:sz w:val="19"/>
          <w:szCs w:val="19"/>
        </w:rPr>
        <w:t>"</w:t>
      </w:r>
      <w:r>
        <w:rPr>
          <w:rFonts w:ascii="Cascadia Mono" w:hAnsi="Cascadia Mono" w:cs="Cascadia Mono"/>
          <w:color w:val="000000"/>
          <w:sz w:val="19"/>
          <w:szCs w:val="19"/>
        </w:rPr>
        <w:t>);</w:t>
      </w:r>
    </w:p>
    <w:p w14:paraId="2CE0B5D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book.Status = BookStatus.Borrowed;</w:t>
      </w:r>
    </w:p>
    <w:p w14:paraId="43AC913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book.Borrower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4E4C710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BorrowedBooks.Add(book);</w:t>
      </w:r>
    </w:p>
    <w:p w14:paraId="659814C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$"Book borrowed successfully. New status: </w:t>
      </w:r>
      <w:r>
        <w:rPr>
          <w:rFonts w:ascii="Cascadia Mono" w:hAnsi="Cascadia Mono" w:cs="Cascadia Mono"/>
          <w:color w:val="000000"/>
          <w:sz w:val="19"/>
          <w:szCs w:val="19"/>
        </w:rPr>
        <w:t>{book.Status}</w:t>
      </w:r>
      <w:r>
        <w:rPr>
          <w:rFonts w:ascii="Cascadia Mono" w:hAnsi="Cascadia Mono" w:cs="Cascadia Mono"/>
          <w:color w:val="A31515"/>
          <w:sz w:val="19"/>
          <w:szCs w:val="19"/>
        </w:rPr>
        <w:t>"</w:t>
      </w:r>
      <w:r>
        <w:rPr>
          <w:rFonts w:ascii="Cascadia Mono" w:hAnsi="Cascadia Mono" w:cs="Cascadia Mono"/>
          <w:color w:val="000000"/>
          <w:sz w:val="19"/>
          <w:szCs w:val="19"/>
        </w:rPr>
        <w:t>);</w:t>
      </w:r>
    </w:p>
    <w:p w14:paraId="1661A88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A15A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6DC21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BBFA6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w:t>
      </w:r>
      <w:r>
        <w:rPr>
          <w:rFonts w:ascii="Cascadia Mono" w:hAnsi="Cascadia Mono" w:cs="Cascadia Mono"/>
          <w:color w:val="000000"/>
          <w:sz w:val="19"/>
          <w:szCs w:val="19"/>
        </w:rPr>
        <w:t>{book.Title}</w:t>
      </w:r>
      <w:r>
        <w:rPr>
          <w:rFonts w:ascii="Cascadia Mono" w:hAnsi="Cascadia Mono" w:cs="Cascadia Mono"/>
          <w:color w:val="A31515"/>
          <w:sz w:val="19"/>
          <w:szCs w:val="19"/>
        </w:rPr>
        <w:t xml:space="preserve"> is not available for borrowing. Come back later!"</w:t>
      </w:r>
      <w:r>
        <w:rPr>
          <w:rFonts w:ascii="Cascadia Mono" w:hAnsi="Cascadia Mono" w:cs="Cascadia Mono"/>
          <w:color w:val="000000"/>
          <w:sz w:val="19"/>
          <w:szCs w:val="19"/>
        </w:rPr>
        <w:t>);</w:t>
      </w:r>
    </w:p>
    <w:p w14:paraId="5282C3B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9A61F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E67C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BD005C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ReturnBook(Book book)</w:t>
      </w:r>
    </w:p>
    <w:p w14:paraId="4679630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D8D9F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member borrowed the book and it's marked as borrowed</w:t>
      </w:r>
    </w:p>
    <w:p w14:paraId="4F2D903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(book.Status == BookStatus.Borrowed &amp;&amp; book.Borrower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202B1D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DB52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book.Status = BookStatus.Available;</w:t>
      </w:r>
    </w:p>
    <w:p w14:paraId="77CCC6B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book.Borrower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5F0DB0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BorrowedBooks.Remove(book);</w:t>
      </w:r>
    </w:p>
    <w:p w14:paraId="040FBFB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3A81F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99645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ABDFB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65B2FF9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Library class with Singleton pattern</w:t>
      </w:r>
    </w:p>
    <w:p w14:paraId="1F0545D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Library</w:t>
      </w:r>
    </w:p>
    <w:p w14:paraId="2854083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CCF78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Library _instance;   </w:t>
      </w:r>
      <w:r>
        <w:rPr>
          <w:rFonts w:ascii="Cascadia Mono" w:hAnsi="Cascadia Mono" w:cs="Cascadia Mono"/>
          <w:color w:val="008000"/>
          <w:sz w:val="19"/>
          <w:szCs w:val="19"/>
        </w:rPr>
        <w:t>// Singleton instance of the Library class</w:t>
      </w:r>
    </w:p>
    <w:p w14:paraId="6441016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CDFED4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Singleton property to access the instance</w:t>
      </w:r>
    </w:p>
    <w:p w14:paraId="259F090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Library Instance =&gt; _instance ?? (_instance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Library());</w:t>
      </w:r>
    </w:p>
    <w:p w14:paraId="612AF10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476E0B1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List&lt;Book&gt; Books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List of books in the library</w:t>
      </w:r>
    </w:p>
    <w:p w14:paraId="63AD226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List&lt;IMember&gt; Members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List of library members</w:t>
      </w:r>
    </w:p>
    <w:p w14:paraId="040D1B6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5E1771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Private constructor to enforce Singleton pattern</w:t>
      </w:r>
    </w:p>
    <w:p w14:paraId="35A389E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2B91AF"/>
          <w:sz w:val="19"/>
          <w:szCs w:val="19"/>
        </w:rPr>
        <w:t>Library</w:t>
      </w:r>
      <w:r>
        <w:rPr>
          <w:rFonts w:ascii="Cascadia Mono" w:hAnsi="Cascadia Mono" w:cs="Cascadia Mono"/>
          <w:color w:val="000000"/>
          <w:sz w:val="19"/>
          <w:szCs w:val="19"/>
        </w:rPr>
        <w:t>()</w:t>
      </w:r>
    </w:p>
    <w:p w14:paraId="5DEEFC4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50E59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List&lt;Book&gt;();</w:t>
      </w:r>
    </w:p>
    <w:p w14:paraId="1E84BBB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Members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List&lt;IMember&gt;();</w:t>
      </w:r>
    </w:p>
    <w:p w14:paraId="6522C1A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6C4A3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3268B17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Methods for adding/removing books and members</w:t>
      </w:r>
    </w:p>
    <w:p w14:paraId="756D21F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AddBook(Book book) =&gt; Books.Add(book);</w:t>
      </w:r>
    </w:p>
    <w:p w14:paraId="76BD9A4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62D449D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AddBook(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w:t>
      </w:r>
    </w:p>
    <w:p w14:paraId="0522ACC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B340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book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BookBuilder()</w:t>
      </w:r>
    </w:p>
    <w:p w14:paraId="46187D7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.WithTitle(title)</w:t>
      </w:r>
    </w:p>
    <w:p w14:paraId="3491EE3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.WithAuthor(author)</w:t>
      </w:r>
    </w:p>
    <w:p w14:paraId="5D6B648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.WithISBN(isbn)</w:t>
      </w:r>
    </w:p>
    <w:p w14:paraId="7BFB841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w:t>
      </w:r>
    </w:p>
    <w:p w14:paraId="7B08A29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1552EC3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Books.Add(book);</w:t>
      </w:r>
    </w:p>
    <w:p w14:paraId="293C3CE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9B56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34B1D6F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RemoveBook(Book book)</w:t>
      </w:r>
    </w:p>
    <w:p w14:paraId="2590765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861F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book only if it's not currently borrowed</w:t>
      </w:r>
    </w:p>
    <w:p w14:paraId="6C73E8D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(book.Status != BookStatus.Borrowed)</w:t>
      </w:r>
    </w:p>
    <w:p w14:paraId="35B8A0A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Books.Remove(book);</w:t>
      </w:r>
    </w:p>
    <w:p w14:paraId="06F8F09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322E8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B3036A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AddMember(IMember member) =&gt; Members.Add(member);</w:t>
      </w:r>
    </w:p>
    <w:p w14:paraId="03AC97C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F48811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RemoveMember(IMember member) =&gt; Members.Remove(member);</w:t>
      </w:r>
    </w:p>
    <w:p w14:paraId="6B8D459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B3A3D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7A093C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Concrete class representing a library facade</w:t>
      </w:r>
    </w:p>
    <w:p w14:paraId="6651B64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LibraryFacade</w:t>
      </w:r>
    </w:p>
    <w:p w14:paraId="67CB514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92E0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Library library;</w:t>
      </w:r>
    </w:p>
    <w:p w14:paraId="5B68000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3FD6415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LibraryFacade</w:t>
      </w:r>
      <w:r>
        <w:rPr>
          <w:rFonts w:ascii="Cascadia Mono" w:hAnsi="Cascadia Mono" w:cs="Cascadia Mono"/>
          <w:color w:val="000000"/>
          <w:sz w:val="19"/>
          <w:szCs w:val="19"/>
        </w:rPr>
        <w:t>(Library library)</w:t>
      </w:r>
    </w:p>
    <w:p w14:paraId="1995B24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E4F11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.library = library;</w:t>
      </w:r>
    </w:p>
    <w:p w14:paraId="5001A1A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424A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91F7E2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BorrowBook(</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memberName,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bookTitle)</w:t>
      </w:r>
    </w:p>
    <w:p w14:paraId="2837635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A5A1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Member member = (Member)library.Members.Find(m =&gt; m.Name == memberName);</w:t>
      </w:r>
    </w:p>
    <w:p w14:paraId="0C8F16A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 book = library.Books.Find(b =&gt; b.Title == bookTitle);</w:t>
      </w:r>
    </w:p>
    <w:p w14:paraId="6863ABC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2C0C45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(member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book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839CE9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B6860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member.BorrowBook(book);</w:t>
      </w:r>
    </w:p>
    <w:p w14:paraId="31400C2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F707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A4A7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778AC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13C794" w14:textId="77777777" w:rsidR="001E47A6" w:rsidRPr="00715854" w:rsidRDefault="001E47A6" w:rsidP="001E47A6">
      <w:pPr>
        <w:rPr>
          <w:rFonts w:ascii="Consolas" w:hAnsi="Consolas"/>
        </w:rPr>
      </w:pPr>
      <w:r w:rsidRPr="00715854">
        <w:rPr>
          <w:rFonts w:ascii="Consolas" w:hAnsi="Consolas"/>
        </w:rPr>
        <w:t>}</w:t>
      </w:r>
    </w:p>
    <w:p w14:paraId="01DC3B58" w14:textId="77777777" w:rsidR="001E47A6" w:rsidRDefault="001E47A6" w:rsidP="001E47A6">
      <w:pPr>
        <w:pStyle w:val="Caption"/>
        <w:jc w:val="center"/>
        <w:rPr>
          <w:i w:val="0"/>
          <w:iCs w:val="0"/>
          <w:color w:val="auto"/>
          <w:sz w:val="24"/>
          <w:szCs w:val="24"/>
        </w:rPr>
      </w:pPr>
      <w:r w:rsidRPr="00120D86">
        <w:rPr>
          <w:i w:val="0"/>
          <w:iCs w:val="0"/>
          <w:color w:val="auto"/>
          <w:sz w:val="24"/>
          <w:szCs w:val="24"/>
        </w:rPr>
        <w:t xml:space="preserve">Figure </w:t>
      </w:r>
      <w:r w:rsidRPr="00120D86">
        <w:rPr>
          <w:i w:val="0"/>
          <w:iCs w:val="0"/>
          <w:color w:val="auto"/>
          <w:sz w:val="24"/>
          <w:szCs w:val="24"/>
        </w:rPr>
        <w:fldChar w:fldCharType="begin"/>
      </w:r>
      <w:r w:rsidRPr="00120D86">
        <w:rPr>
          <w:i w:val="0"/>
          <w:iCs w:val="0"/>
          <w:color w:val="auto"/>
          <w:sz w:val="24"/>
          <w:szCs w:val="24"/>
        </w:rPr>
        <w:instrText xml:space="preserve"> SEQ Figure \* ARABIC </w:instrText>
      </w:r>
      <w:r w:rsidRPr="00120D86">
        <w:rPr>
          <w:i w:val="0"/>
          <w:iCs w:val="0"/>
          <w:color w:val="auto"/>
          <w:sz w:val="24"/>
          <w:szCs w:val="24"/>
        </w:rPr>
        <w:fldChar w:fldCharType="separate"/>
      </w:r>
      <w:r>
        <w:rPr>
          <w:i w:val="0"/>
          <w:iCs w:val="0"/>
          <w:noProof/>
          <w:color w:val="auto"/>
          <w:sz w:val="24"/>
          <w:szCs w:val="24"/>
        </w:rPr>
        <w:t>2</w:t>
      </w:r>
      <w:r w:rsidRPr="00120D86">
        <w:rPr>
          <w:i w:val="0"/>
          <w:iCs w:val="0"/>
          <w:color w:val="auto"/>
          <w:sz w:val="24"/>
          <w:szCs w:val="24"/>
        </w:rPr>
        <w:fldChar w:fldCharType="end"/>
      </w:r>
      <w:r w:rsidRPr="00120D86">
        <w:rPr>
          <w:i w:val="0"/>
          <w:iCs w:val="0"/>
          <w:color w:val="auto"/>
          <w:sz w:val="24"/>
          <w:szCs w:val="24"/>
        </w:rPr>
        <w:t xml:space="preserve">. </w:t>
      </w:r>
      <w:r>
        <w:rPr>
          <w:i w:val="0"/>
          <w:iCs w:val="0"/>
          <w:color w:val="auto"/>
          <w:sz w:val="24"/>
          <w:szCs w:val="24"/>
        </w:rPr>
        <w:t>Program.cs</w:t>
      </w:r>
    </w:p>
    <w:p w14:paraId="78DD4E22" w14:textId="77777777" w:rsidR="001E47A6" w:rsidRDefault="001E47A6" w:rsidP="001E47A6"/>
    <w:p w14:paraId="5D0B6886" w14:textId="77777777" w:rsidR="001E47A6" w:rsidRDefault="001E47A6" w:rsidP="001E47A6"/>
    <w:p w14:paraId="19B5C0B6" w14:textId="77777777" w:rsidR="001E47A6" w:rsidRPr="00715854" w:rsidRDefault="001E47A6" w:rsidP="001E47A6">
      <w:pPr>
        <w:rPr>
          <w:rFonts w:ascii="Consolas" w:hAnsi="Consolas"/>
        </w:rPr>
      </w:pPr>
      <w:r w:rsidRPr="00715854">
        <w:rPr>
          <w:rFonts w:ascii="Consolas" w:hAnsi="Consolas"/>
        </w:rPr>
        <w:t>{</w:t>
      </w:r>
    </w:p>
    <w:p w14:paraId="6CAECC6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btnBorrowBook_Click(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08E44D6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B4FDA"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selected book and member from lists</w:t>
      </w:r>
    </w:p>
    <w:p w14:paraId="4AB31E5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 book = (Book)lstBooks.SelectedItem;</w:t>
      </w:r>
    </w:p>
    <w:p w14:paraId="549F8F4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Member member = (Member)lstMembers.SelectedItem;</w:t>
      </w:r>
    </w:p>
    <w:p w14:paraId="0849507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F9FE639"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book and member are not null</w:t>
      </w:r>
    </w:p>
    <w:p w14:paraId="34501D7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(book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member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087CC6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A5C25"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//MessageBox.Show($"Selected Book: {book.Title}, Selected Member: {member.Name}");</w:t>
      </w:r>
    </w:p>
    <w:p w14:paraId="2C6DDC86"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p>
    <w:p w14:paraId="0DB1C10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LibraryFacade facade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LibraryFacade(library);</w:t>
      </w:r>
    </w:p>
    <w:p w14:paraId="77479DF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facade.BorrowBook(member.Name, book.Title);</w:t>
      </w:r>
    </w:p>
    <w:p w14:paraId="1183AD7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3A2E356"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book list display</w:t>
      </w:r>
    </w:p>
    <w:p w14:paraId="1AF80EB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UpdateBookList();</w:t>
      </w:r>
    </w:p>
    <w:p w14:paraId="39587BD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UpdateMemberList();</w:t>
      </w:r>
    </w:p>
    <w:p w14:paraId="12938AE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4552D5" w14:textId="77777777" w:rsidR="001E47A6" w:rsidRDefault="001E47A6" w:rsidP="001E47A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B8779B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52E2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"Selected book or member is null."</w:t>
      </w:r>
      <w:r>
        <w:rPr>
          <w:rFonts w:ascii="Cascadia Mono" w:hAnsi="Cascadia Mono" w:cs="Cascadia Mono"/>
          <w:color w:val="000000"/>
          <w:sz w:val="19"/>
          <w:szCs w:val="19"/>
        </w:rPr>
        <w:t>);</w:t>
      </w:r>
    </w:p>
    <w:p w14:paraId="59D7A13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0DD8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E508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4C73A9B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btnReturnBook_Click(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0C42187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B137F0"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selected book and member from lists</w:t>
      </w:r>
    </w:p>
    <w:p w14:paraId="4FBBE08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 book = (Book)lstBooks.SelectedItem;</w:t>
      </w:r>
    </w:p>
    <w:p w14:paraId="75A296C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Member member = (Member)lstMembers.SelectedItem;</w:t>
      </w:r>
    </w:p>
    <w:p w14:paraId="797F3F6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1B0875F"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book and member are not null</w:t>
      </w:r>
    </w:p>
    <w:p w14:paraId="0C46147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(book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member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78BE19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B0958"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Member returns book</w:t>
      </w:r>
    </w:p>
    <w:p w14:paraId="5B824F8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member.ReturnBook(book);</w:t>
      </w:r>
    </w:p>
    <w:p w14:paraId="3132EB9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09846350"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book list display</w:t>
      </w:r>
    </w:p>
    <w:p w14:paraId="36E29FA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UpdateBookList();</w:t>
      </w:r>
    </w:p>
    <w:p w14:paraId="2F14586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UpdateMemberList();</w:t>
      </w:r>
    </w:p>
    <w:p w14:paraId="3A8F8BB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F6C0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0F469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814F69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UpdateBookList()</w:t>
      </w:r>
    </w:p>
    <w:p w14:paraId="3744B48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CD94C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lstBooks.DataSource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6D2517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lstBooks.DataSource = library.Books;</w:t>
      </w:r>
    </w:p>
    <w:p w14:paraId="6D8B3523"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lstBooks.DisplayMember = </w:t>
      </w:r>
      <w:r>
        <w:rPr>
          <w:rFonts w:ascii="Cascadia Mono" w:hAnsi="Cascadia Mono" w:cs="Cascadia Mono"/>
          <w:color w:val="A31515"/>
          <w:sz w:val="19"/>
          <w:szCs w:val="19"/>
        </w:rPr>
        <w:t>"DisplayText"</w:t>
      </w:r>
      <w:r>
        <w:rPr>
          <w:rFonts w:ascii="Cascadia Mono" w:hAnsi="Cascadia Mono" w:cs="Cascadia Mono"/>
          <w:color w:val="000000"/>
          <w:sz w:val="19"/>
          <w:szCs w:val="19"/>
        </w:rPr>
        <w:t xml:space="preserve">; </w:t>
      </w:r>
      <w:r>
        <w:rPr>
          <w:rFonts w:ascii="Cascadia Mono" w:hAnsi="Cascadia Mono" w:cs="Cascadia Mono"/>
          <w:color w:val="008000"/>
          <w:sz w:val="19"/>
          <w:szCs w:val="19"/>
        </w:rPr>
        <w:t>// DisplayText property should be added to the Book class</w:t>
      </w:r>
    </w:p>
    <w:p w14:paraId="10827EC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70DFB"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35F0470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UpdateMemberList()</w:t>
      </w:r>
    </w:p>
    <w:p w14:paraId="5DE1A04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CF6BC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lstMembers.DataSource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765DDC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lstMembers.DataSource = library.Members;</w:t>
      </w:r>
    </w:p>
    <w:p w14:paraId="59F8D448"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lstMembers.DisplayMember = </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008000"/>
          <w:sz w:val="19"/>
          <w:szCs w:val="19"/>
        </w:rPr>
        <w:t>// Assuming Member class has a Name property</w:t>
      </w:r>
    </w:p>
    <w:p w14:paraId="39F4BD9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198E0F"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586BD79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lstBooks_SelectedIndexChanged(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3C3AF60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FE3906" w14:textId="77777777" w:rsidR="001E47A6" w:rsidRDefault="001E47A6" w:rsidP="001E47A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an item is selected</w:t>
      </w:r>
    </w:p>
    <w:p w14:paraId="7FDE6F0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(lstBooks.SelectedItem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3561CD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D07B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 selectedBook = (Book)lstBooks.SelectedItem;</w:t>
      </w:r>
    </w:p>
    <w:p w14:paraId="483D1C3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txtTitle.Text = selectedBook.Title;</w:t>
      </w:r>
    </w:p>
    <w:p w14:paraId="6B70610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txtAuthor.Text = selectedBook.Author;</w:t>
      </w:r>
    </w:p>
    <w:p w14:paraId="5147AE8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txtISBN.Text = selectedBook.ISBN;</w:t>
      </w:r>
    </w:p>
    <w:p w14:paraId="45FF281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2CDC7" w14:textId="77777777" w:rsidR="001E47A6" w:rsidRDefault="001E47A6" w:rsidP="001E47A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E8D450E"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EE3E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txtTitle.Text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769B03F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txtAuthor.Text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33F4FBB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txtISBN.Text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5869909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DCED62"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8BC47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EFCA00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btnSummary_Click(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14:paraId="2C934EF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8EBDD"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StringBuilder summary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w:t>
      </w:r>
    </w:p>
    <w:p w14:paraId="4A8D557A"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2B14FB2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(Member member </w:t>
      </w:r>
      <w:r>
        <w:rPr>
          <w:rFonts w:ascii="Cascadia Mono" w:hAnsi="Cascadia Mono" w:cs="Cascadia Mono"/>
          <w:color w:val="0000FF"/>
          <w:sz w:val="19"/>
          <w:szCs w:val="19"/>
        </w:rPr>
        <w:t>in</w:t>
      </w:r>
      <w:r>
        <w:rPr>
          <w:rFonts w:ascii="Cascadia Mono" w:hAnsi="Cascadia Mono" w:cs="Cascadia Mono"/>
          <w:color w:val="000000"/>
          <w:sz w:val="19"/>
          <w:szCs w:val="19"/>
        </w:rPr>
        <w:t xml:space="preserve"> library.Members)</w:t>
      </w:r>
    </w:p>
    <w:p w14:paraId="5EF37B6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D20AC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summary.AppendLine(</w:t>
      </w:r>
      <w:r>
        <w:rPr>
          <w:rFonts w:ascii="Cascadia Mono" w:hAnsi="Cascadia Mono" w:cs="Cascadia Mono"/>
          <w:color w:val="A31515"/>
          <w:sz w:val="19"/>
          <w:szCs w:val="19"/>
        </w:rPr>
        <w:t>$"</w:t>
      </w:r>
      <w:r>
        <w:rPr>
          <w:rFonts w:ascii="Cascadia Mono" w:hAnsi="Cascadia Mono" w:cs="Cascadia Mono"/>
          <w:color w:val="000000"/>
          <w:sz w:val="19"/>
          <w:szCs w:val="19"/>
        </w:rPr>
        <w:t>{member.Name}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3DF3CDB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4D275DB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(member.BorrowedBooks.Any())</w:t>
      </w:r>
    </w:p>
    <w:p w14:paraId="7A4206F8"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256B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(Book book </w:t>
      </w:r>
      <w:r>
        <w:rPr>
          <w:rFonts w:ascii="Cascadia Mono" w:hAnsi="Cascadia Mono" w:cs="Cascadia Mono"/>
          <w:color w:val="0000FF"/>
          <w:sz w:val="19"/>
          <w:szCs w:val="19"/>
        </w:rPr>
        <w:t>in</w:t>
      </w:r>
      <w:r>
        <w:rPr>
          <w:rFonts w:ascii="Cascadia Mono" w:hAnsi="Cascadia Mono" w:cs="Cascadia Mono"/>
          <w:color w:val="000000"/>
          <w:sz w:val="19"/>
          <w:szCs w:val="19"/>
        </w:rPr>
        <w:t xml:space="preserve"> member.BorrowedBooks)</w:t>
      </w:r>
    </w:p>
    <w:p w14:paraId="2495D02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5F0C96"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summary.AppendLine(</w:t>
      </w:r>
      <w:r>
        <w:rPr>
          <w:rFonts w:ascii="Cascadia Mono" w:hAnsi="Cascadia Mono" w:cs="Cascadia Mono"/>
          <w:color w:val="A31515"/>
          <w:sz w:val="19"/>
          <w:szCs w:val="19"/>
        </w:rPr>
        <w:t>$"\t</w:t>
      </w:r>
      <w:r>
        <w:rPr>
          <w:rFonts w:ascii="Cascadia Mono" w:hAnsi="Cascadia Mono" w:cs="Cascadia Mono"/>
          <w:color w:val="000000"/>
          <w:sz w:val="19"/>
          <w:szCs w:val="19"/>
        </w:rPr>
        <w:t>{book.Title}</w:t>
      </w:r>
      <w:r>
        <w:rPr>
          <w:rFonts w:ascii="Cascadia Mono" w:hAnsi="Cascadia Mono" w:cs="Cascadia Mono"/>
          <w:color w:val="A31515"/>
          <w:sz w:val="19"/>
          <w:szCs w:val="19"/>
        </w:rPr>
        <w:t>"</w:t>
      </w:r>
      <w:r>
        <w:rPr>
          <w:rFonts w:ascii="Cascadia Mono" w:hAnsi="Cascadia Mono" w:cs="Cascadia Mono"/>
          <w:color w:val="000000"/>
          <w:sz w:val="19"/>
          <w:szCs w:val="19"/>
        </w:rPr>
        <w:t>);</w:t>
      </w:r>
    </w:p>
    <w:p w14:paraId="3372949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BEE67"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5B511" w14:textId="77777777" w:rsidR="001E47A6" w:rsidRDefault="001E47A6" w:rsidP="001E47A6">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EF02A3C"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13090"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summary.AppendLine(</w:t>
      </w:r>
      <w:r>
        <w:rPr>
          <w:rFonts w:ascii="Cascadia Mono" w:hAnsi="Cascadia Mono" w:cs="Cascadia Mono"/>
          <w:color w:val="A31515"/>
          <w:sz w:val="19"/>
          <w:szCs w:val="19"/>
        </w:rPr>
        <w:t>"\tN/A"</w:t>
      </w:r>
      <w:r>
        <w:rPr>
          <w:rFonts w:ascii="Cascadia Mono" w:hAnsi="Cascadia Mono" w:cs="Cascadia Mono"/>
          <w:color w:val="000000"/>
          <w:sz w:val="19"/>
          <w:szCs w:val="19"/>
        </w:rPr>
        <w:t>);</w:t>
      </w:r>
    </w:p>
    <w:p w14:paraId="0300EC6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797744"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15BB9"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p>
    <w:p w14:paraId="7388A7E3"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MessageBox.Show(summary.ToString(), </w:t>
      </w:r>
      <w:r>
        <w:rPr>
          <w:rFonts w:ascii="Cascadia Mono" w:hAnsi="Cascadia Mono" w:cs="Cascadia Mono"/>
          <w:color w:val="A31515"/>
          <w:sz w:val="19"/>
          <w:szCs w:val="19"/>
        </w:rPr>
        <w:t>"Member Borrowing Summary"</w:t>
      </w:r>
      <w:r>
        <w:rPr>
          <w:rFonts w:ascii="Cascadia Mono" w:hAnsi="Cascadia Mono" w:cs="Cascadia Mono"/>
          <w:color w:val="000000"/>
          <w:sz w:val="19"/>
          <w:szCs w:val="19"/>
        </w:rPr>
        <w:t>);</w:t>
      </w:r>
    </w:p>
    <w:p w14:paraId="5C9DADF1"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6E7C5" w14:textId="77777777" w:rsidR="001E47A6" w:rsidRDefault="001E47A6" w:rsidP="001E47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635A6" w14:textId="77777777" w:rsidR="001E47A6" w:rsidRPr="00715854" w:rsidRDefault="001E47A6" w:rsidP="001E47A6">
      <w:pPr>
        <w:rPr>
          <w:rFonts w:ascii="Consolas" w:hAnsi="Consolas"/>
        </w:rPr>
      </w:pPr>
      <w:r>
        <w:rPr>
          <w:rFonts w:ascii="Cascadia Mono" w:hAnsi="Cascadia Mono" w:cs="Cascadia Mono"/>
          <w:color w:val="000000"/>
          <w:sz w:val="19"/>
          <w:szCs w:val="19"/>
        </w:rPr>
        <w:t>}</w:t>
      </w:r>
      <w:r w:rsidRPr="00715854">
        <w:rPr>
          <w:rFonts w:ascii="Consolas" w:hAnsi="Consolas"/>
        </w:rPr>
        <w:t>}</w:t>
      </w:r>
    </w:p>
    <w:p w14:paraId="58950D46" w14:textId="77777777" w:rsidR="001E47A6" w:rsidRDefault="001E47A6" w:rsidP="001E47A6">
      <w:pPr>
        <w:pStyle w:val="Caption"/>
        <w:jc w:val="center"/>
        <w:rPr>
          <w:i w:val="0"/>
          <w:iCs w:val="0"/>
          <w:color w:val="auto"/>
          <w:sz w:val="24"/>
          <w:szCs w:val="24"/>
        </w:rPr>
      </w:pPr>
      <w:r w:rsidRPr="00120D86">
        <w:rPr>
          <w:i w:val="0"/>
          <w:iCs w:val="0"/>
          <w:color w:val="auto"/>
          <w:sz w:val="24"/>
          <w:szCs w:val="24"/>
        </w:rPr>
        <w:t xml:space="preserve">Figure </w:t>
      </w:r>
      <w:r w:rsidRPr="00120D86">
        <w:rPr>
          <w:i w:val="0"/>
          <w:iCs w:val="0"/>
          <w:color w:val="auto"/>
          <w:sz w:val="24"/>
          <w:szCs w:val="24"/>
        </w:rPr>
        <w:fldChar w:fldCharType="begin"/>
      </w:r>
      <w:r w:rsidRPr="00120D86">
        <w:rPr>
          <w:i w:val="0"/>
          <w:iCs w:val="0"/>
          <w:color w:val="auto"/>
          <w:sz w:val="24"/>
          <w:szCs w:val="24"/>
        </w:rPr>
        <w:instrText xml:space="preserve"> SEQ Figure \* ARABIC </w:instrText>
      </w:r>
      <w:r w:rsidRPr="00120D86">
        <w:rPr>
          <w:i w:val="0"/>
          <w:iCs w:val="0"/>
          <w:color w:val="auto"/>
          <w:sz w:val="24"/>
          <w:szCs w:val="24"/>
        </w:rPr>
        <w:fldChar w:fldCharType="separate"/>
      </w:r>
      <w:r>
        <w:rPr>
          <w:i w:val="0"/>
          <w:iCs w:val="0"/>
          <w:noProof/>
          <w:color w:val="auto"/>
          <w:sz w:val="24"/>
          <w:szCs w:val="24"/>
        </w:rPr>
        <w:t>3</w:t>
      </w:r>
      <w:r w:rsidRPr="00120D86">
        <w:rPr>
          <w:i w:val="0"/>
          <w:iCs w:val="0"/>
          <w:color w:val="auto"/>
          <w:sz w:val="24"/>
          <w:szCs w:val="24"/>
        </w:rPr>
        <w:fldChar w:fldCharType="end"/>
      </w:r>
      <w:r w:rsidRPr="00120D86">
        <w:rPr>
          <w:i w:val="0"/>
          <w:iCs w:val="0"/>
          <w:color w:val="auto"/>
          <w:sz w:val="24"/>
          <w:szCs w:val="24"/>
        </w:rPr>
        <w:t xml:space="preserve">. </w:t>
      </w:r>
      <w:r>
        <w:rPr>
          <w:i w:val="0"/>
          <w:iCs w:val="0"/>
          <w:color w:val="auto"/>
          <w:sz w:val="24"/>
          <w:szCs w:val="24"/>
        </w:rPr>
        <w:t>LibraryForm.cs (Windows Form)</w:t>
      </w:r>
    </w:p>
    <w:p w14:paraId="692B2CE4" w14:textId="77777777" w:rsidR="001E47A6" w:rsidRDefault="001E47A6" w:rsidP="001E47A6"/>
    <w:p w14:paraId="38660756" w14:textId="77777777" w:rsidR="001E47A6" w:rsidRDefault="001E47A6" w:rsidP="001E47A6"/>
    <w:p w14:paraId="3D344649" w14:textId="77777777" w:rsidR="001E47A6" w:rsidRPr="00715854" w:rsidRDefault="001E47A6" w:rsidP="001E47A6">
      <w:pPr>
        <w:sectPr w:rsidR="001E47A6" w:rsidRPr="00715854" w:rsidSect="00715854">
          <w:pgSz w:w="11907" w:h="16839" w:code="9"/>
          <w:pgMar w:top="720" w:right="720" w:bottom="720" w:left="720" w:header="720" w:footer="720" w:gutter="0"/>
          <w:cols w:space="720"/>
          <w:docGrid w:linePitch="360"/>
        </w:sectPr>
      </w:pPr>
    </w:p>
    <w:p w14:paraId="19792268" w14:textId="77777777" w:rsidR="001E47A6" w:rsidRDefault="001E47A6" w:rsidP="001E47A6">
      <w:pPr>
        <w:spacing w:after="360" w:line="240" w:lineRule="auto"/>
        <w:jc w:val="center"/>
        <w:rPr>
          <w:rFonts w:ascii="Arial" w:hAnsi="Arial" w:cs="Arial"/>
          <w:b/>
          <w:sz w:val="28"/>
        </w:rPr>
      </w:pPr>
      <w:r>
        <w:rPr>
          <w:rFonts w:ascii="Arial" w:hAnsi="Arial" w:cs="Arial"/>
          <w:b/>
          <w:sz w:val="28"/>
        </w:rPr>
        <w:lastRenderedPageBreak/>
        <w:t>Descriptions of how and where you have used key concepts</w:t>
      </w:r>
    </w:p>
    <w:tbl>
      <w:tblPr>
        <w:tblStyle w:val="TableGrid"/>
        <w:tblW w:w="0" w:type="auto"/>
        <w:tblLook w:val="04A0" w:firstRow="1" w:lastRow="0" w:firstColumn="1" w:lastColumn="0" w:noHBand="0" w:noVBand="1"/>
      </w:tblPr>
      <w:tblGrid>
        <w:gridCol w:w="2515"/>
        <w:gridCol w:w="7942"/>
      </w:tblGrid>
      <w:tr w:rsidR="001E47A6" w14:paraId="070F69FE" w14:textId="77777777" w:rsidTr="00C817BE">
        <w:trPr>
          <w:trHeight w:val="917"/>
        </w:trPr>
        <w:tc>
          <w:tcPr>
            <w:tcW w:w="2515" w:type="dxa"/>
            <w:vAlign w:val="center"/>
          </w:tcPr>
          <w:p w14:paraId="5729B8FC" w14:textId="77777777" w:rsidR="001E47A6" w:rsidRPr="003131F0" w:rsidRDefault="001E47A6" w:rsidP="00C817BE">
            <w:pPr>
              <w:jc w:val="center"/>
              <w:rPr>
                <w:rFonts w:ascii="Arial" w:hAnsi="Arial" w:cs="Arial"/>
                <w:b/>
                <w:sz w:val="24"/>
                <w:szCs w:val="20"/>
              </w:rPr>
            </w:pPr>
            <w:r w:rsidRPr="003131F0">
              <w:rPr>
                <w:rFonts w:ascii="Arial" w:hAnsi="Arial" w:cs="Arial"/>
                <w:b/>
                <w:sz w:val="24"/>
                <w:szCs w:val="20"/>
              </w:rPr>
              <w:t>Concept</w:t>
            </w:r>
          </w:p>
        </w:tc>
        <w:tc>
          <w:tcPr>
            <w:tcW w:w="7942" w:type="dxa"/>
            <w:vAlign w:val="center"/>
          </w:tcPr>
          <w:p w14:paraId="76AA8724" w14:textId="77777777" w:rsidR="001E47A6" w:rsidRPr="003131F0" w:rsidRDefault="001E47A6" w:rsidP="00C817BE">
            <w:pPr>
              <w:jc w:val="center"/>
              <w:rPr>
                <w:rFonts w:ascii="Arial" w:hAnsi="Arial" w:cs="Arial"/>
                <w:b/>
                <w:sz w:val="24"/>
                <w:szCs w:val="20"/>
              </w:rPr>
            </w:pPr>
            <w:r w:rsidRPr="003131F0">
              <w:rPr>
                <w:rFonts w:ascii="Arial" w:hAnsi="Arial" w:cs="Arial"/>
                <w:b/>
                <w:sz w:val="24"/>
                <w:szCs w:val="20"/>
              </w:rPr>
              <w:t xml:space="preserve">Description </w:t>
            </w:r>
          </w:p>
        </w:tc>
      </w:tr>
      <w:tr w:rsidR="001E47A6" w14:paraId="5DA7566D" w14:textId="77777777" w:rsidTr="00C817BE">
        <w:trPr>
          <w:trHeight w:val="1296"/>
        </w:trPr>
        <w:tc>
          <w:tcPr>
            <w:tcW w:w="2515" w:type="dxa"/>
          </w:tcPr>
          <w:p w14:paraId="7561D6C3" w14:textId="77777777" w:rsidR="001E47A6" w:rsidRPr="008C477F" w:rsidRDefault="001E47A6" w:rsidP="00C817BE">
            <w:pPr>
              <w:spacing w:before="120" w:after="120"/>
              <w:rPr>
                <w:sz w:val="24"/>
                <w:szCs w:val="24"/>
              </w:rPr>
            </w:pPr>
            <w:r w:rsidRPr="008C477F">
              <w:rPr>
                <w:sz w:val="24"/>
                <w:szCs w:val="24"/>
              </w:rPr>
              <w:t>Abstraction (abstract classes and/or interfaces)</w:t>
            </w:r>
          </w:p>
          <w:p w14:paraId="4578FE76" w14:textId="77777777" w:rsidR="001E47A6" w:rsidRDefault="001E47A6" w:rsidP="00C817BE">
            <w:pPr>
              <w:spacing w:before="120" w:after="120"/>
              <w:rPr>
                <w:rFonts w:ascii="Arial" w:hAnsi="Arial" w:cs="Arial"/>
                <w:b/>
                <w:sz w:val="28"/>
              </w:rPr>
            </w:pPr>
          </w:p>
        </w:tc>
        <w:tc>
          <w:tcPr>
            <w:tcW w:w="7942" w:type="dxa"/>
          </w:tcPr>
          <w:p w14:paraId="4DC6C604" w14:textId="77777777" w:rsidR="001E47A6" w:rsidRPr="00A36C44" w:rsidRDefault="001E47A6" w:rsidP="00C817BE">
            <w:pPr>
              <w:spacing w:before="120"/>
              <w:rPr>
                <w:rFonts w:cstheme="minorHAnsi"/>
                <w:bCs/>
              </w:rPr>
            </w:pPr>
            <w:r w:rsidRPr="00B840A5">
              <w:rPr>
                <w:rFonts w:cstheme="minorHAnsi"/>
                <w:bCs/>
              </w:rPr>
              <w:t>The IMember interface indeed defines a contract that concrete classes, like Member, must implement. It encapsulates methods (BorrowBook, ReturnBook) and properties (Name, BorrowedBooks), enforcing a standardized set of functionalities for classes representing library members.</w:t>
            </w:r>
          </w:p>
        </w:tc>
      </w:tr>
      <w:tr w:rsidR="001E47A6" w14:paraId="450C4CAA" w14:textId="77777777" w:rsidTr="00C817BE">
        <w:trPr>
          <w:trHeight w:val="1296"/>
        </w:trPr>
        <w:tc>
          <w:tcPr>
            <w:tcW w:w="2515" w:type="dxa"/>
          </w:tcPr>
          <w:p w14:paraId="77AB7EAB" w14:textId="77777777" w:rsidR="001E47A6" w:rsidRPr="008C477F" w:rsidRDefault="001E47A6" w:rsidP="00C817BE">
            <w:pPr>
              <w:spacing w:before="120" w:after="120"/>
              <w:rPr>
                <w:sz w:val="24"/>
                <w:szCs w:val="24"/>
              </w:rPr>
            </w:pPr>
            <w:r w:rsidRPr="008C477F">
              <w:rPr>
                <w:sz w:val="24"/>
                <w:szCs w:val="24"/>
              </w:rPr>
              <w:t>Concrete classes</w:t>
            </w:r>
          </w:p>
        </w:tc>
        <w:tc>
          <w:tcPr>
            <w:tcW w:w="7942" w:type="dxa"/>
          </w:tcPr>
          <w:p w14:paraId="0927559E" w14:textId="77777777" w:rsidR="001E47A6" w:rsidRPr="00854798" w:rsidRDefault="001E47A6" w:rsidP="00C817BE">
            <w:pPr>
              <w:spacing w:before="120"/>
              <w:rPr>
                <w:rFonts w:cstheme="minorHAnsi"/>
                <w:bCs/>
                <w:sz w:val="24"/>
                <w:szCs w:val="24"/>
              </w:rPr>
            </w:pPr>
            <w:r w:rsidRPr="00B840A5">
              <w:t>The Book and Member classes are correctly identified as concrete implementations, extending abstract structures (LibraryItem and IMember). They provide specific functionalities for library items and members, contributing to the overall structure and functionality of the system.</w:t>
            </w:r>
          </w:p>
        </w:tc>
      </w:tr>
      <w:tr w:rsidR="001E47A6" w14:paraId="696EA22C" w14:textId="77777777" w:rsidTr="00C817BE">
        <w:trPr>
          <w:trHeight w:val="1296"/>
        </w:trPr>
        <w:tc>
          <w:tcPr>
            <w:tcW w:w="2515" w:type="dxa"/>
          </w:tcPr>
          <w:p w14:paraId="03E5ED6E" w14:textId="77777777" w:rsidR="001E47A6" w:rsidRPr="008C477F" w:rsidRDefault="001E47A6" w:rsidP="00C817BE">
            <w:pPr>
              <w:spacing w:before="120" w:after="120"/>
              <w:rPr>
                <w:sz w:val="24"/>
                <w:szCs w:val="24"/>
              </w:rPr>
            </w:pPr>
            <w:r w:rsidRPr="008C477F">
              <w:rPr>
                <w:sz w:val="24"/>
                <w:szCs w:val="24"/>
              </w:rPr>
              <w:t>Namespaces</w:t>
            </w:r>
          </w:p>
        </w:tc>
        <w:tc>
          <w:tcPr>
            <w:tcW w:w="7942" w:type="dxa"/>
          </w:tcPr>
          <w:p w14:paraId="26D23602" w14:textId="77777777" w:rsidR="001E47A6" w:rsidRPr="00854798" w:rsidRDefault="001E47A6" w:rsidP="00C817BE">
            <w:pPr>
              <w:spacing w:before="120"/>
              <w:rPr>
                <w:rFonts w:cstheme="minorHAnsi"/>
                <w:bCs/>
                <w:sz w:val="24"/>
                <w:szCs w:val="24"/>
              </w:rPr>
            </w:pPr>
            <w:r w:rsidRPr="00B840A5">
              <w:t>The use of namespaces, specifically the LibraryManagementSystem namespace, is appropriately highlighted. It promotes organization and helps avoid naming conflicts with classes from other projects.</w:t>
            </w:r>
          </w:p>
        </w:tc>
      </w:tr>
      <w:tr w:rsidR="001E47A6" w14:paraId="54978D5D" w14:textId="77777777" w:rsidTr="00C817BE">
        <w:trPr>
          <w:trHeight w:val="1296"/>
        </w:trPr>
        <w:tc>
          <w:tcPr>
            <w:tcW w:w="2515" w:type="dxa"/>
          </w:tcPr>
          <w:p w14:paraId="54505BB5" w14:textId="77777777" w:rsidR="001E47A6" w:rsidRPr="008C477F" w:rsidRDefault="001E47A6" w:rsidP="00C817BE">
            <w:pPr>
              <w:spacing w:before="120" w:after="120"/>
              <w:rPr>
                <w:sz w:val="24"/>
                <w:szCs w:val="24"/>
              </w:rPr>
            </w:pPr>
            <w:r w:rsidRPr="008C477F">
              <w:rPr>
                <w:sz w:val="24"/>
                <w:szCs w:val="24"/>
              </w:rPr>
              <w:t>Methods</w:t>
            </w:r>
          </w:p>
        </w:tc>
        <w:tc>
          <w:tcPr>
            <w:tcW w:w="7942" w:type="dxa"/>
          </w:tcPr>
          <w:p w14:paraId="29DB13E9" w14:textId="77777777" w:rsidR="001E47A6" w:rsidRPr="00854798" w:rsidRDefault="001E47A6" w:rsidP="00C817BE">
            <w:pPr>
              <w:spacing w:before="120"/>
              <w:rPr>
                <w:rFonts w:cstheme="minorHAnsi"/>
                <w:bCs/>
                <w:sz w:val="24"/>
                <w:szCs w:val="24"/>
              </w:rPr>
            </w:pPr>
            <w:r w:rsidRPr="00B840A5">
              <w:t>The methods, such as BorrowBook and ReturnBook in IMember and Member, are correctly identified as encapsulating behaviors related to borrowing and returning books. This promotes modularity and reusability within the code.</w:t>
            </w:r>
          </w:p>
        </w:tc>
      </w:tr>
      <w:tr w:rsidR="001E47A6" w14:paraId="747A8382" w14:textId="77777777" w:rsidTr="00C817BE">
        <w:trPr>
          <w:trHeight w:val="1296"/>
        </w:trPr>
        <w:tc>
          <w:tcPr>
            <w:tcW w:w="2515" w:type="dxa"/>
          </w:tcPr>
          <w:p w14:paraId="5516F9B5" w14:textId="77777777" w:rsidR="001E47A6" w:rsidRPr="008C477F" w:rsidRDefault="001E47A6" w:rsidP="00C817BE">
            <w:pPr>
              <w:spacing w:before="120" w:after="120"/>
              <w:rPr>
                <w:sz w:val="24"/>
                <w:szCs w:val="24"/>
              </w:rPr>
            </w:pPr>
            <w:r w:rsidRPr="008C477F">
              <w:rPr>
                <w:sz w:val="24"/>
                <w:szCs w:val="24"/>
              </w:rPr>
              <w:t>Properties</w:t>
            </w:r>
          </w:p>
        </w:tc>
        <w:tc>
          <w:tcPr>
            <w:tcW w:w="7942" w:type="dxa"/>
          </w:tcPr>
          <w:p w14:paraId="6D76752F" w14:textId="77777777" w:rsidR="001E47A6" w:rsidRPr="00854798" w:rsidRDefault="001E47A6" w:rsidP="00C817BE">
            <w:pPr>
              <w:spacing w:before="120"/>
              <w:rPr>
                <w:rFonts w:cstheme="minorHAnsi"/>
                <w:bCs/>
                <w:sz w:val="24"/>
                <w:szCs w:val="24"/>
              </w:rPr>
            </w:pPr>
            <w:r>
              <w:t xml:space="preserve">We can accurately recognize </w:t>
            </w:r>
            <w:r w:rsidRPr="00B840A5">
              <w:t>the use of properties like Title and Author in LibraryItem to encapsulate attributes of library items. Additionally, the properties in IMember represent member attributes, providing controlled access.</w:t>
            </w:r>
          </w:p>
        </w:tc>
      </w:tr>
      <w:tr w:rsidR="001E47A6" w14:paraId="275D7CEB" w14:textId="77777777" w:rsidTr="00C817BE">
        <w:trPr>
          <w:trHeight w:val="1296"/>
        </w:trPr>
        <w:tc>
          <w:tcPr>
            <w:tcW w:w="2515" w:type="dxa"/>
          </w:tcPr>
          <w:p w14:paraId="1B1400C0" w14:textId="77777777" w:rsidR="001E47A6" w:rsidRPr="008C477F" w:rsidRDefault="001E47A6" w:rsidP="00C817BE">
            <w:pPr>
              <w:spacing w:before="120" w:after="120"/>
              <w:rPr>
                <w:sz w:val="24"/>
                <w:szCs w:val="24"/>
              </w:rPr>
            </w:pPr>
            <w:r w:rsidRPr="008C477F">
              <w:rPr>
                <w:sz w:val="24"/>
                <w:szCs w:val="24"/>
              </w:rPr>
              <w:t>Overriding of methods and/or properties</w:t>
            </w:r>
          </w:p>
        </w:tc>
        <w:tc>
          <w:tcPr>
            <w:tcW w:w="7942" w:type="dxa"/>
          </w:tcPr>
          <w:p w14:paraId="696D763A" w14:textId="77777777" w:rsidR="001E47A6" w:rsidRPr="00854798" w:rsidRDefault="001E47A6" w:rsidP="00C817BE">
            <w:pPr>
              <w:spacing w:before="120"/>
              <w:rPr>
                <w:rFonts w:cstheme="minorHAnsi"/>
                <w:bCs/>
                <w:sz w:val="24"/>
                <w:szCs w:val="24"/>
              </w:rPr>
            </w:pPr>
            <w:r w:rsidRPr="00B840A5">
              <w:t>The overridden ToString method in the Book class is appropriately mentioned. This demonstrates customization for the string representation of a book, enhancing display flexibility.</w:t>
            </w:r>
          </w:p>
        </w:tc>
      </w:tr>
      <w:tr w:rsidR="001E47A6" w14:paraId="6998F64A" w14:textId="77777777" w:rsidTr="00C817BE">
        <w:trPr>
          <w:trHeight w:val="1296"/>
        </w:trPr>
        <w:tc>
          <w:tcPr>
            <w:tcW w:w="2515" w:type="dxa"/>
          </w:tcPr>
          <w:p w14:paraId="488E01C9" w14:textId="77777777" w:rsidR="001E47A6" w:rsidRPr="008C477F" w:rsidRDefault="001E47A6" w:rsidP="00C817BE">
            <w:pPr>
              <w:spacing w:before="120" w:after="120"/>
              <w:rPr>
                <w:sz w:val="24"/>
                <w:szCs w:val="24"/>
              </w:rPr>
            </w:pPr>
            <w:r w:rsidRPr="008C477F">
              <w:rPr>
                <w:sz w:val="24"/>
                <w:szCs w:val="24"/>
              </w:rPr>
              <w:t>Constructor overloading</w:t>
            </w:r>
          </w:p>
        </w:tc>
        <w:tc>
          <w:tcPr>
            <w:tcW w:w="7942" w:type="dxa"/>
          </w:tcPr>
          <w:p w14:paraId="0AE761A0" w14:textId="77777777" w:rsidR="001E47A6" w:rsidRPr="00854798" w:rsidRDefault="001E47A6" w:rsidP="00C817BE">
            <w:pPr>
              <w:spacing w:before="120"/>
              <w:rPr>
                <w:rFonts w:cstheme="minorHAnsi"/>
                <w:bCs/>
                <w:sz w:val="24"/>
                <w:szCs w:val="24"/>
              </w:rPr>
            </w:pPr>
            <w:r w:rsidRPr="00B840A5">
              <w:t>The use of constructor overloading in the Book class is correctly identified. It provides flexibility in instantiation by offering constructors with varying parameters, such as title, author, and ISBN.</w:t>
            </w:r>
          </w:p>
        </w:tc>
      </w:tr>
      <w:tr w:rsidR="001E47A6" w14:paraId="74E1003D" w14:textId="77777777" w:rsidTr="00C817BE">
        <w:trPr>
          <w:trHeight w:val="1296"/>
        </w:trPr>
        <w:tc>
          <w:tcPr>
            <w:tcW w:w="2515" w:type="dxa"/>
          </w:tcPr>
          <w:p w14:paraId="2C2D5372" w14:textId="77777777" w:rsidR="001E47A6" w:rsidRPr="008C477F" w:rsidRDefault="001E47A6" w:rsidP="00C817BE">
            <w:pPr>
              <w:spacing w:before="120" w:after="120"/>
              <w:rPr>
                <w:sz w:val="24"/>
                <w:szCs w:val="24"/>
              </w:rPr>
            </w:pPr>
            <w:r>
              <w:rPr>
                <w:sz w:val="24"/>
                <w:szCs w:val="24"/>
              </w:rPr>
              <w:t>Enumeration (Enum</w:t>
            </w:r>
            <w:r w:rsidRPr="008C477F">
              <w:rPr>
                <w:sz w:val="24"/>
                <w:szCs w:val="24"/>
              </w:rPr>
              <w:t>)</w:t>
            </w:r>
          </w:p>
        </w:tc>
        <w:tc>
          <w:tcPr>
            <w:tcW w:w="7942" w:type="dxa"/>
          </w:tcPr>
          <w:p w14:paraId="61E6F8BB" w14:textId="77777777" w:rsidR="001E47A6" w:rsidRPr="00854798" w:rsidRDefault="001E47A6" w:rsidP="00C817BE">
            <w:pPr>
              <w:spacing w:before="120"/>
              <w:rPr>
                <w:rFonts w:cstheme="minorHAnsi"/>
                <w:bCs/>
                <w:sz w:val="24"/>
                <w:szCs w:val="24"/>
              </w:rPr>
            </w:pPr>
            <w:r w:rsidRPr="00B840A5">
              <w:t>The BookStatus enum is appropriately highlighted as defining possible states (Available and Borrowed) for a book. This provides a clear and standardized representation of book status.</w:t>
            </w:r>
          </w:p>
        </w:tc>
      </w:tr>
      <w:tr w:rsidR="001E47A6" w14:paraId="55090953" w14:textId="77777777" w:rsidTr="00C817BE">
        <w:trPr>
          <w:trHeight w:val="1296"/>
        </w:trPr>
        <w:tc>
          <w:tcPr>
            <w:tcW w:w="2515" w:type="dxa"/>
          </w:tcPr>
          <w:p w14:paraId="76D309FC" w14:textId="77777777" w:rsidR="001E47A6" w:rsidRPr="008C477F" w:rsidRDefault="001E47A6" w:rsidP="00C817BE">
            <w:pPr>
              <w:spacing w:before="120" w:after="120"/>
              <w:rPr>
                <w:sz w:val="24"/>
                <w:szCs w:val="24"/>
              </w:rPr>
            </w:pPr>
            <w:r w:rsidRPr="008C477F">
              <w:rPr>
                <w:sz w:val="24"/>
                <w:szCs w:val="24"/>
              </w:rPr>
              <w:t>Collections (e.g., Lists)</w:t>
            </w:r>
          </w:p>
        </w:tc>
        <w:tc>
          <w:tcPr>
            <w:tcW w:w="7942" w:type="dxa"/>
          </w:tcPr>
          <w:p w14:paraId="1933030F" w14:textId="77777777" w:rsidR="001E47A6" w:rsidRPr="00854798" w:rsidRDefault="001E47A6" w:rsidP="00C817BE">
            <w:pPr>
              <w:spacing w:before="120"/>
              <w:rPr>
                <w:rFonts w:cstheme="minorHAnsi"/>
                <w:bCs/>
                <w:sz w:val="24"/>
                <w:szCs w:val="24"/>
              </w:rPr>
            </w:pPr>
            <w:r>
              <w:t>The</w:t>
            </w:r>
            <w:r w:rsidRPr="00443485">
              <w:t xml:space="preserve"> use of Lists (Books and Members) in the Library class, managing dynamic collections. This allows easy addition, removal, and retrieval of books and members in a structured manner.</w:t>
            </w:r>
          </w:p>
        </w:tc>
      </w:tr>
      <w:tr w:rsidR="001E47A6" w14:paraId="3F10139B" w14:textId="77777777" w:rsidTr="00C817BE">
        <w:trPr>
          <w:trHeight w:val="1296"/>
        </w:trPr>
        <w:tc>
          <w:tcPr>
            <w:tcW w:w="2515" w:type="dxa"/>
          </w:tcPr>
          <w:p w14:paraId="56B79BCE" w14:textId="77777777" w:rsidR="001E47A6" w:rsidRPr="008C477F" w:rsidRDefault="001E47A6" w:rsidP="00C817BE">
            <w:pPr>
              <w:spacing w:before="120" w:after="120"/>
              <w:rPr>
                <w:sz w:val="24"/>
                <w:szCs w:val="24"/>
              </w:rPr>
            </w:pPr>
            <w:r w:rsidRPr="008C477F">
              <w:rPr>
                <w:sz w:val="24"/>
                <w:szCs w:val="24"/>
              </w:rPr>
              <w:t>Loops (e.g., foreach)</w:t>
            </w:r>
          </w:p>
        </w:tc>
        <w:tc>
          <w:tcPr>
            <w:tcW w:w="7942" w:type="dxa"/>
          </w:tcPr>
          <w:p w14:paraId="5CE101D4" w14:textId="77777777" w:rsidR="001E47A6" w:rsidRPr="00854798" w:rsidRDefault="001E47A6" w:rsidP="00C817BE">
            <w:pPr>
              <w:spacing w:before="120"/>
              <w:rPr>
                <w:rFonts w:cstheme="minorHAnsi"/>
                <w:bCs/>
                <w:sz w:val="24"/>
                <w:szCs w:val="24"/>
              </w:rPr>
            </w:pPr>
            <w:r w:rsidRPr="00443485">
              <w:t>The use of foreach loops in LibraryForm.cs iterating through the library.Books and library.Members collections is correctly identified. This facilitates the update of book and member displays in the user interface.</w:t>
            </w:r>
          </w:p>
        </w:tc>
      </w:tr>
    </w:tbl>
    <w:p w14:paraId="66CD093B" w14:textId="77777777" w:rsidR="001E47A6" w:rsidRDefault="001E47A6" w:rsidP="001E47A6">
      <w:r>
        <w:br w:type="page"/>
      </w:r>
    </w:p>
    <w:p w14:paraId="62E81A29" w14:textId="77777777" w:rsidR="001E47A6" w:rsidRDefault="001E47A6" w:rsidP="001E47A6">
      <w:pPr>
        <w:spacing w:before="120" w:after="240" w:line="240" w:lineRule="auto"/>
      </w:pPr>
    </w:p>
    <w:tbl>
      <w:tblPr>
        <w:tblStyle w:val="TableGrid"/>
        <w:tblW w:w="10435" w:type="dxa"/>
        <w:tblLayout w:type="fixed"/>
        <w:tblLook w:val="04A0" w:firstRow="1" w:lastRow="0" w:firstColumn="1" w:lastColumn="0" w:noHBand="0" w:noVBand="1"/>
      </w:tblPr>
      <w:tblGrid>
        <w:gridCol w:w="3055"/>
        <w:gridCol w:w="7380"/>
      </w:tblGrid>
      <w:tr w:rsidR="001E47A6" w14:paraId="6C97CC17" w14:textId="77777777" w:rsidTr="00C817BE">
        <w:trPr>
          <w:trHeight w:val="864"/>
        </w:trPr>
        <w:tc>
          <w:tcPr>
            <w:tcW w:w="3055" w:type="dxa"/>
            <w:vAlign w:val="center"/>
          </w:tcPr>
          <w:p w14:paraId="7D408F27" w14:textId="77777777" w:rsidR="001E47A6" w:rsidRPr="00B025A1" w:rsidRDefault="001E47A6" w:rsidP="00C817BE">
            <w:pPr>
              <w:jc w:val="center"/>
              <w:rPr>
                <w:b/>
                <w:bCs/>
                <w:sz w:val="28"/>
                <w:szCs w:val="28"/>
              </w:rPr>
            </w:pPr>
            <w:r>
              <w:rPr>
                <w:b/>
                <w:bCs/>
                <w:sz w:val="28"/>
                <w:szCs w:val="28"/>
              </w:rPr>
              <w:t>SOLID Principle</w:t>
            </w:r>
          </w:p>
        </w:tc>
        <w:tc>
          <w:tcPr>
            <w:tcW w:w="7380" w:type="dxa"/>
            <w:vAlign w:val="center"/>
          </w:tcPr>
          <w:p w14:paraId="30C0B977" w14:textId="77777777" w:rsidR="001E47A6" w:rsidRPr="00B025A1" w:rsidRDefault="001E47A6" w:rsidP="00C817BE">
            <w:pPr>
              <w:jc w:val="center"/>
              <w:rPr>
                <w:b/>
                <w:bCs/>
                <w:sz w:val="28"/>
                <w:szCs w:val="28"/>
              </w:rPr>
            </w:pPr>
            <w:r w:rsidRPr="00B025A1">
              <w:rPr>
                <w:b/>
                <w:bCs/>
                <w:sz w:val="28"/>
                <w:szCs w:val="28"/>
              </w:rPr>
              <w:t>Description</w:t>
            </w:r>
            <w:r>
              <w:rPr>
                <w:b/>
                <w:bCs/>
                <w:sz w:val="28"/>
                <w:szCs w:val="28"/>
              </w:rPr>
              <w:t xml:space="preserve"> of where the principle is realized and for what purpose </w:t>
            </w:r>
          </w:p>
        </w:tc>
      </w:tr>
      <w:tr w:rsidR="001E47A6" w14:paraId="52CA3ECF" w14:textId="77777777" w:rsidTr="00C817BE">
        <w:trPr>
          <w:trHeight w:val="1584"/>
        </w:trPr>
        <w:tc>
          <w:tcPr>
            <w:tcW w:w="3055" w:type="dxa"/>
          </w:tcPr>
          <w:p w14:paraId="167D8199" w14:textId="77777777" w:rsidR="001E47A6" w:rsidRPr="00B025A1" w:rsidRDefault="001E47A6" w:rsidP="00C817BE">
            <w:pPr>
              <w:spacing w:before="120" w:after="120"/>
              <w:rPr>
                <w:sz w:val="24"/>
                <w:szCs w:val="24"/>
              </w:rPr>
            </w:pPr>
            <w:r w:rsidRPr="00B025A1">
              <w:rPr>
                <w:sz w:val="24"/>
                <w:szCs w:val="24"/>
              </w:rPr>
              <w:t>1)</w:t>
            </w:r>
            <w:r>
              <w:rPr>
                <w:sz w:val="24"/>
                <w:szCs w:val="24"/>
              </w:rPr>
              <w:t xml:space="preserve"> Single Responsibility</w:t>
            </w:r>
          </w:p>
        </w:tc>
        <w:tc>
          <w:tcPr>
            <w:tcW w:w="7380" w:type="dxa"/>
          </w:tcPr>
          <w:p w14:paraId="67E18C24" w14:textId="77777777" w:rsidR="001E47A6" w:rsidRPr="00B025A1" w:rsidRDefault="001E47A6" w:rsidP="00C817BE">
            <w:pPr>
              <w:spacing w:before="120" w:after="120"/>
              <w:rPr>
                <w:sz w:val="24"/>
                <w:szCs w:val="24"/>
              </w:rPr>
            </w:pPr>
            <w:r w:rsidRPr="00443485">
              <w:t>The Library class adheres to the Single Responsibility Principle, focusing solely on library-related operations like adding/removing books and members. By avoiding unnecessary responsibilities, the code remains focused, maintainable, and comprehensible.</w:t>
            </w:r>
          </w:p>
        </w:tc>
      </w:tr>
      <w:tr w:rsidR="001E47A6" w14:paraId="38A26B51" w14:textId="77777777" w:rsidTr="00C817BE">
        <w:trPr>
          <w:trHeight w:val="1584"/>
        </w:trPr>
        <w:tc>
          <w:tcPr>
            <w:tcW w:w="3055" w:type="dxa"/>
          </w:tcPr>
          <w:p w14:paraId="33D85D19" w14:textId="77777777" w:rsidR="001E47A6" w:rsidRPr="00B025A1" w:rsidRDefault="001E47A6" w:rsidP="00C817BE">
            <w:pPr>
              <w:spacing w:before="120" w:after="120"/>
              <w:rPr>
                <w:sz w:val="24"/>
                <w:szCs w:val="24"/>
              </w:rPr>
            </w:pPr>
            <w:r w:rsidRPr="00B025A1">
              <w:rPr>
                <w:sz w:val="24"/>
                <w:szCs w:val="24"/>
              </w:rPr>
              <w:t>2)</w:t>
            </w:r>
            <w:r>
              <w:rPr>
                <w:sz w:val="24"/>
                <w:szCs w:val="24"/>
              </w:rPr>
              <w:t xml:space="preserve"> Open-Closed</w:t>
            </w:r>
          </w:p>
        </w:tc>
        <w:tc>
          <w:tcPr>
            <w:tcW w:w="7380" w:type="dxa"/>
          </w:tcPr>
          <w:p w14:paraId="0E785004" w14:textId="77777777" w:rsidR="001E47A6" w:rsidRPr="00B025A1" w:rsidRDefault="001E47A6" w:rsidP="00C817BE">
            <w:pPr>
              <w:spacing w:before="120" w:after="120"/>
              <w:rPr>
                <w:sz w:val="24"/>
                <w:szCs w:val="24"/>
              </w:rPr>
            </w:pPr>
            <w:r w:rsidRPr="00443485">
              <w:t>The Book class upholds the Open-Closed Principle, allowing extension without modification. This design enables clients to introduce new book types seamlessly, promoting code stability and scalability without altering existing code.</w:t>
            </w:r>
          </w:p>
        </w:tc>
      </w:tr>
      <w:tr w:rsidR="001E47A6" w14:paraId="0359232F" w14:textId="77777777" w:rsidTr="00C817BE">
        <w:trPr>
          <w:trHeight w:val="1584"/>
        </w:trPr>
        <w:tc>
          <w:tcPr>
            <w:tcW w:w="3055" w:type="dxa"/>
          </w:tcPr>
          <w:p w14:paraId="49FBCF4D" w14:textId="77777777" w:rsidR="001E47A6" w:rsidRPr="00B025A1" w:rsidRDefault="001E47A6" w:rsidP="00C817BE">
            <w:pPr>
              <w:spacing w:before="120" w:after="120"/>
              <w:rPr>
                <w:sz w:val="24"/>
                <w:szCs w:val="24"/>
              </w:rPr>
            </w:pPr>
            <w:r w:rsidRPr="00B025A1">
              <w:rPr>
                <w:sz w:val="24"/>
                <w:szCs w:val="24"/>
              </w:rPr>
              <w:t>3)</w:t>
            </w:r>
            <w:r>
              <w:rPr>
                <w:sz w:val="24"/>
                <w:szCs w:val="24"/>
              </w:rPr>
              <w:t xml:space="preserve"> Liskov Substitution</w:t>
            </w:r>
          </w:p>
        </w:tc>
        <w:tc>
          <w:tcPr>
            <w:tcW w:w="7380" w:type="dxa"/>
          </w:tcPr>
          <w:p w14:paraId="5C4CA4BF" w14:textId="77777777" w:rsidR="001E47A6" w:rsidRPr="00B025A1" w:rsidRDefault="001E47A6" w:rsidP="00C817BE">
            <w:pPr>
              <w:spacing w:before="120" w:after="120"/>
              <w:rPr>
                <w:sz w:val="24"/>
                <w:szCs w:val="24"/>
              </w:rPr>
            </w:pPr>
            <w:r w:rsidRPr="00443485">
              <w:t>Liskov Substitution is exemplified through the IMember interface. Any class implementing it, such as Member, can be substituted interchangeably, ensuring consistent behavior throughout the library system and maintaining compatibility with client code.</w:t>
            </w:r>
          </w:p>
        </w:tc>
      </w:tr>
      <w:tr w:rsidR="001E47A6" w14:paraId="5E659924" w14:textId="77777777" w:rsidTr="00C817BE">
        <w:trPr>
          <w:trHeight w:val="1584"/>
        </w:trPr>
        <w:tc>
          <w:tcPr>
            <w:tcW w:w="3055" w:type="dxa"/>
          </w:tcPr>
          <w:p w14:paraId="0DA775DA" w14:textId="77777777" w:rsidR="001E47A6" w:rsidRPr="00B025A1" w:rsidRDefault="001E47A6" w:rsidP="00C817BE">
            <w:pPr>
              <w:spacing w:before="120" w:after="120"/>
              <w:rPr>
                <w:sz w:val="24"/>
                <w:szCs w:val="24"/>
              </w:rPr>
            </w:pPr>
            <w:r w:rsidRPr="00B025A1">
              <w:rPr>
                <w:sz w:val="24"/>
                <w:szCs w:val="24"/>
              </w:rPr>
              <w:t>4)</w:t>
            </w:r>
            <w:r>
              <w:rPr>
                <w:sz w:val="24"/>
                <w:szCs w:val="24"/>
              </w:rPr>
              <w:t xml:space="preserve"> Interface Segregation</w:t>
            </w:r>
          </w:p>
        </w:tc>
        <w:tc>
          <w:tcPr>
            <w:tcW w:w="7380" w:type="dxa"/>
          </w:tcPr>
          <w:p w14:paraId="6C60F360" w14:textId="77777777" w:rsidR="001E47A6" w:rsidRPr="00B025A1" w:rsidRDefault="001E47A6" w:rsidP="00C817BE">
            <w:pPr>
              <w:spacing w:before="120" w:after="120"/>
              <w:rPr>
                <w:sz w:val="24"/>
                <w:szCs w:val="24"/>
              </w:rPr>
            </w:pPr>
            <w:r w:rsidRPr="00443485">
              <w:t>Interface Segregation is applied in IMember, offering a specific set of methods relevant only to library members. This ensures that implementing classes, like Member, aren't burdened with unnecessary functionalities, promoting a lean and focused interface.</w:t>
            </w:r>
          </w:p>
        </w:tc>
      </w:tr>
      <w:tr w:rsidR="001E47A6" w14:paraId="3E6CCA0F" w14:textId="77777777" w:rsidTr="00C817BE">
        <w:trPr>
          <w:trHeight w:val="1584"/>
        </w:trPr>
        <w:tc>
          <w:tcPr>
            <w:tcW w:w="3055" w:type="dxa"/>
          </w:tcPr>
          <w:p w14:paraId="7AB0F03D" w14:textId="77777777" w:rsidR="001E47A6" w:rsidRPr="00B025A1" w:rsidRDefault="001E47A6" w:rsidP="00C817BE">
            <w:pPr>
              <w:spacing w:before="120" w:after="120"/>
              <w:rPr>
                <w:sz w:val="24"/>
                <w:szCs w:val="24"/>
              </w:rPr>
            </w:pPr>
            <w:r w:rsidRPr="00B025A1">
              <w:rPr>
                <w:sz w:val="24"/>
                <w:szCs w:val="24"/>
              </w:rPr>
              <w:t>5)</w:t>
            </w:r>
            <w:r>
              <w:rPr>
                <w:sz w:val="24"/>
                <w:szCs w:val="24"/>
              </w:rPr>
              <w:t xml:space="preserve"> Dependency Inversion</w:t>
            </w:r>
          </w:p>
        </w:tc>
        <w:tc>
          <w:tcPr>
            <w:tcW w:w="7380" w:type="dxa"/>
          </w:tcPr>
          <w:p w14:paraId="70FD3F28" w14:textId="77777777" w:rsidR="001E47A6" w:rsidRPr="00B025A1" w:rsidRDefault="001E47A6" w:rsidP="00C817BE">
            <w:pPr>
              <w:spacing w:before="120" w:after="120"/>
              <w:rPr>
                <w:sz w:val="24"/>
                <w:szCs w:val="24"/>
              </w:rPr>
            </w:pPr>
            <w:r w:rsidRPr="00443485">
              <w:t>Dependency Inversion is manifested in the LibraryFacade, which depends on abstractions (Library and Member). This design choice allows flexibility in substituting concrete implementations, aligning with the principle of depending on abstractions rather than concretions for increased adaptability.</w:t>
            </w:r>
          </w:p>
        </w:tc>
      </w:tr>
    </w:tbl>
    <w:p w14:paraId="6E9063E8" w14:textId="77777777" w:rsidR="001E47A6" w:rsidRDefault="001E47A6" w:rsidP="001E47A6"/>
    <w:tbl>
      <w:tblPr>
        <w:tblStyle w:val="TableGrid"/>
        <w:tblW w:w="10435" w:type="dxa"/>
        <w:tblLook w:val="04A0" w:firstRow="1" w:lastRow="0" w:firstColumn="1" w:lastColumn="0" w:noHBand="0" w:noVBand="1"/>
      </w:tblPr>
      <w:tblGrid>
        <w:gridCol w:w="3775"/>
        <w:gridCol w:w="6660"/>
      </w:tblGrid>
      <w:tr w:rsidR="001E47A6" w:rsidRPr="00B025A1" w14:paraId="70537485" w14:textId="77777777" w:rsidTr="00C817BE">
        <w:trPr>
          <w:trHeight w:val="864"/>
        </w:trPr>
        <w:tc>
          <w:tcPr>
            <w:tcW w:w="3775" w:type="dxa"/>
            <w:vAlign w:val="center"/>
          </w:tcPr>
          <w:p w14:paraId="3455BFE8" w14:textId="77777777" w:rsidR="001E47A6" w:rsidRPr="00B025A1" w:rsidRDefault="001E47A6" w:rsidP="00C817BE">
            <w:pPr>
              <w:jc w:val="center"/>
              <w:rPr>
                <w:b/>
                <w:bCs/>
                <w:sz w:val="28"/>
                <w:szCs w:val="28"/>
              </w:rPr>
            </w:pPr>
            <w:r>
              <w:rPr>
                <w:b/>
                <w:bCs/>
                <w:sz w:val="28"/>
                <w:szCs w:val="28"/>
              </w:rPr>
              <w:t>GOF Design Pattern</w:t>
            </w:r>
          </w:p>
        </w:tc>
        <w:tc>
          <w:tcPr>
            <w:tcW w:w="6660" w:type="dxa"/>
            <w:vAlign w:val="center"/>
          </w:tcPr>
          <w:p w14:paraId="58AFEE3D" w14:textId="77777777" w:rsidR="001E47A6" w:rsidRPr="00B025A1" w:rsidRDefault="001E47A6" w:rsidP="00C817BE">
            <w:pPr>
              <w:jc w:val="center"/>
              <w:rPr>
                <w:b/>
                <w:bCs/>
                <w:sz w:val="28"/>
                <w:szCs w:val="28"/>
              </w:rPr>
            </w:pPr>
            <w:r w:rsidRPr="00B025A1">
              <w:rPr>
                <w:b/>
                <w:bCs/>
                <w:sz w:val="28"/>
                <w:szCs w:val="28"/>
              </w:rPr>
              <w:t>Description</w:t>
            </w:r>
            <w:r>
              <w:rPr>
                <w:b/>
                <w:bCs/>
                <w:sz w:val="28"/>
                <w:szCs w:val="28"/>
              </w:rPr>
              <w:t xml:space="preserve"> of where the pattern is realized and for what purpose </w:t>
            </w:r>
          </w:p>
        </w:tc>
      </w:tr>
      <w:tr w:rsidR="001E47A6" w:rsidRPr="00B025A1" w14:paraId="6D8790E3" w14:textId="77777777" w:rsidTr="00C817BE">
        <w:trPr>
          <w:trHeight w:val="1296"/>
        </w:trPr>
        <w:tc>
          <w:tcPr>
            <w:tcW w:w="3775" w:type="dxa"/>
          </w:tcPr>
          <w:p w14:paraId="4CAA14C4" w14:textId="77777777" w:rsidR="001E47A6" w:rsidRPr="00B025A1" w:rsidRDefault="001E47A6" w:rsidP="00C817BE">
            <w:pPr>
              <w:spacing w:before="120" w:after="120"/>
              <w:rPr>
                <w:sz w:val="24"/>
                <w:szCs w:val="24"/>
              </w:rPr>
            </w:pPr>
            <w:r w:rsidRPr="00B025A1">
              <w:rPr>
                <w:sz w:val="24"/>
                <w:szCs w:val="24"/>
              </w:rPr>
              <w:t>1</w:t>
            </w:r>
            <w:r>
              <w:rPr>
                <w:sz w:val="24"/>
                <w:szCs w:val="24"/>
              </w:rPr>
              <w:t>) Singleton Pattern</w:t>
            </w:r>
          </w:p>
        </w:tc>
        <w:tc>
          <w:tcPr>
            <w:tcW w:w="6660" w:type="dxa"/>
          </w:tcPr>
          <w:p w14:paraId="33EB862F" w14:textId="77777777" w:rsidR="001E47A6" w:rsidRPr="00B025A1" w:rsidRDefault="001E47A6" w:rsidP="00C817BE">
            <w:pPr>
              <w:spacing w:before="120" w:after="120"/>
              <w:rPr>
                <w:sz w:val="24"/>
                <w:szCs w:val="24"/>
              </w:rPr>
            </w:pPr>
            <w:r w:rsidRPr="00CA0139">
              <w:t>Implemented in the Library class, the Singleton Pattern ensures a single, consistent instance for the entire application. This guarantees centralized control over the library's state, prevents multiple instances, and maintains data management consistency across the system.</w:t>
            </w:r>
          </w:p>
        </w:tc>
      </w:tr>
      <w:tr w:rsidR="001E47A6" w:rsidRPr="00B025A1" w14:paraId="1A6E5492" w14:textId="77777777" w:rsidTr="00C817BE">
        <w:trPr>
          <w:trHeight w:val="1296"/>
        </w:trPr>
        <w:tc>
          <w:tcPr>
            <w:tcW w:w="3775" w:type="dxa"/>
          </w:tcPr>
          <w:p w14:paraId="04CE502D" w14:textId="77777777" w:rsidR="001E47A6" w:rsidRPr="00B025A1" w:rsidRDefault="001E47A6" w:rsidP="00C817BE">
            <w:pPr>
              <w:spacing w:before="120" w:after="120"/>
              <w:rPr>
                <w:sz w:val="24"/>
                <w:szCs w:val="24"/>
              </w:rPr>
            </w:pPr>
            <w:r w:rsidRPr="00B025A1">
              <w:rPr>
                <w:sz w:val="24"/>
                <w:szCs w:val="24"/>
              </w:rPr>
              <w:t>2)</w:t>
            </w:r>
            <w:r>
              <w:rPr>
                <w:sz w:val="24"/>
                <w:szCs w:val="24"/>
              </w:rPr>
              <w:t>Builder Pattern</w:t>
            </w:r>
          </w:p>
        </w:tc>
        <w:tc>
          <w:tcPr>
            <w:tcW w:w="6660" w:type="dxa"/>
          </w:tcPr>
          <w:p w14:paraId="79E67DA0" w14:textId="77777777" w:rsidR="001E47A6" w:rsidRPr="00B025A1" w:rsidRDefault="001E47A6" w:rsidP="00C817BE">
            <w:pPr>
              <w:spacing w:before="120" w:after="120"/>
              <w:rPr>
                <w:sz w:val="24"/>
                <w:szCs w:val="24"/>
              </w:rPr>
            </w:pPr>
            <w:r w:rsidRPr="00CA0139">
              <w:t>The BookBuilder class employs the Builder Pattern</w:t>
            </w:r>
            <w:r>
              <w:t xml:space="preserve"> (indirectly)</w:t>
            </w:r>
            <w:r w:rsidRPr="00CA0139">
              <w:t xml:space="preserve"> to construct Book objects with optional parameters, promoting code readability and flexibility. This design allows for the creation of books with varying attributes in a concise and easily understandable manner.</w:t>
            </w:r>
          </w:p>
        </w:tc>
      </w:tr>
      <w:tr w:rsidR="001E47A6" w:rsidRPr="00B025A1" w14:paraId="38FDE814" w14:textId="77777777" w:rsidTr="00C817BE">
        <w:trPr>
          <w:trHeight w:val="1296"/>
        </w:trPr>
        <w:tc>
          <w:tcPr>
            <w:tcW w:w="3775" w:type="dxa"/>
          </w:tcPr>
          <w:p w14:paraId="15AF18D1" w14:textId="77777777" w:rsidR="001E47A6" w:rsidRPr="00B025A1" w:rsidRDefault="001E47A6" w:rsidP="00C817BE">
            <w:pPr>
              <w:spacing w:before="120" w:after="120"/>
              <w:rPr>
                <w:sz w:val="24"/>
                <w:szCs w:val="24"/>
              </w:rPr>
            </w:pPr>
            <w:r>
              <w:rPr>
                <w:sz w:val="24"/>
                <w:szCs w:val="24"/>
              </w:rPr>
              <w:t>3)Façade Pattern</w:t>
            </w:r>
          </w:p>
        </w:tc>
        <w:tc>
          <w:tcPr>
            <w:tcW w:w="6660" w:type="dxa"/>
          </w:tcPr>
          <w:p w14:paraId="7957D11B" w14:textId="77777777" w:rsidR="001E47A6" w:rsidRPr="00CA0139" w:rsidRDefault="001E47A6" w:rsidP="00C817BE">
            <w:pPr>
              <w:spacing w:before="120" w:after="120"/>
            </w:pPr>
            <w:r>
              <w:t>Acting as a Facade, the LibraryFacade provides a simplified interface for borrowing books. It encapsulates complex interactions between members and books, offering a straightforward method (BorrowBook) for users while abstracting internal complexities, enhancing user experience and code maintainability.</w:t>
            </w:r>
          </w:p>
        </w:tc>
      </w:tr>
    </w:tbl>
    <w:p w14:paraId="7FBD1710" w14:textId="77777777" w:rsidR="001E47A6" w:rsidRDefault="001E47A6" w:rsidP="001E47A6">
      <w:pPr>
        <w:spacing w:after="720" w:line="240" w:lineRule="auto"/>
        <w:jc w:val="center"/>
        <w:rPr>
          <w:rFonts w:ascii="Arial" w:hAnsi="Arial" w:cs="Arial"/>
          <w:b/>
          <w:sz w:val="28"/>
        </w:rPr>
      </w:pPr>
    </w:p>
    <w:p w14:paraId="142AABD0" w14:textId="77777777" w:rsidR="001E47A6" w:rsidRDefault="001E47A6" w:rsidP="001E47A6">
      <w:pPr>
        <w:spacing w:after="720" w:line="240" w:lineRule="auto"/>
        <w:jc w:val="center"/>
        <w:rPr>
          <w:rFonts w:ascii="Arial" w:hAnsi="Arial" w:cs="Arial"/>
          <w:b/>
          <w:sz w:val="28"/>
        </w:rPr>
      </w:pPr>
      <w:r>
        <w:rPr>
          <w:rFonts w:ascii="Arial" w:hAnsi="Arial" w:cs="Arial"/>
          <w:b/>
          <w:sz w:val="28"/>
        </w:rPr>
        <w:lastRenderedPageBreak/>
        <w:t>User Interface (Windows Forms)</w:t>
      </w:r>
    </w:p>
    <w:p w14:paraId="440E0CB9" w14:textId="77777777" w:rsidR="001E47A6" w:rsidRDefault="001E47A6" w:rsidP="001E47A6">
      <w:pPr>
        <w:keepNext/>
        <w:jc w:val="center"/>
      </w:pPr>
      <w:r>
        <w:rPr>
          <w:noProof/>
        </w:rPr>
        <w:drawing>
          <wp:inline distT="0" distB="0" distL="0" distR="0" wp14:anchorId="51B000E1" wp14:editId="681EA4E8">
            <wp:extent cx="5047528" cy="3704944"/>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47528" cy="3704944"/>
                    </a:xfrm>
                    <a:prstGeom prst="rect">
                      <a:avLst/>
                    </a:prstGeom>
                    <a:ln w="3175">
                      <a:solidFill>
                        <a:schemeClr val="tx1"/>
                      </a:solidFill>
                    </a:ln>
                  </pic:spPr>
                </pic:pic>
              </a:graphicData>
            </a:graphic>
          </wp:inline>
        </w:drawing>
      </w:r>
    </w:p>
    <w:p w14:paraId="6A0AFDF4" w14:textId="77777777" w:rsidR="001E47A6" w:rsidRDefault="001E47A6" w:rsidP="001E47A6">
      <w:pPr>
        <w:spacing w:after="720" w:line="240" w:lineRule="auto"/>
        <w:jc w:val="center"/>
        <w:rPr>
          <w:sz w:val="24"/>
          <w:szCs w:val="24"/>
        </w:rPr>
      </w:pPr>
      <w:r w:rsidRPr="00120D86">
        <w:rPr>
          <w:sz w:val="24"/>
          <w:szCs w:val="24"/>
        </w:rPr>
        <w:t>Figure</w:t>
      </w:r>
      <w:r>
        <w:rPr>
          <w:sz w:val="24"/>
          <w:szCs w:val="24"/>
        </w:rPr>
        <w:t xml:space="preserve"> 4</w:t>
      </w:r>
      <w:r w:rsidRPr="00120D86">
        <w:rPr>
          <w:sz w:val="24"/>
          <w:szCs w:val="24"/>
        </w:rPr>
        <w:t xml:space="preserve">. </w:t>
      </w:r>
      <w:r>
        <w:rPr>
          <w:sz w:val="24"/>
          <w:szCs w:val="24"/>
        </w:rPr>
        <w:t xml:space="preserve">Main User Interface </w:t>
      </w:r>
    </w:p>
    <w:p w14:paraId="42BD774C" w14:textId="77777777" w:rsidR="001E47A6" w:rsidRDefault="001E47A6" w:rsidP="001E47A6">
      <w:pPr>
        <w:spacing w:after="0" w:line="240" w:lineRule="auto"/>
        <w:jc w:val="center"/>
        <w:rPr>
          <w:sz w:val="24"/>
          <w:szCs w:val="24"/>
        </w:rPr>
      </w:pPr>
      <w:r>
        <w:rPr>
          <w:noProof/>
        </w:rPr>
        <w:drawing>
          <wp:inline distT="0" distB="0" distL="0" distR="0" wp14:anchorId="7AA94B11" wp14:editId="4BB1D5DE">
            <wp:extent cx="5045315" cy="373397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l="411" r="411"/>
                    <a:stretch>
                      <a:fillRect/>
                    </a:stretch>
                  </pic:blipFill>
                  <pic:spPr bwMode="auto">
                    <a:xfrm>
                      <a:off x="0" y="0"/>
                      <a:ext cx="5045315" cy="3733978"/>
                    </a:xfrm>
                    <a:prstGeom prst="rect">
                      <a:avLst/>
                    </a:prstGeom>
                    <a:ln>
                      <a:noFill/>
                    </a:ln>
                    <a:extLst>
                      <a:ext uri="{53640926-AAD7-44D8-BBD7-CCE9431645EC}">
                        <a14:shadowObscured xmlns:a14="http://schemas.microsoft.com/office/drawing/2010/main"/>
                      </a:ext>
                    </a:extLst>
                  </pic:spPr>
                </pic:pic>
              </a:graphicData>
            </a:graphic>
          </wp:inline>
        </w:drawing>
      </w:r>
    </w:p>
    <w:p w14:paraId="79966989" w14:textId="77777777" w:rsidR="001E47A6" w:rsidRDefault="001E47A6" w:rsidP="001E47A6">
      <w:pPr>
        <w:spacing w:after="0" w:line="240" w:lineRule="auto"/>
        <w:jc w:val="center"/>
        <w:rPr>
          <w:sz w:val="24"/>
          <w:szCs w:val="24"/>
        </w:rPr>
      </w:pPr>
      <w:r w:rsidRPr="00120D86">
        <w:rPr>
          <w:sz w:val="24"/>
          <w:szCs w:val="24"/>
        </w:rPr>
        <w:t>Figure</w:t>
      </w:r>
      <w:r>
        <w:rPr>
          <w:sz w:val="24"/>
          <w:szCs w:val="24"/>
        </w:rPr>
        <w:t xml:space="preserve"> 5</w:t>
      </w:r>
      <w:r w:rsidRPr="00120D86">
        <w:rPr>
          <w:sz w:val="24"/>
          <w:szCs w:val="24"/>
        </w:rPr>
        <w:t xml:space="preserve">. </w:t>
      </w:r>
      <w:r>
        <w:rPr>
          <w:sz w:val="24"/>
          <w:szCs w:val="24"/>
        </w:rPr>
        <w:t>User Interface Showing initial list of books.</w:t>
      </w:r>
    </w:p>
    <w:p w14:paraId="1A5B9F30" w14:textId="77777777" w:rsidR="001E47A6" w:rsidRDefault="001E47A6" w:rsidP="001E47A6">
      <w:pPr>
        <w:spacing w:after="720" w:line="240" w:lineRule="auto"/>
        <w:jc w:val="center"/>
        <w:rPr>
          <w:sz w:val="24"/>
          <w:szCs w:val="24"/>
        </w:rPr>
      </w:pPr>
    </w:p>
    <w:p w14:paraId="47F6B600" w14:textId="77777777" w:rsidR="001E47A6" w:rsidRDefault="001E47A6" w:rsidP="001E47A6">
      <w:pPr>
        <w:spacing w:after="0" w:line="240" w:lineRule="auto"/>
        <w:jc w:val="center"/>
        <w:rPr>
          <w:sz w:val="24"/>
          <w:szCs w:val="24"/>
        </w:rPr>
      </w:pPr>
      <w:r>
        <w:rPr>
          <w:noProof/>
        </w:rPr>
        <w:lastRenderedPageBreak/>
        <w:drawing>
          <wp:inline distT="0" distB="0" distL="0" distR="0" wp14:anchorId="006687E2" wp14:editId="7877A198">
            <wp:extent cx="19335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1885950"/>
                    </a:xfrm>
                    <a:prstGeom prst="rect">
                      <a:avLst/>
                    </a:prstGeom>
                  </pic:spPr>
                </pic:pic>
              </a:graphicData>
            </a:graphic>
          </wp:inline>
        </w:drawing>
      </w:r>
    </w:p>
    <w:p w14:paraId="5EB0F55D" w14:textId="77777777" w:rsidR="001E47A6" w:rsidRDefault="001E47A6" w:rsidP="001E47A6">
      <w:pPr>
        <w:spacing w:after="0" w:line="240" w:lineRule="auto"/>
        <w:jc w:val="center"/>
        <w:rPr>
          <w:sz w:val="24"/>
          <w:szCs w:val="24"/>
        </w:rPr>
      </w:pPr>
      <w:r w:rsidRPr="00120D86">
        <w:rPr>
          <w:sz w:val="24"/>
          <w:szCs w:val="24"/>
        </w:rPr>
        <w:t>Figure</w:t>
      </w:r>
      <w:r>
        <w:rPr>
          <w:sz w:val="24"/>
          <w:szCs w:val="24"/>
        </w:rPr>
        <w:t xml:space="preserve"> 6. Pop Up window showing the Member Borrowing Summary </w:t>
      </w:r>
    </w:p>
    <w:p w14:paraId="45C1E90C" w14:textId="77777777" w:rsidR="001E47A6" w:rsidRDefault="001E47A6" w:rsidP="001E47A6">
      <w:pPr>
        <w:spacing w:after="720" w:line="240" w:lineRule="auto"/>
        <w:jc w:val="center"/>
        <w:rPr>
          <w:sz w:val="24"/>
          <w:szCs w:val="24"/>
        </w:rPr>
      </w:pPr>
    </w:p>
    <w:p w14:paraId="3B16394B" w14:textId="77777777" w:rsidR="001E47A6" w:rsidRDefault="001E47A6" w:rsidP="001E47A6">
      <w:pPr>
        <w:spacing w:after="0" w:line="240" w:lineRule="auto"/>
        <w:jc w:val="center"/>
        <w:rPr>
          <w:sz w:val="24"/>
          <w:szCs w:val="24"/>
        </w:rPr>
      </w:pPr>
      <w:r>
        <w:rPr>
          <w:noProof/>
        </w:rPr>
        <w:drawing>
          <wp:inline distT="0" distB="0" distL="0" distR="0" wp14:anchorId="207F42C7" wp14:editId="4D318636">
            <wp:extent cx="29241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1266825"/>
                    </a:xfrm>
                    <a:prstGeom prst="rect">
                      <a:avLst/>
                    </a:prstGeom>
                  </pic:spPr>
                </pic:pic>
              </a:graphicData>
            </a:graphic>
          </wp:inline>
        </w:drawing>
      </w:r>
    </w:p>
    <w:p w14:paraId="5EA0B41B" w14:textId="77777777" w:rsidR="001E47A6" w:rsidRDefault="001E47A6" w:rsidP="001E47A6">
      <w:pPr>
        <w:spacing w:after="0" w:line="240" w:lineRule="auto"/>
        <w:jc w:val="center"/>
        <w:rPr>
          <w:sz w:val="24"/>
          <w:szCs w:val="24"/>
        </w:rPr>
      </w:pPr>
      <w:r w:rsidRPr="00120D86">
        <w:rPr>
          <w:sz w:val="24"/>
          <w:szCs w:val="24"/>
        </w:rPr>
        <w:t>Figure</w:t>
      </w:r>
      <w:r>
        <w:rPr>
          <w:sz w:val="24"/>
          <w:szCs w:val="24"/>
        </w:rPr>
        <w:t xml:space="preserve"> 7. Pop Up window appearing when a borrow process is done </w:t>
      </w:r>
    </w:p>
    <w:p w14:paraId="562A630C" w14:textId="77777777" w:rsidR="001E47A6" w:rsidRDefault="001E47A6" w:rsidP="001E47A6">
      <w:pPr>
        <w:spacing w:after="720" w:line="240" w:lineRule="auto"/>
        <w:rPr>
          <w:sz w:val="24"/>
          <w:szCs w:val="24"/>
        </w:rPr>
      </w:pPr>
    </w:p>
    <w:tbl>
      <w:tblPr>
        <w:tblStyle w:val="TableGrid"/>
        <w:tblW w:w="10469" w:type="dxa"/>
        <w:tblInd w:w="85" w:type="dxa"/>
        <w:tblLook w:val="04A0" w:firstRow="1" w:lastRow="0" w:firstColumn="1" w:lastColumn="0" w:noHBand="0" w:noVBand="1"/>
      </w:tblPr>
      <w:tblGrid>
        <w:gridCol w:w="10469"/>
      </w:tblGrid>
      <w:tr w:rsidR="001E47A6" w:rsidRPr="00B025A1" w14:paraId="6D802724" w14:textId="77777777" w:rsidTr="00C817BE">
        <w:trPr>
          <w:trHeight w:val="720"/>
        </w:trPr>
        <w:tc>
          <w:tcPr>
            <w:tcW w:w="10469" w:type="dxa"/>
            <w:vAlign w:val="center"/>
          </w:tcPr>
          <w:p w14:paraId="3326AB23" w14:textId="77777777" w:rsidR="001E47A6" w:rsidRPr="00A14033" w:rsidRDefault="001E47A6" w:rsidP="00C817BE">
            <w:pPr>
              <w:jc w:val="center"/>
              <w:rPr>
                <w:sz w:val="28"/>
                <w:szCs w:val="28"/>
              </w:rPr>
            </w:pPr>
            <w:r>
              <w:rPr>
                <w:b/>
                <w:bCs/>
                <w:sz w:val="28"/>
                <w:szCs w:val="28"/>
              </w:rPr>
              <w:t xml:space="preserve">Brief Description of UI </w:t>
            </w:r>
          </w:p>
        </w:tc>
      </w:tr>
      <w:tr w:rsidR="001E47A6" w:rsidRPr="00B025A1" w14:paraId="44D984D7" w14:textId="77777777" w:rsidTr="00C817BE">
        <w:trPr>
          <w:trHeight w:val="1790"/>
        </w:trPr>
        <w:tc>
          <w:tcPr>
            <w:tcW w:w="10469" w:type="dxa"/>
          </w:tcPr>
          <w:p w14:paraId="686A9094" w14:textId="77777777" w:rsidR="001E47A6" w:rsidRPr="00A36C44" w:rsidRDefault="001E47A6" w:rsidP="00C817BE">
            <w:pPr>
              <w:pBdr>
                <w:bottom w:val="single" w:sz="6" w:space="1" w:color="auto"/>
              </w:pBdr>
              <w:jc w:val="center"/>
              <w:rPr>
                <w:rFonts w:ascii="Arial" w:eastAsia="Times New Roman" w:hAnsi="Arial" w:cs="Arial"/>
                <w:sz w:val="16"/>
                <w:szCs w:val="16"/>
              </w:rPr>
            </w:pPr>
            <w:r>
              <w:rPr>
                <w:rFonts w:ascii="Arial" w:eastAsia="Times New Roman" w:hAnsi="Arial" w:cs="Arial"/>
                <w:sz w:val="16"/>
                <w:szCs w:val="16"/>
              </w:rPr>
              <w:t>CAZ LIBRARY</w:t>
            </w:r>
            <w:r w:rsidRPr="00243427">
              <w:rPr>
                <w:rFonts w:ascii="Arial" w:eastAsia="Times New Roman" w:hAnsi="Arial" w:cs="Arial"/>
                <w:vanish/>
                <w:sz w:val="16"/>
                <w:szCs w:val="16"/>
              </w:rPr>
              <w:t>Top of Form</w:t>
            </w:r>
          </w:p>
          <w:p w14:paraId="5B396B62" w14:textId="77777777" w:rsidR="001E47A6" w:rsidRPr="00B025A1" w:rsidRDefault="001E47A6" w:rsidP="00C817BE">
            <w:pPr>
              <w:spacing w:before="120" w:after="120"/>
              <w:rPr>
                <w:sz w:val="24"/>
                <w:szCs w:val="24"/>
              </w:rPr>
            </w:pPr>
            <w:r w:rsidRPr="00A36C44">
              <w:rPr>
                <w:sz w:val="24"/>
                <w:szCs w:val="24"/>
              </w:rPr>
              <w:t>The Library Management System's user interface (UI) enables users to seamlessly manage books and members. Staff can add or remove books and members with dedicated buttons. Selecting a book or member from lists displays detailed information. Borrowing or returning books is facilitated by intuitive buttons, interacting with the LibraryFacade. The "Summary" button provides a quick overview of each member's borrowed book. Error messages ensure effective feedback. The UI's functionality promotes efficient library operations, enhancing user experience.</w:t>
            </w:r>
          </w:p>
        </w:tc>
      </w:tr>
    </w:tbl>
    <w:p w14:paraId="67C9F7B5" w14:textId="77777777" w:rsidR="001E47A6" w:rsidRDefault="001E47A6" w:rsidP="001E47A6">
      <w:pPr>
        <w:spacing w:after="720" w:line="240" w:lineRule="auto"/>
        <w:jc w:val="center"/>
        <w:rPr>
          <w:rFonts w:ascii="Arial" w:hAnsi="Arial" w:cs="Arial"/>
          <w:b/>
          <w:sz w:val="24"/>
          <w:szCs w:val="20"/>
        </w:rPr>
      </w:pPr>
    </w:p>
    <w:p w14:paraId="4A30BF28" w14:textId="77777777" w:rsidR="001E47A6" w:rsidRPr="00E86CB2" w:rsidRDefault="001E47A6" w:rsidP="001E47A6">
      <w:pPr>
        <w:spacing w:after="720" w:line="240" w:lineRule="auto"/>
        <w:jc w:val="center"/>
        <w:rPr>
          <w:rFonts w:ascii="Arial" w:hAnsi="Arial" w:cs="Arial"/>
          <w:b/>
          <w:sz w:val="24"/>
          <w:szCs w:val="20"/>
        </w:rPr>
      </w:pPr>
    </w:p>
    <w:p w14:paraId="4B224AA8" w14:textId="77777777" w:rsidR="001E47A6" w:rsidRPr="00E86CB2" w:rsidRDefault="001E47A6" w:rsidP="001E47A6">
      <w:pPr>
        <w:pStyle w:val="ListParagraph"/>
        <w:numPr>
          <w:ilvl w:val="0"/>
          <w:numId w:val="1"/>
        </w:numPr>
        <w:spacing w:after="720" w:line="240" w:lineRule="auto"/>
        <w:rPr>
          <w:rFonts w:ascii="Arial" w:hAnsi="Arial" w:cs="Arial"/>
          <w:b/>
          <w:sz w:val="24"/>
          <w:szCs w:val="20"/>
        </w:rPr>
      </w:pPr>
      <w:r w:rsidRPr="00E86CB2">
        <w:rPr>
          <w:rFonts w:ascii="Arial" w:hAnsi="Arial" w:cs="Arial"/>
          <w:b/>
          <w:sz w:val="24"/>
          <w:szCs w:val="20"/>
        </w:rPr>
        <w:t>We kindly recommend running the application, to discover all the provided features.</w:t>
      </w:r>
    </w:p>
    <w:p w14:paraId="7D96E2CC" w14:textId="77777777" w:rsidR="001E47A6" w:rsidRDefault="001E47A6" w:rsidP="001E47A6"/>
    <w:p w14:paraId="2087AF29" w14:textId="77777777" w:rsidR="001E47A6" w:rsidRDefault="001E47A6" w:rsidP="001E47A6"/>
    <w:p w14:paraId="2780EF6A" w14:textId="77777777" w:rsidR="008B4346" w:rsidRDefault="008B4346"/>
    <w:sectPr w:rsidR="008B4346" w:rsidSect="001A375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scadia Mono">
    <w:altName w:val="Segoe UI Symbol"/>
    <w:panose1 w:val="020B06040202020202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15363"/>
    <w:multiLevelType w:val="hybridMultilevel"/>
    <w:tmpl w:val="7D02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51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A6"/>
    <w:rsid w:val="001E47A6"/>
    <w:rsid w:val="008B4346"/>
    <w:rsid w:val="00CD2650"/>
    <w:rsid w:val="00DA2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C4F6"/>
  <w15:chartTrackingRefBased/>
  <w15:docId w15:val="{33425C0A-A67F-45D8-BA3D-51E73944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47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47A6"/>
    <w:rPr>
      <w:rFonts w:eastAsiaTheme="minorEastAsia"/>
      <w:lang w:eastAsia="ja-JP"/>
    </w:rPr>
  </w:style>
  <w:style w:type="table" w:styleId="LightGrid">
    <w:name w:val="Light Grid"/>
    <w:basedOn w:val="TableNormal"/>
    <w:uiPriority w:val="62"/>
    <w:rsid w:val="001E47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uiPriority w:val="10"/>
    <w:qFormat/>
    <w:rsid w:val="001E47A6"/>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GB" w:eastAsia="en-GB"/>
    </w:rPr>
  </w:style>
  <w:style w:type="character" w:customStyle="1" w:styleId="TitleChar">
    <w:name w:val="Title Char"/>
    <w:basedOn w:val="DefaultParagraphFont"/>
    <w:link w:val="Title"/>
    <w:uiPriority w:val="10"/>
    <w:rsid w:val="001E47A6"/>
    <w:rPr>
      <w:rFonts w:asciiTheme="majorHAnsi" w:eastAsiaTheme="majorEastAsia" w:hAnsiTheme="majorHAnsi" w:cstheme="majorBidi"/>
      <w:spacing w:val="5"/>
      <w:sz w:val="52"/>
      <w:szCs w:val="52"/>
      <w:lang w:val="en-GB" w:eastAsia="en-GB"/>
    </w:rPr>
  </w:style>
  <w:style w:type="paragraph" w:styleId="Caption">
    <w:name w:val="caption"/>
    <w:basedOn w:val="Normal"/>
    <w:next w:val="Normal"/>
    <w:uiPriority w:val="35"/>
    <w:unhideWhenUsed/>
    <w:qFormat/>
    <w:rsid w:val="001E47A6"/>
    <w:pPr>
      <w:spacing w:after="200" w:line="240" w:lineRule="auto"/>
    </w:pPr>
    <w:rPr>
      <w:i/>
      <w:iCs/>
      <w:color w:val="44546A" w:themeColor="text2"/>
      <w:sz w:val="18"/>
      <w:szCs w:val="18"/>
    </w:rPr>
  </w:style>
  <w:style w:type="paragraph" w:styleId="ListParagraph">
    <w:name w:val="List Paragraph"/>
    <w:basedOn w:val="Normal"/>
    <w:uiPriority w:val="34"/>
    <w:qFormat/>
    <w:rsid w:val="001E4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2914</Words>
  <Characters>16613</Characters>
  <Application>Microsoft Office Word</Application>
  <DocSecurity>0</DocSecurity>
  <Lines>138</Lines>
  <Paragraphs>38</Paragraphs>
  <ScaleCrop>false</ScaleCrop>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ABZ</dc:creator>
  <cp:keywords/>
  <dc:description/>
  <cp:lastModifiedBy>ANIS B. ZEBIANE</cp:lastModifiedBy>
  <cp:revision>3</cp:revision>
  <dcterms:created xsi:type="dcterms:W3CDTF">2023-12-13T01:30:00Z</dcterms:created>
  <dcterms:modified xsi:type="dcterms:W3CDTF">2024-10-28T15:52:00Z</dcterms:modified>
</cp:coreProperties>
</file>