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C72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REPORT FORMAT</w:t>
      </w:r>
    </w:p>
    <w:p w14:paraId="08D1642B">
      <w:pPr>
        <w:rPr>
          <w:rFonts w:ascii="Times New Roman" w:hAnsi="Times New Roman" w:cs="Times New Roman"/>
          <w:b/>
          <w:bCs/>
        </w:rPr>
      </w:pPr>
    </w:p>
    <w:p w14:paraId="36763C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INTRODUCTION</w:t>
      </w:r>
    </w:p>
    <w:p w14:paraId="70F869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1.1 Project Overview</w:t>
      </w:r>
    </w:p>
    <w:p w14:paraId="27291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focuses on </w:t>
      </w:r>
      <w:r>
        <w:rPr>
          <w:rFonts w:ascii="Times New Roman" w:hAnsi="Times New Roman" w:cs="Times New Roman"/>
          <w:b/>
          <w:bCs/>
        </w:rPr>
        <w:t>Enforcing Mandatory Fields Using UI Policies and Migrating Changes with Update Sets</w:t>
      </w:r>
      <w:r>
        <w:rPr>
          <w:rFonts w:ascii="Times New Roman" w:hAnsi="Times New Roman" w:cs="Times New Roman"/>
        </w:rPr>
        <w:t xml:space="preserve"> within the ServiceNow platform. It aims to streamline data entry integrity and ensure seamless deployment across different ServiceNow environments.</w:t>
      </w:r>
    </w:p>
    <w:p w14:paraId="6D7EB9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1.2 Purpose</w:t>
      </w:r>
    </w:p>
    <w:p w14:paraId="4B5C1C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 xml:space="preserve">The purpose is to automate field requirements on forms to improve data quality and utilize ServiceNow's migration tools to maintain version control and consistency during the development </w:t>
      </w:r>
    </w:p>
    <w:p w14:paraId="5991C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lifecycle</w:t>
      </w:r>
    </w:p>
    <w:p w14:paraId="48D397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IDEATION PHASE</w:t>
      </w:r>
    </w:p>
    <w:p w14:paraId="78654C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 Problem Statement</w:t>
      </w:r>
    </w:p>
    <w:p w14:paraId="612CEA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 data entry and manual errors often occur when critical fields are not enforced at the UI level. Furthermore, manually recreating configurations across multiple instances is time-consuming and prone to migration errors.</w:t>
      </w:r>
    </w:p>
    <w:p w14:paraId="133404C8">
      <w:pPr>
        <w:rPr>
          <w:rFonts w:ascii="Times New Roman" w:hAnsi="Times New Roman" w:cs="Times New Roman"/>
        </w:rPr>
      </w:pPr>
    </w:p>
    <w:p w14:paraId="4DA831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 Empathy Map Canvas</w:t>
      </w:r>
    </w:p>
    <w:p w14:paraId="488ECB5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Users Feel:</w:t>
      </w:r>
      <w:r>
        <w:rPr>
          <w:rFonts w:ascii="Times New Roman" w:hAnsi="Times New Roman" w:cs="Times New Roman"/>
        </w:rPr>
        <w:t xml:space="preserve"> Frustrated by missing information in records.</w:t>
      </w:r>
    </w:p>
    <w:p w14:paraId="291CE9A8">
      <w:pPr>
        <w:rPr>
          <w:rFonts w:ascii="Times New Roman" w:hAnsi="Times New Roman" w:cs="Times New Roman"/>
        </w:rPr>
      </w:pPr>
    </w:p>
    <w:p w14:paraId="13AB9AE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Developers Need:</w:t>
      </w:r>
      <w:r>
        <w:rPr>
          <w:rFonts w:ascii="Times New Roman" w:hAnsi="Times New Roman" w:cs="Times New Roman"/>
        </w:rPr>
        <w:t xml:space="preserve"> A reliable way to move configurations between Dev, Test, and Production instances.</w:t>
      </w:r>
    </w:p>
    <w:p w14:paraId="39629D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REQUIREMENT ANALYSIS</w:t>
      </w:r>
    </w:p>
    <w:p w14:paraId="1739B0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 Customer Journey Map</w:t>
      </w:r>
    </w:p>
    <w:p w14:paraId="1B286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journey begins with a user interacting with a ServiceNow form. The process maps the transition from a blank form to a validated record, ensuring all mandatory fields are captured before submission.</w:t>
      </w:r>
    </w:p>
    <w:p w14:paraId="77B66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+2</w:t>
      </w:r>
    </w:p>
    <w:p w14:paraId="2BBC81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3.4 Technology Stack</w:t>
      </w:r>
    </w:p>
    <w:p w14:paraId="0DEE465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Platform:</w:t>
      </w:r>
      <w:r>
        <w:rPr>
          <w:rFonts w:ascii="Times New Roman" w:hAnsi="Times New Roman" w:cs="Times New Roman"/>
        </w:rPr>
        <w:t xml:space="preserve"> ServiceNow.</w:t>
      </w:r>
    </w:p>
    <w:p w14:paraId="4D989C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 xml:space="preserve"> UI Policies, ServiceNow Studio, and Update Sets.</w:t>
      </w:r>
    </w:p>
    <w:p w14:paraId="72B05A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PROJECT DESIGN</w:t>
      </w:r>
    </w:p>
    <w:p w14:paraId="7291E8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 Problem Solution Fit</w:t>
      </w:r>
    </w:p>
    <w:p w14:paraId="099F8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implementing </w:t>
      </w:r>
      <w:r>
        <w:rPr>
          <w:rFonts w:ascii="Times New Roman" w:hAnsi="Times New Roman" w:cs="Times New Roman"/>
          <w:b/>
          <w:bCs/>
        </w:rPr>
        <w:t>UI Policies</w:t>
      </w:r>
      <w:r>
        <w:rPr>
          <w:rFonts w:ascii="Times New Roman" w:hAnsi="Times New Roman" w:cs="Times New Roman"/>
        </w:rPr>
        <w:t xml:space="preserve">, the system provides real-time feedback to users, fulfilling the requirement for data integrity. </w:t>
      </w:r>
      <w:r>
        <w:rPr>
          <w:rFonts w:ascii="Times New Roman" w:hAnsi="Times New Roman" w:cs="Times New Roman"/>
          <w:b/>
          <w:bCs/>
        </w:rPr>
        <w:t>Update Sets</w:t>
      </w:r>
      <w:r>
        <w:rPr>
          <w:rFonts w:ascii="Times New Roman" w:hAnsi="Times New Roman" w:cs="Times New Roman"/>
        </w:rPr>
        <w:t xml:space="preserve"> solve the deployment challenge by capturing these changes for easy migration.</w:t>
      </w:r>
    </w:p>
    <w:p w14:paraId="470F8D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4.3 Solution Architecture</w:t>
      </w:r>
    </w:p>
    <w:p w14:paraId="2C53EE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architecture involves the </w:t>
      </w:r>
      <w:r>
        <w:rPr>
          <w:rFonts w:ascii="Times New Roman" w:hAnsi="Times New Roman" w:cs="Times New Roman"/>
          <w:b/>
          <w:bCs/>
        </w:rPr>
        <w:t>ServiceNow Studio</w:t>
      </w:r>
      <w:r>
        <w:rPr>
          <w:rFonts w:ascii="Times New Roman" w:hAnsi="Times New Roman" w:cs="Times New Roman"/>
        </w:rPr>
        <w:t xml:space="preserve"> as the primary development environment. Configurations are captured in a local </w:t>
      </w:r>
      <w:r>
        <w:rPr>
          <w:rFonts w:ascii="Times New Roman" w:hAnsi="Times New Roman" w:cs="Times New Roman"/>
          <w:b/>
          <w:bCs/>
        </w:rPr>
        <w:t>Update Set</w:t>
      </w:r>
      <w:r>
        <w:rPr>
          <w:rFonts w:ascii="Times New Roman" w:hAnsi="Times New Roman" w:cs="Times New Roman"/>
        </w:rPr>
        <w:t>, which is then marked as "Complete" and exported as an XML file or retrieved via a remote instance.</w:t>
      </w:r>
    </w:p>
    <w:p w14:paraId="2AE930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PROJECT PLANNING &amp; SCHEDULING</w:t>
      </w:r>
    </w:p>
    <w:p w14:paraId="4F00F5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5.1 Project Planning</w:t>
      </w:r>
    </w:p>
    <w:p w14:paraId="72E9F7D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Team ID: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/>
        </w:rPr>
        <w:t>69c0bdcbc71a9ebd6a519107</w:t>
      </w:r>
      <w:r>
        <w:rPr>
          <w:rFonts w:ascii="Times New Roman" w:hAnsi="Times New Roman" w:cs="Times New Roman"/>
        </w:rPr>
        <w:t>.</w:t>
      </w:r>
      <w:bookmarkStart w:id="0" w:name="_GoBack"/>
      <w:bookmarkEnd w:id="0"/>
    </w:p>
    <w:p w14:paraId="14D6333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Current Milestone Deadline:</w:t>
      </w:r>
      <w:r>
        <w:rPr>
          <w:rFonts w:ascii="Times New Roman" w:hAnsi="Times New Roman" w:cs="Times New Roman"/>
        </w:rPr>
        <w:t xml:space="preserve"> 05 April 2026.</w:t>
      </w:r>
    </w:p>
    <w:p w14:paraId="1FD4F14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Tasks:</w:t>
      </w:r>
      <w:r>
        <w:rPr>
          <w:rFonts w:ascii="Times New Roman" w:hAnsi="Times New Roman" w:cs="Times New Roman"/>
        </w:rPr>
        <w:t xml:space="preserve"> Finalizing UI policy logic, testing mandatory field enforcement, and preparing the Update Set for migration</w:t>
      </w:r>
    </w:p>
    <w:p w14:paraId="473818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RESULTS</w:t>
      </w:r>
    </w:p>
    <w:p w14:paraId="4E17FC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7.1 Output Screenshots</w:t>
      </w:r>
    </w:p>
    <w:p w14:paraId="0C8F6209">
      <w:r>
        <w:drawing>
          <wp:inline distT="0" distB="0" distL="0" distR="0">
            <wp:extent cx="4128135" cy="1981200"/>
            <wp:effectExtent l="0" t="0" r="5715" b="0"/>
            <wp:docPr id="19719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3976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593" cy="20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35D">
      <w:pPr>
        <w:rPr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05767"/>
    <w:multiLevelType w:val="multilevel"/>
    <w:tmpl w:val="18B05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66C5A7B"/>
    <w:multiLevelType w:val="multilevel"/>
    <w:tmpl w:val="466C5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3E51DE9"/>
    <w:multiLevelType w:val="multilevel"/>
    <w:tmpl w:val="63E51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0BA"/>
    <w:rsid w:val="004F19AF"/>
    <w:rsid w:val="00604A25"/>
    <w:rsid w:val="00726ED8"/>
    <w:rsid w:val="007A6C61"/>
    <w:rsid w:val="00A65712"/>
    <w:rsid w:val="00D670BA"/>
    <w:rsid w:val="00D67119"/>
    <w:rsid w:val="00EC2D39"/>
    <w:rsid w:val="306C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318</Words>
  <Characters>1817</Characters>
  <Lines>15</Lines>
  <Paragraphs>4</Paragraphs>
  <TotalTime>0</TotalTime>
  <ScaleCrop>false</ScaleCrop>
  <LinksUpToDate>false</LinksUpToDate>
  <CharactersWithSpaces>2131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2026-04-04T11:32:00Z</dcterms:created>
  <dc:creator>keerthikakeerthi176@gmail.com</dc:creator>
  <cp:lastModifiedBy>ADMIN</cp:lastModifiedBy>
  <dcterms:modified xsi:type="dcterms:W3CDTF">2026-04-06T08:34:19Z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6E9ED511C00E4DFC90768D974596284C_13</vt:lpwstr>
  </property>
</Properties>
</file>