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2284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Design Phase</w:t>
      </w:r>
    </w:p>
    <w:p w14:paraId="3C6FC6D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Problem – Solution Fit Template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3"/>
        <w:gridCol w:w="5211"/>
      </w:tblGrid>
      <w:tr w14:paraId="369713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CC1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9120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 April 2026 </w:t>
            </w:r>
          </w:p>
        </w:tc>
      </w:tr>
      <w:tr w14:paraId="62C0C5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D3FE0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C514EE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</w:p>
        </w:tc>
      </w:tr>
      <w:tr w14:paraId="23C1A6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6F480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02B9A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Enforcing Mandatory Fields &amp; Update Set Migration</w:t>
            </w:r>
          </w:p>
        </w:tc>
      </w:tr>
      <w:tr w14:paraId="08CC89B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71236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0AF1BDB">
            <w:pPr>
              <w:rPr>
                <w:rFonts w:ascii="Times New Roman" w:hAnsi="Times New Roman" w:cs="Times New Roman"/>
              </w:rPr>
            </w:pPr>
          </w:p>
        </w:tc>
      </w:tr>
    </w:tbl>
    <w:p w14:paraId="64F736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Overview</w:t>
      </w:r>
    </w:p>
    <w:p w14:paraId="7AF3A2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Problem-Solution Fit simply means that you have found a problem with your customer and that the solution you have realized for it actually solves the customer’s problem. It helps identify behavioral patterns and recognize what would work and why.</w:t>
      </w:r>
    </w:p>
    <w:p w14:paraId="6FBB357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Purpose</w:t>
      </w:r>
    </w:p>
    <w:p w14:paraId="7BFE55B7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complex problems in a way that fits the state of your customers.</w:t>
      </w:r>
    </w:p>
    <w:p w14:paraId="672B3EB2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Succeed faster and increase your solution adoption by tapping into existing mediums and channels of behavior.</w:t>
      </w:r>
    </w:p>
    <w:p w14:paraId="01111E3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Sharpen your communication and marketing strategy with the right triggers and messaging.</w:t>
      </w:r>
    </w:p>
    <w:p w14:paraId="08BFE40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Understand the existing situation in order to improve it for your target group.</w:t>
      </w:r>
    </w:p>
    <w:p w14:paraId="449B39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F43D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Problem – Solution Fit Canvas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99"/>
        <w:gridCol w:w="3232"/>
        <w:gridCol w:w="3115"/>
      </w:tblGrid>
      <w:tr w14:paraId="06F067E2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1E732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1. CUSTOMER SEGMENT(S)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7E00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6. CUSTOMER CONSTRAINTS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5EB17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5. AVAILABLE SOLUTIONS </w:t>
            </w:r>
          </w:p>
        </w:tc>
      </w:tr>
      <w:tr w14:paraId="6BCF75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CE04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Who is your customer? </w:t>
            </w:r>
          </w:p>
          <w:p w14:paraId="2D879E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46C9BB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ServiceNow Admins: Responsible for system configuration. </w:t>
            </w:r>
          </w:p>
          <w:p w14:paraId="44370F6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0F55B6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ITIL Users: End-users who must enter data into the system.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648656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constraints prevent action? </w:t>
            </w:r>
          </w:p>
          <w:p w14:paraId="026642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281624A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Spending power/budget: Limited resources for manual data correction. </w:t>
            </w:r>
          </w:p>
          <w:p w14:paraId="7487F2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1E75E4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Network/Devices: Access to the instance to perform tasks.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DBA7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Which solutions are available? </w:t>
            </w:r>
          </w:p>
          <w:p w14:paraId="24B484D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3C598C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Manual tracking: Using pen and paper as an alternative to digital enforcement. </w:t>
            </w:r>
          </w:p>
          <w:p w14:paraId="526ABE9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641DF1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Existing Workarounds: Previous methods tried by the user.</w:t>
            </w:r>
          </w:p>
        </w:tc>
      </w:tr>
    </w:tbl>
    <w:p w14:paraId="10CBCB40">
      <w:pPr>
        <w:rPr>
          <w:rFonts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9"/>
        <w:gridCol w:w="3083"/>
        <w:gridCol w:w="3064"/>
      </w:tblGrid>
      <w:tr w14:paraId="1C7C6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410C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2. JOBS-TO-BE-DONE / PROBLEMS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80B1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9. PROBLEM ROOT CAUSE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33392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7. BEHAVIOUR </w:t>
            </w:r>
          </w:p>
        </w:tc>
      </w:tr>
      <w:tr w14:paraId="2B26435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AF3B03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Which jobs do you address? </w:t>
            </w:r>
          </w:p>
          <w:p w14:paraId="21BD30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720474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Mandatory Enforcement: Ensuring data is captured during the process. </w:t>
            </w:r>
          </w:p>
          <w:p w14:paraId="2FF9B7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19F5DA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Migration: Moving technical changes safely.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C092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is the real reason this exists? </w:t>
            </w:r>
          </w:p>
          <w:p w14:paraId="01C5AB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174436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Regulation Changes: Customers must do it due to change in compliance rules. </w:t>
            </w:r>
          </w:p>
          <w:p w14:paraId="2EDBBCF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3EEC36F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Process Backstory: The history behind the need for this specific job.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04FA7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does the customer do? </w:t>
            </w:r>
          </w:p>
          <w:p w14:paraId="6509A08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3D60AA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Directly Related: Finding the right field logic and calculating benefits. </w:t>
            </w:r>
          </w:p>
          <w:p w14:paraId="4088E8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5F3C661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Indirectly Associated: Spending time on related compliance work.</w:t>
            </w:r>
          </w:p>
        </w:tc>
      </w:tr>
    </w:tbl>
    <w:p w14:paraId="75F36F5F">
      <w:pPr>
        <w:rPr>
          <w:rFonts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71"/>
        <w:gridCol w:w="2972"/>
        <w:gridCol w:w="2703"/>
      </w:tblGrid>
      <w:tr w14:paraId="468CEC07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0483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3. TRIGGERS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4405A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10. YOUR SOLUTION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9A03B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8. CHANNELS of BEHAVIOUR </w:t>
            </w:r>
          </w:p>
        </w:tc>
      </w:tr>
      <w:tr w14:paraId="06F56E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47A8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triggers customers to act? </w:t>
            </w:r>
          </w:p>
          <w:p w14:paraId="0304F1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6FB46B9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Seeing Peers: Observing other teams or "neighbors" using more efficient solutions. </w:t>
            </w:r>
          </w:p>
          <w:p w14:paraId="779176B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22847E6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Internal News: Reading about better system efficiency.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FF154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Implementation:</w:t>
            </w:r>
          </w:p>
          <w:p w14:paraId="7833ABB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714EFE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Write down current solution and check if it fits reality. </w:t>
            </w:r>
          </w:p>
          <w:p w14:paraId="7E927D7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54E3A9C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Ensure the solution solves the problem and matches behavior.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CF4FA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8.1 ONLINE: </w:t>
            </w:r>
          </w:p>
          <w:p w14:paraId="1D40BD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57BF03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Actions taken within the digital platform UI. </w:t>
            </w:r>
          </w:p>
          <w:p w14:paraId="55F1246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1F0F96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8.2 OFFLINE: </w:t>
            </w:r>
          </w:p>
          <w:p w14:paraId="341761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0006263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Customer development and offline process steps.</w:t>
            </w:r>
          </w:p>
        </w:tc>
      </w:tr>
    </w:tbl>
    <w:p w14:paraId="1093EF77">
      <w:pPr>
        <w:rPr>
          <w:rFonts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59"/>
      </w:tblGrid>
      <w:tr w14:paraId="087A2A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656515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4. EMOTIONS: BEFORE / AFTER </w:t>
            </w:r>
          </w:p>
        </w:tc>
      </w:tr>
      <w:tr w14:paraId="3D4081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1B84AA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How do customers feel? </w:t>
            </w:r>
          </w:p>
          <w:p w14:paraId="2614F6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0D2E460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Before: Feeling lost or insecure when facing the data problem. </w:t>
            </w:r>
          </w:p>
          <w:p w14:paraId="43404C5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14BD4D0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After: Feeling confident and in control once the solution is enforced.</w:t>
            </w:r>
          </w:p>
        </w:tc>
      </w:tr>
    </w:tbl>
    <w:p w14:paraId="6EA666F6">
      <w:pPr>
        <w:rPr>
          <w:rFonts w:ascii="Times New Roman" w:hAnsi="Times New Roman" w:cs="Times New Roman"/>
        </w:rPr>
      </w:pPr>
    </w:p>
    <w:p w14:paraId="00C8F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References:</w:t>
      </w:r>
      <w:bookmarkStart w:id="0" w:name="_GoBack"/>
      <w:bookmarkEnd w:id="0"/>
    </w:p>
    <w:p w14:paraId="37BA098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"https://www.ideahackers.network/problem-solution-fit-canvas/" \t "_blank"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https://www.ideahackers.network/problem-solution-fit-canvas/</w:t>
      </w:r>
      <w:r>
        <w:rPr>
          <w:rStyle w:val="13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</w:p>
    <w:p w14:paraId="770BA56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fldChar w:fldCharType="begin"/>
      </w:r>
      <w:r>
        <w:instrText xml:space="preserve"> HYPERLINK "https://medium.com/@epicantus/problem-solution-fit-canvas-aa3dd59cb4fe" \t "_blank" </w:instrText>
      </w:r>
      <w:r>
        <w:fldChar w:fldCharType="separate"/>
      </w:r>
      <w:r>
        <w:rPr>
          <w:rStyle w:val="13"/>
          <w:rFonts w:ascii="Times New Roman" w:hAnsi="Times New Roman" w:cs="Times New Roman"/>
        </w:rPr>
        <w:t>https://medium.com/@epicantus/problem-solution-fit-canvas-aa3dd59cb4fe</w:t>
      </w:r>
      <w:r>
        <w:rPr>
          <w:rStyle w:val="13"/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 xml:space="preserve"> </w:t>
      </w:r>
    </w:p>
    <w:p w14:paraId="2E117F5D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104C72"/>
    <w:multiLevelType w:val="multilevel"/>
    <w:tmpl w:val="18104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A49316F"/>
    <w:multiLevelType w:val="multilevel"/>
    <w:tmpl w:val="3A4931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52EE"/>
    <w:rsid w:val="004F19AF"/>
    <w:rsid w:val="00726ED8"/>
    <w:rsid w:val="00754E30"/>
    <w:rsid w:val="007552EE"/>
    <w:rsid w:val="00A65712"/>
    <w:rsid w:val="00D67119"/>
    <w:rsid w:val="00EF46F5"/>
    <w:rsid w:val="2B87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453</Words>
  <Characters>2588</Characters>
  <Lines>21</Lines>
  <Paragraphs>6</Paragraphs>
  <TotalTime>0</TotalTime>
  <ScaleCrop>false</ScaleCrop>
  <LinksUpToDate>false</LinksUpToDate>
  <CharactersWithSpaces>3035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2026-04-04T11:33:00Z</dcterms:created>
  <dc:creator>keerthikakeerthi176@gmail.com</dc:creator>
  <cp:lastModifiedBy>ADMIN</cp:lastModifiedBy>
  <dcterms:modified xsi:type="dcterms:W3CDTF">2026-04-06T07:43:56Z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29CCA1FF256A4B46806C2902509E3EA3_13</vt:lpwstr>
  </property>
</Properties>
</file>