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C64F9" w14:textId="77777777" w:rsidR="009C5035" w:rsidRDefault="00C9489B" w:rsidP="00C9489B">
      <w:pPr>
        <w:pStyle w:val="Titel"/>
        <w:jc w:val="center"/>
        <w:rPr>
          <w:b/>
          <w:bCs/>
        </w:rPr>
      </w:pPr>
      <w:r w:rsidRPr="00C9489B">
        <w:rPr>
          <w:b/>
          <w:bCs/>
        </w:rPr>
        <w:t>M120 GUI-Dokumentation</w:t>
      </w:r>
    </w:p>
    <w:p w14:paraId="19A6F84B" w14:textId="19F5BD31" w:rsidR="00CA26A4" w:rsidRPr="00E4214F" w:rsidRDefault="00700BCD" w:rsidP="00B71CE9">
      <w:pPr>
        <w:pStyle w:val="Titel"/>
        <w:jc w:val="center"/>
        <w:rPr>
          <w:sz w:val="36"/>
          <w:szCs w:val="36"/>
        </w:rPr>
      </w:pPr>
      <w:r w:rsidRPr="00E4214F">
        <w:rPr>
          <w:sz w:val="36"/>
          <w:szCs w:val="36"/>
        </w:rPr>
        <w:t>Projekt :</w:t>
      </w:r>
      <w:r w:rsidR="00652BCC" w:rsidRPr="00E4214F">
        <w:rPr>
          <w:sz w:val="36"/>
          <w:szCs w:val="36"/>
        </w:rPr>
        <w:t xml:space="preserve"> </w:t>
      </w:r>
      <w:proofErr w:type="spellStart"/>
      <w:r w:rsidR="00B5291F" w:rsidRPr="00E4214F">
        <w:rPr>
          <w:sz w:val="36"/>
          <w:szCs w:val="36"/>
        </w:rPr>
        <w:t>Taskplan</w:t>
      </w:r>
      <w:proofErr w:type="spellEnd"/>
    </w:p>
    <w:p w14:paraId="36D28D3B" w14:textId="4680E9E6" w:rsidR="00B71CE9" w:rsidRPr="00E4214F" w:rsidRDefault="00B71CE9" w:rsidP="00B71CE9"/>
    <w:p w14:paraId="5A99F1BF" w14:textId="5EDC1A61" w:rsidR="00B71CE9" w:rsidRPr="00E4214F" w:rsidRDefault="00B71CE9" w:rsidP="00B71CE9"/>
    <w:p w14:paraId="7F6877A4" w14:textId="1658924A" w:rsidR="00B71CE9" w:rsidRPr="00C84B58" w:rsidRDefault="00C84B58" w:rsidP="00C84B58">
      <w:pPr>
        <w:jc w:val="center"/>
      </w:pPr>
      <w:r>
        <w:rPr>
          <w:noProof/>
        </w:rPr>
        <w:drawing>
          <wp:inline distT="0" distB="0" distL="0" distR="0" wp14:anchorId="705781AF" wp14:editId="006DFB91">
            <wp:extent cx="2726426" cy="5045103"/>
            <wp:effectExtent l="0" t="0" r="0" b="3175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917" cy="50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6343" w14:textId="5DB30B0E" w:rsidR="00B71CE9" w:rsidRPr="00C84B58" w:rsidRDefault="00B71CE9" w:rsidP="00B71CE9">
      <w:pPr>
        <w:rPr>
          <w:lang w:val="en-GB"/>
        </w:rPr>
      </w:pPr>
    </w:p>
    <w:p w14:paraId="44645E51" w14:textId="598312EE" w:rsidR="00C84B58" w:rsidRDefault="00C84B58" w:rsidP="00B71CE9">
      <w:pPr>
        <w:rPr>
          <w:lang w:val="en-GB"/>
        </w:rPr>
      </w:pPr>
    </w:p>
    <w:p w14:paraId="147A1592" w14:textId="2A9A451A" w:rsidR="00C84B58" w:rsidRDefault="00C84B58" w:rsidP="00B71CE9">
      <w:pPr>
        <w:rPr>
          <w:lang w:val="en-GB"/>
        </w:rPr>
      </w:pPr>
    </w:p>
    <w:p w14:paraId="7B59BFB9" w14:textId="3D1D0EC6" w:rsidR="00C84B58" w:rsidRDefault="00C84B58" w:rsidP="00B71CE9">
      <w:pPr>
        <w:rPr>
          <w:lang w:val="en-GB"/>
        </w:rPr>
      </w:pPr>
    </w:p>
    <w:p w14:paraId="1ECC916E" w14:textId="28F3F816" w:rsidR="00C84B58" w:rsidRDefault="00C84B58" w:rsidP="00B71CE9">
      <w:pPr>
        <w:rPr>
          <w:lang w:val="en-GB"/>
        </w:rPr>
      </w:pPr>
    </w:p>
    <w:p w14:paraId="328136A4" w14:textId="2219F278" w:rsidR="00C84B58" w:rsidRDefault="00C84B58" w:rsidP="00B71CE9">
      <w:pPr>
        <w:rPr>
          <w:lang w:val="en-GB"/>
        </w:rPr>
      </w:pPr>
    </w:p>
    <w:p w14:paraId="7C87B92A" w14:textId="77777777" w:rsidR="00C84B58" w:rsidRPr="00C84B58" w:rsidRDefault="00C84B58" w:rsidP="00B71CE9">
      <w:pPr>
        <w:rPr>
          <w:lang w:val="en-GB"/>
        </w:rPr>
      </w:pPr>
    </w:p>
    <w:p w14:paraId="44D9B5A9" w14:textId="150EEDCD" w:rsidR="00B71CE9" w:rsidRPr="00C84B58" w:rsidRDefault="000A6B71" w:rsidP="00E4214F">
      <w:pPr>
        <w:pStyle w:val="Titel"/>
        <w:jc w:val="center"/>
        <w:rPr>
          <w:sz w:val="36"/>
          <w:szCs w:val="36"/>
          <w:lang w:val="en-GB"/>
        </w:rPr>
      </w:pPr>
      <w:r w:rsidRPr="00C84B58">
        <w:rPr>
          <w:sz w:val="36"/>
          <w:szCs w:val="36"/>
          <w:lang w:val="en-GB"/>
        </w:rPr>
        <w:t xml:space="preserve">Mario </w:t>
      </w:r>
      <w:proofErr w:type="spellStart"/>
      <w:r w:rsidRPr="00C84B58">
        <w:rPr>
          <w:sz w:val="36"/>
          <w:szCs w:val="36"/>
          <w:lang w:val="en-GB"/>
        </w:rPr>
        <w:t>Forrer</w:t>
      </w:r>
      <w:proofErr w:type="spellEnd"/>
      <w:r w:rsidRPr="00C84B58">
        <w:rPr>
          <w:sz w:val="36"/>
          <w:szCs w:val="36"/>
          <w:lang w:val="en-GB"/>
        </w:rPr>
        <w:t xml:space="preserve">, Adrian Cerdeira und </w:t>
      </w:r>
      <w:r w:rsidR="00037517" w:rsidRPr="00C84B58">
        <w:rPr>
          <w:sz w:val="36"/>
          <w:szCs w:val="36"/>
          <w:lang w:val="en-GB"/>
        </w:rPr>
        <w:t>Raffaele</w:t>
      </w:r>
      <w:r w:rsidR="00DE22FD">
        <w:rPr>
          <w:sz w:val="36"/>
          <w:szCs w:val="36"/>
          <w:lang w:val="en-GB"/>
        </w:rPr>
        <w:t xml:space="preserve"> </w:t>
      </w:r>
      <w:proofErr w:type="spellStart"/>
      <w:r w:rsidR="00DE22FD" w:rsidRPr="00C84B58">
        <w:rPr>
          <w:sz w:val="36"/>
          <w:szCs w:val="36"/>
          <w:lang w:val="en-GB"/>
        </w:rPr>
        <w:t>Visco</w:t>
      </w:r>
      <w:proofErr w:type="spellEnd"/>
    </w:p>
    <w:p w14:paraId="75DDE4A5" w14:textId="5C998D8B" w:rsidR="00B71CE9" w:rsidRPr="00C84B58" w:rsidRDefault="00B71CE9">
      <w:pPr>
        <w:rPr>
          <w:lang w:val="en-GB"/>
        </w:rPr>
      </w:pPr>
      <w:r w:rsidRPr="00C84B58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5346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C97D1" w14:textId="34FEDCFC" w:rsidR="002C1E3F" w:rsidRDefault="002C1E3F" w:rsidP="006D53C4">
          <w:pPr>
            <w:pStyle w:val="Inhaltsverzeichnisberschrift"/>
            <w:jc w:val="center"/>
          </w:pPr>
          <w:r>
            <w:rPr>
              <w:lang w:val="de-DE"/>
            </w:rPr>
            <w:t>Inhaltsverzeichnis</w:t>
          </w:r>
        </w:p>
        <w:p w14:paraId="3AAEDF64" w14:textId="6FFE04C7" w:rsidR="007E4956" w:rsidRDefault="002C1E3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4437" w:history="1">
            <w:r w:rsidR="007E4956" w:rsidRPr="00FA39A2">
              <w:rPr>
                <w:rStyle w:val="Hyperlink"/>
                <w:b/>
                <w:bCs/>
                <w:noProof/>
              </w:rPr>
              <w:t>1.</w:t>
            </w:r>
            <w:r w:rsidR="007E4956">
              <w:rPr>
                <w:rFonts w:eastAsiaTheme="minorEastAsia"/>
                <w:noProof/>
                <w:lang w:eastAsia="de-CH"/>
              </w:rPr>
              <w:tab/>
            </w:r>
            <w:r w:rsidR="007E4956" w:rsidRPr="00FA39A2">
              <w:rPr>
                <w:rStyle w:val="Hyperlink"/>
                <w:b/>
                <w:bCs/>
                <w:noProof/>
              </w:rPr>
              <w:t>Einleitung</w:t>
            </w:r>
            <w:r w:rsidR="007E4956">
              <w:rPr>
                <w:noProof/>
                <w:webHidden/>
              </w:rPr>
              <w:tab/>
            </w:r>
            <w:r w:rsidR="007E4956">
              <w:rPr>
                <w:noProof/>
                <w:webHidden/>
              </w:rPr>
              <w:fldChar w:fldCharType="begin"/>
            </w:r>
            <w:r w:rsidR="007E4956">
              <w:rPr>
                <w:noProof/>
                <w:webHidden/>
              </w:rPr>
              <w:instrText xml:space="preserve"> PAGEREF _Toc11094437 \h </w:instrText>
            </w:r>
            <w:r w:rsidR="007E4956">
              <w:rPr>
                <w:noProof/>
                <w:webHidden/>
              </w:rPr>
            </w:r>
            <w:r w:rsidR="007E4956">
              <w:rPr>
                <w:noProof/>
                <w:webHidden/>
              </w:rPr>
              <w:fldChar w:fldCharType="separate"/>
            </w:r>
            <w:r w:rsidR="007E4956">
              <w:rPr>
                <w:noProof/>
                <w:webHidden/>
              </w:rPr>
              <w:t>3</w:t>
            </w:r>
            <w:r w:rsidR="007E4956">
              <w:rPr>
                <w:noProof/>
                <w:webHidden/>
              </w:rPr>
              <w:fldChar w:fldCharType="end"/>
            </w:r>
          </w:hyperlink>
        </w:p>
        <w:p w14:paraId="61BCD81E" w14:textId="5B614C48" w:rsidR="007E4956" w:rsidRDefault="007E495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094438" w:history="1">
            <w:r w:rsidRPr="00FA39A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A39A2">
              <w:rPr>
                <w:rStyle w:val="Hyperlink"/>
                <w:noProof/>
              </w:rPr>
              <w:t>Projektbeschrieb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DA1B" w14:textId="355D78E2" w:rsidR="007E4956" w:rsidRDefault="007E495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094439" w:history="1">
            <w:r w:rsidRPr="00FA39A2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A39A2">
              <w:rPr>
                <w:rStyle w:val="Hyperlink"/>
                <w:b/>
                <w:bCs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B042A" w14:textId="6BD85916" w:rsidR="007E4956" w:rsidRDefault="007E495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094440" w:history="1">
            <w:r w:rsidRPr="00FA39A2">
              <w:rPr>
                <w:rStyle w:val="Hyperlink"/>
                <w:rFonts w:eastAsia="Times New Roman"/>
                <w:noProof/>
                <w:lang w:eastAsia="de-CH"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A39A2">
              <w:rPr>
                <w:rStyle w:val="Hyperlink"/>
                <w:rFonts w:eastAsia="Times New Roman"/>
                <w:noProof/>
                <w:lang w:eastAsia="de-CH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AE9B" w14:textId="5C11EDD8" w:rsidR="007E4956" w:rsidRDefault="007E495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094441" w:history="1">
            <w:r w:rsidRPr="00FA39A2">
              <w:rPr>
                <w:rStyle w:val="Hyperlink"/>
                <w:rFonts w:eastAsia="Times New Roman"/>
                <w:noProof/>
                <w:lang w:eastAsia="de-CH"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A39A2">
              <w:rPr>
                <w:rStyle w:val="Hyperlink"/>
                <w:rFonts w:eastAsia="Times New Roman"/>
                <w:noProof/>
                <w:lang w:eastAsia="de-CH"/>
              </w:rPr>
              <w:t>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20A3" w14:textId="0EC9D270" w:rsidR="007E4956" w:rsidRDefault="007E495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094442" w:history="1">
            <w:r w:rsidRPr="00FA39A2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A39A2">
              <w:rPr>
                <w:rStyle w:val="Hyperlink"/>
                <w:b/>
                <w:bCs/>
                <w:noProof/>
              </w:rPr>
              <w:t>Arbeitspakete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EED20" w14:textId="5D86671F" w:rsidR="007E4956" w:rsidRDefault="007E495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094443" w:history="1">
            <w:r w:rsidRPr="00FA39A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A39A2">
              <w:rPr>
                <w:rStyle w:val="Hyperlink"/>
                <w:noProof/>
              </w:rPr>
              <w:t>GUI spezifische 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AB49" w14:textId="2DCF060F" w:rsidR="007E4956" w:rsidRDefault="007E495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094444" w:history="1">
            <w:r w:rsidRPr="00FA39A2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A39A2">
              <w:rPr>
                <w:rStyle w:val="Hyperlink"/>
                <w:noProof/>
              </w:rPr>
              <w:t>Programmspezifische 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6CE04" w14:textId="15F76C8A" w:rsidR="007E4956" w:rsidRDefault="007E495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094445" w:history="1">
            <w:r w:rsidRPr="00FA39A2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A39A2">
              <w:rPr>
                <w:rStyle w:val="Hyperlink"/>
                <w:b/>
                <w:bCs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A0F4D" w14:textId="75D5AC20" w:rsidR="007E4956" w:rsidRDefault="007E495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094446" w:history="1">
            <w:r w:rsidRPr="00FA39A2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A39A2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56764" w14:textId="1D28D9DF" w:rsidR="007E4956" w:rsidRDefault="007E495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094448" w:history="1">
            <w:r w:rsidRPr="00FA39A2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A39A2">
              <w:rPr>
                <w:rStyle w:val="Hyperlink"/>
                <w:noProof/>
              </w:rPr>
              <w:t>Bedienungskonzept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3D6B" w14:textId="037DBDCB" w:rsidR="007E4956" w:rsidRDefault="007E495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094449" w:history="1">
            <w:r w:rsidRPr="00FA39A2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A39A2">
              <w:rPr>
                <w:rStyle w:val="Hyperlink"/>
                <w:noProof/>
              </w:rPr>
              <w:t>Neuer Task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26C3" w14:textId="65EDB57F" w:rsidR="007E4956" w:rsidRDefault="007E495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094450" w:history="1">
            <w:r w:rsidRPr="00FA39A2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A39A2">
              <w:rPr>
                <w:rStyle w:val="Hyperlink"/>
                <w:noProof/>
              </w:rPr>
              <w:t>Task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C81B" w14:textId="0DD0B6A1" w:rsidR="007E4956" w:rsidRDefault="007E495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1094451" w:history="1">
            <w:r w:rsidRPr="00FA39A2">
              <w:rPr>
                <w:rStyle w:val="Hyperlink"/>
                <w:noProof/>
              </w:rPr>
              <w:t>4.2.3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A39A2">
              <w:rPr>
                <w:rStyle w:val="Hyperlink"/>
                <w:noProof/>
              </w:rPr>
              <w:t>Task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2112" w14:textId="5EB06287" w:rsidR="002C1E3F" w:rsidRDefault="002C1E3F">
          <w:r>
            <w:rPr>
              <w:b/>
              <w:bCs/>
              <w:lang w:val="de-DE"/>
            </w:rPr>
            <w:fldChar w:fldCharType="end"/>
          </w:r>
        </w:p>
      </w:sdtContent>
    </w:sdt>
    <w:p w14:paraId="2A7E9701" w14:textId="5573BA88" w:rsidR="002C1E3F" w:rsidRPr="002C1E3F" w:rsidRDefault="002C1E3F" w:rsidP="002C1E3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  <w:bookmarkStart w:id="0" w:name="_GoBack"/>
      <w:bookmarkEnd w:id="0"/>
    </w:p>
    <w:p w14:paraId="236761B9" w14:textId="09983228" w:rsidR="00B5291F" w:rsidRDefault="00B5291F" w:rsidP="00B5291F">
      <w:pPr>
        <w:pStyle w:val="berschrift1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bookmarkStart w:id="1" w:name="_Toc11094437"/>
      <w:r>
        <w:rPr>
          <w:b/>
          <w:bCs/>
        </w:rPr>
        <w:lastRenderedPageBreak/>
        <w:t>Einleitung</w:t>
      </w:r>
      <w:bookmarkEnd w:id="1"/>
    </w:p>
    <w:p w14:paraId="59633873" w14:textId="1EA879EA" w:rsidR="00A71B78" w:rsidRDefault="009C6B5E" w:rsidP="009C6B5E">
      <w:pPr>
        <w:pStyle w:val="berschrift2"/>
        <w:numPr>
          <w:ilvl w:val="1"/>
          <w:numId w:val="2"/>
        </w:numPr>
      </w:pPr>
      <w:bookmarkStart w:id="2" w:name="_Toc11094438"/>
      <w:r>
        <w:t>Projektbeschrieb</w:t>
      </w:r>
      <w:bookmarkEnd w:id="2"/>
    </w:p>
    <w:p w14:paraId="0370831A" w14:textId="77777777" w:rsidR="00FB562C" w:rsidRDefault="00326E42" w:rsidP="00326E42">
      <w:r>
        <w:t xml:space="preserve">Mit </w:t>
      </w:r>
      <w:proofErr w:type="spellStart"/>
      <w:r>
        <w:t>Taskplan</w:t>
      </w:r>
      <w:proofErr w:type="spellEnd"/>
      <w:r>
        <w:t xml:space="preserve"> kann man </w:t>
      </w:r>
      <w:r w:rsidR="00FB562C">
        <w:t>Aufgaben zur alltäglichen, schulischen und beruflichen</w:t>
      </w:r>
      <w:r>
        <w:t xml:space="preserve"> erstellen. </w:t>
      </w:r>
      <w:r w:rsidR="00FB562C">
        <w:t>Mit Erinnerungen können die jeweiligen Aufgaben terminiert werden. Dabei wird keine Aufgabe vernachlässigt.</w:t>
      </w:r>
    </w:p>
    <w:p w14:paraId="17B01678" w14:textId="1965CEBF" w:rsidR="00C8738F" w:rsidRDefault="00FB562C" w:rsidP="00326E42">
      <w:r>
        <w:t>Mit Kategorien</w:t>
      </w:r>
      <w:r w:rsidR="00326E42">
        <w:t xml:space="preserve"> (TO DO, IN PROCESS, DONE) </w:t>
      </w:r>
      <w:r>
        <w:t>kann der Status der Aufgabe gesetzt werden</w:t>
      </w:r>
      <w:r w:rsidR="00326E42">
        <w:t>.</w:t>
      </w:r>
      <w:r>
        <w:t xml:space="preserve"> Somit werden die Aufgabenkorrekt priorisiert und dem User einfacher veranschaulicht.</w:t>
      </w:r>
      <w:r w:rsidR="00326E42">
        <w:t xml:space="preserve"> Die Tasks können logischerweise auch </w:t>
      </w:r>
      <w:r w:rsidR="00C8738F">
        <w:t>bei Erledigung gelöscht</w:t>
      </w:r>
      <w:r w:rsidR="006F5044">
        <w:t xml:space="preserve"> und wiederhergestellt</w:t>
      </w:r>
      <w:r w:rsidR="00326E42">
        <w:t xml:space="preserve"> werden. </w:t>
      </w:r>
    </w:p>
    <w:p w14:paraId="4059B656" w14:textId="48DEDCDD" w:rsidR="00326E42" w:rsidRPr="00326E42" w:rsidRDefault="00326E42" w:rsidP="00326E42">
      <w:r>
        <w:t xml:space="preserve">Per Push-Mitteilung aufs </w:t>
      </w:r>
      <w:r w:rsidR="00032AEF">
        <w:t>elektronische Mobile-Endgerät</w:t>
      </w:r>
      <w:r>
        <w:t xml:space="preserve"> wird eine Erinnerung für die Erledigung der Aufgabe </w:t>
      </w:r>
      <w:r w:rsidR="00534890">
        <w:t>gesendet</w:t>
      </w:r>
      <w:r>
        <w:t>.</w:t>
      </w:r>
    </w:p>
    <w:p w14:paraId="6642DDFD" w14:textId="77777777" w:rsidR="00597AB0" w:rsidRPr="009C6B5E" w:rsidRDefault="00597AB0" w:rsidP="009C6B5E"/>
    <w:p w14:paraId="08515C59" w14:textId="53E41F1E" w:rsidR="008D0706" w:rsidRPr="008D0706" w:rsidRDefault="00735E67" w:rsidP="008D0706">
      <w:pPr>
        <w:pStyle w:val="berschrift1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bookmarkStart w:id="3" w:name="_Toc11094439"/>
      <w:r w:rsidRPr="00735E67">
        <w:rPr>
          <w:b/>
          <w:bCs/>
        </w:rPr>
        <w:t>User Stories</w:t>
      </w:r>
      <w:bookmarkEnd w:id="3"/>
    </w:p>
    <w:p w14:paraId="3B4AFBF0" w14:textId="34F27D8B" w:rsidR="00446311" w:rsidRPr="00446311" w:rsidRDefault="00446311" w:rsidP="00446311">
      <w:pPr>
        <w:pStyle w:val="berschrift2"/>
        <w:numPr>
          <w:ilvl w:val="1"/>
          <w:numId w:val="2"/>
        </w:numPr>
        <w:rPr>
          <w:rFonts w:eastAsia="Times New Roman"/>
          <w:lang w:eastAsia="de-CH"/>
        </w:rPr>
      </w:pPr>
      <w:bookmarkStart w:id="4" w:name="_Toc11094440"/>
      <w:r>
        <w:rPr>
          <w:rFonts w:eastAsia="Times New Roman"/>
          <w:lang w:eastAsia="de-CH"/>
        </w:rPr>
        <w:t>User</w:t>
      </w:r>
      <w:bookmarkEnd w:id="4"/>
    </w:p>
    <w:p w14:paraId="34506F4A" w14:textId="3C4902ED" w:rsidR="008D0706" w:rsidRDefault="008D0706" w:rsidP="008D0706">
      <w:pPr>
        <w:pStyle w:val="Listenabsatz"/>
        <w:numPr>
          <w:ilvl w:val="0"/>
          <w:numId w:val="5"/>
        </w:numPr>
        <w:rPr>
          <w:rFonts w:eastAsia="Times New Roman" w:cstheme="minorHAnsi"/>
          <w:lang w:eastAsia="de-CH"/>
        </w:rPr>
      </w:pPr>
      <w:r w:rsidRPr="00446311">
        <w:rPr>
          <w:rFonts w:eastAsia="Times New Roman" w:cstheme="minorHAnsi"/>
          <w:lang w:eastAsia="de-CH"/>
        </w:rPr>
        <w:t>Als User will ich einen Task erstellen können</w:t>
      </w:r>
    </w:p>
    <w:p w14:paraId="58021EFB" w14:textId="77777777" w:rsidR="004D60DA" w:rsidRPr="00446311" w:rsidRDefault="004D60DA" w:rsidP="008D0706">
      <w:pPr>
        <w:pStyle w:val="Listenabsatz"/>
        <w:numPr>
          <w:ilvl w:val="0"/>
          <w:numId w:val="5"/>
        </w:numPr>
        <w:rPr>
          <w:rFonts w:eastAsia="Times New Roman" w:cstheme="minorHAnsi"/>
          <w:lang w:eastAsia="de-CH"/>
        </w:rPr>
      </w:pPr>
      <w:r w:rsidRPr="00446311">
        <w:rPr>
          <w:rFonts w:eastAsia="Times New Roman" w:cstheme="minorHAnsi"/>
          <w:lang w:eastAsia="de-CH"/>
        </w:rPr>
        <w:t>Als User will ich einen Task</w:t>
      </w:r>
      <w:r>
        <w:rPr>
          <w:rFonts w:eastAsia="Times New Roman" w:cstheme="minorHAnsi"/>
          <w:lang w:eastAsia="de-CH"/>
        </w:rPr>
        <w:t xml:space="preserve"> bearbeiten</w:t>
      </w:r>
      <w:r w:rsidRPr="00446311">
        <w:rPr>
          <w:rFonts w:eastAsia="Times New Roman" w:cstheme="minorHAnsi"/>
          <w:lang w:eastAsia="de-CH"/>
        </w:rPr>
        <w:t xml:space="preserve"> können</w:t>
      </w:r>
    </w:p>
    <w:p w14:paraId="467DE2EA" w14:textId="47C11DF4" w:rsidR="008D0706" w:rsidRPr="00446311" w:rsidRDefault="008D0706" w:rsidP="008D0706">
      <w:pPr>
        <w:pStyle w:val="Listenabsatz"/>
        <w:numPr>
          <w:ilvl w:val="0"/>
          <w:numId w:val="5"/>
        </w:numPr>
        <w:rPr>
          <w:rFonts w:eastAsia="Times New Roman" w:cstheme="minorHAnsi"/>
          <w:lang w:eastAsia="de-CH"/>
        </w:rPr>
      </w:pPr>
      <w:r w:rsidRPr="00446311">
        <w:rPr>
          <w:rFonts w:eastAsia="Times New Roman" w:cstheme="minorHAnsi"/>
          <w:lang w:eastAsia="de-CH"/>
        </w:rPr>
        <w:t>Als User will ich den Status des Tasks verändern können</w:t>
      </w:r>
    </w:p>
    <w:p w14:paraId="6676FF00" w14:textId="666B421A" w:rsidR="008D0706" w:rsidRDefault="008D0706" w:rsidP="008D0706">
      <w:pPr>
        <w:pStyle w:val="Listenabsatz"/>
        <w:numPr>
          <w:ilvl w:val="0"/>
          <w:numId w:val="5"/>
        </w:numPr>
        <w:rPr>
          <w:rFonts w:eastAsia="Times New Roman" w:cstheme="minorHAnsi"/>
          <w:lang w:eastAsia="de-CH"/>
        </w:rPr>
      </w:pPr>
      <w:r w:rsidRPr="00446311">
        <w:rPr>
          <w:rFonts w:eastAsia="Times New Roman" w:cstheme="minorHAnsi"/>
          <w:lang w:eastAsia="de-CH"/>
        </w:rPr>
        <w:t>Als User will ich einen Task löschen können</w:t>
      </w:r>
    </w:p>
    <w:p w14:paraId="3BD3C14D" w14:textId="642F31EE" w:rsidR="00017998" w:rsidRDefault="00017998" w:rsidP="008D0706">
      <w:pPr>
        <w:pStyle w:val="Listenabsatz"/>
        <w:numPr>
          <w:ilvl w:val="0"/>
          <w:numId w:val="5"/>
        </w:numPr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Als User will ich einen Task wiederherstellen können</w:t>
      </w:r>
    </w:p>
    <w:p w14:paraId="39277D0A" w14:textId="77777777" w:rsidR="00446311" w:rsidRDefault="00446311" w:rsidP="003009E2">
      <w:pPr>
        <w:pStyle w:val="Listenabsatz"/>
        <w:rPr>
          <w:rFonts w:eastAsia="Times New Roman" w:cstheme="minorHAnsi"/>
          <w:lang w:eastAsia="de-CH"/>
        </w:rPr>
      </w:pPr>
    </w:p>
    <w:p w14:paraId="77B89C74" w14:textId="5BCF242D" w:rsidR="00446311" w:rsidRPr="00446311" w:rsidRDefault="00446311" w:rsidP="00446311">
      <w:pPr>
        <w:pStyle w:val="berschrift2"/>
        <w:numPr>
          <w:ilvl w:val="1"/>
          <w:numId w:val="2"/>
        </w:numPr>
        <w:rPr>
          <w:rFonts w:eastAsia="Times New Roman"/>
          <w:lang w:eastAsia="de-CH"/>
        </w:rPr>
      </w:pPr>
      <w:bookmarkStart w:id="5" w:name="_Toc11094441"/>
      <w:r>
        <w:rPr>
          <w:rFonts w:eastAsia="Times New Roman"/>
          <w:lang w:eastAsia="de-CH"/>
        </w:rPr>
        <w:t>Programm</w:t>
      </w:r>
      <w:bookmarkEnd w:id="5"/>
    </w:p>
    <w:p w14:paraId="34A16256" w14:textId="045A05E6" w:rsidR="008D0706" w:rsidRPr="00446311" w:rsidRDefault="008D0706" w:rsidP="008D0706">
      <w:pPr>
        <w:pStyle w:val="Listenabsatz"/>
        <w:numPr>
          <w:ilvl w:val="0"/>
          <w:numId w:val="5"/>
        </w:numPr>
        <w:rPr>
          <w:rFonts w:eastAsiaTheme="majorEastAsia" w:cstheme="minorHAnsi"/>
          <w:b/>
          <w:bCs/>
          <w:sz w:val="36"/>
          <w:szCs w:val="36"/>
        </w:rPr>
      </w:pPr>
      <w:r w:rsidRPr="00446311">
        <w:rPr>
          <w:rFonts w:eastAsia="Times New Roman" w:cstheme="minorHAnsi"/>
          <w:lang w:eastAsia="de-CH"/>
        </w:rPr>
        <w:t>Als Programm will ich eine Erinnerung als Push-Mitteilung aufs Mobile-</w:t>
      </w:r>
      <w:r w:rsidR="00301631">
        <w:rPr>
          <w:rFonts w:eastAsia="Times New Roman" w:cstheme="minorHAnsi"/>
          <w:lang w:eastAsia="de-CH"/>
        </w:rPr>
        <w:t>Endg</w:t>
      </w:r>
      <w:r w:rsidRPr="00446311">
        <w:rPr>
          <w:rFonts w:eastAsia="Times New Roman" w:cstheme="minorHAnsi"/>
          <w:lang w:eastAsia="de-CH"/>
        </w:rPr>
        <w:t>erät senden, falls ein Task zu erledigen ist, damit der User informiert ist.</w:t>
      </w:r>
    </w:p>
    <w:p w14:paraId="1384ED46" w14:textId="77777777" w:rsidR="00597AB0" w:rsidRPr="008D0706" w:rsidRDefault="00597AB0" w:rsidP="0002354D">
      <w:pPr>
        <w:rPr>
          <w:rFonts w:eastAsiaTheme="majorEastAsia" w:cstheme="minorHAnsi"/>
          <w:b/>
          <w:bCs/>
          <w:sz w:val="32"/>
          <w:szCs w:val="32"/>
        </w:rPr>
      </w:pPr>
    </w:p>
    <w:p w14:paraId="4A2978EF" w14:textId="2EB98864" w:rsidR="00735E67" w:rsidRPr="00735E67" w:rsidRDefault="00735E67" w:rsidP="00735E67">
      <w:pPr>
        <w:pStyle w:val="berschrift1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bookmarkStart w:id="6" w:name="_Toc11094442"/>
      <w:r w:rsidRPr="00735E67">
        <w:rPr>
          <w:b/>
          <w:bCs/>
        </w:rPr>
        <w:t>Arbeitspakete</w:t>
      </w:r>
      <w:bookmarkEnd w:id="6"/>
    </w:p>
    <w:p w14:paraId="09A9B8A0" w14:textId="3FD3C0F4" w:rsidR="008D3E00" w:rsidRDefault="009B67EA" w:rsidP="00DA028A">
      <w:r>
        <w:t xml:space="preserve">Die </w:t>
      </w:r>
      <w:r w:rsidR="00D708B4">
        <w:t>Arbeitspakete</w:t>
      </w:r>
      <w:r>
        <w:t xml:space="preserve"> wurden zusammen besprochen und vergeben. Je nach Zeit können </w:t>
      </w:r>
      <w:r w:rsidR="0004546C">
        <w:t>Arbeiten</w:t>
      </w:r>
      <w:r>
        <w:t xml:space="preserve"> rechtzeitig erledigt werden</w:t>
      </w:r>
      <w:r w:rsidR="00756245">
        <w:t xml:space="preserve"> oder nach Zeitplan </w:t>
      </w:r>
      <w:r w:rsidR="00102F50">
        <w:t>verschoben</w:t>
      </w:r>
      <w:r w:rsidR="00756245">
        <w:t xml:space="preserve"> werden</w:t>
      </w:r>
      <w:r>
        <w:t xml:space="preserve">. </w:t>
      </w:r>
      <w:r w:rsidR="00DE22FD">
        <w:t xml:space="preserve">Dabei </w:t>
      </w:r>
      <w:r w:rsidR="0020053A">
        <w:t>bedeuten die Abkürzungen</w:t>
      </w:r>
      <w:r w:rsidR="00DE22FD">
        <w:t xml:space="preserve"> </w:t>
      </w:r>
      <w:r w:rsidR="0020053A">
        <w:t xml:space="preserve">folgendermassen: </w:t>
      </w:r>
      <w:r w:rsidR="00DE22FD">
        <w:t xml:space="preserve">MF für Mario Forrer, AC für Adrian Cerdeira und RV für </w:t>
      </w:r>
      <w:r w:rsidR="00DE22FD" w:rsidRPr="00DE22FD">
        <w:t>Raffaele</w:t>
      </w:r>
      <w:r w:rsidR="00DE22FD">
        <w:t xml:space="preserve"> </w:t>
      </w:r>
      <w:proofErr w:type="spellStart"/>
      <w:r w:rsidR="00DE22FD" w:rsidRPr="00DE22FD">
        <w:t>Visco</w:t>
      </w:r>
      <w:proofErr w:type="spellEnd"/>
      <w:r w:rsidR="00DE22FD">
        <w:t>.</w:t>
      </w:r>
    </w:p>
    <w:p w14:paraId="29375C9B" w14:textId="33A949B6" w:rsidR="009B67EA" w:rsidRDefault="001739C0" w:rsidP="001739C0">
      <w:pPr>
        <w:pStyle w:val="berschrift2"/>
        <w:numPr>
          <w:ilvl w:val="1"/>
          <w:numId w:val="2"/>
        </w:numPr>
      </w:pPr>
      <w:bookmarkStart w:id="7" w:name="_Toc11094443"/>
      <w:r>
        <w:t>GUI</w:t>
      </w:r>
      <w:r w:rsidR="0043058C">
        <w:t xml:space="preserve"> spezifische Pakete</w:t>
      </w:r>
      <w:bookmarkEnd w:id="7"/>
    </w:p>
    <w:p w14:paraId="23DD2ED8" w14:textId="76839022" w:rsidR="00E70755" w:rsidRDefault="00E70755" w:rsidP="004D60DA">
      <w:pPr>
        <w:pStyle w:val="Listenabsatz"/>
        <w:numPr>
          <w:ilvl w:val="0"/>
          <w:numId w:val="5"/>
        </w:numPr>
      </w:pPr>
      <w:r w:rsidRPr="004D60DA">
        <w:rPr>
          <w:b/>
          <w:bCs/>
        </w:rPr>
        <w:t>Mockups</w:t>
      </w:r>
      <w:r>
        <w:t xml:space="preserve"> erstelle</w:t>
      </w:r>
      <w:r w:rsidR="004D60DA">
        <w:t>n</w:t>
      </w:r>
      <w:r>
        <w:t xml:space="preserve"> - MF - Zeit: 2 Stunden</w:t>
      </w:r>
    </w:p>
    <w:p w14:paraId="2E73F649" w14:textId="4B4B24C4" w:rsidR="00E70755" w:rsidRDefault="00E70755" w:rsidP="004D60DA">
      <w:pPr>
        <w:pStyle w:val="Listenabsatz"/>
        <w:numPr>
          <w:ilvl w:val="0"/>
          <w:numId w:val="5"/>
        </w:numPr>
      </w:pPr>
      <w:r w:rsidRPr="004D60DA">
        <w:rPr>
          <w:b/>
          <w:bCs/>
        </w:rPr>
        <w:t>Klassendiagramm</w:t>
      </w:r>
      <w:r>
        <w:t xml:space="preserve"> erstellen - MF - Zeit: 2 Stunden</w:t>
      </w:r>
    </w:p>
    <w:p w14:paraId="31BC22AA" w14:textId="370FA81B" w:rsidR="00E70755" w:rsidRDefault="00E70755" w:rsidP="004D60DA">
      <w:pPr>
        <w:pStyle w:val="Listenabsatz"/>
        <w:numPr>
          <w:ilvl w:val="0"/>
          <w:numId w:val="5"/>
        </w:numPr>
      </w:pPr>
      <w:r w:rsidRPr="004D60DA">
        <w:rPr>
          <w:b/>
          <w:bCs/>
        </w:rPr>
        <w:t>API</w:t>
      </w:r>
      <w:r>
        <w:t xml:space="preserve"> erstellen - AC - Zeit: 4 Stunden</w:t>
      </w:r>
    </w:p>
    <w:p w14:paraId="625D0549" w14:textId="48AEF0EC" w:rsidR="00E70755" w:rsidRDefault="004D60DA" w:rsidP="004D60DA">
      <w:pPr>
        <w:pStyle w:val="Listenabsatz"/>
        <w:numPr>
          <w:ilvl w:val="0"/>
          <w:numId w:val="5"/>
        </w:numPr>
      </w:pPr>
      <w:r w:rsidRPr="004D60DA">
        <w:rPr>
          <w:b/>
          <w:bCs/>
        </w:rPr>
        <w:t>WPF-Frontend</w:t>
      </w:r>
      <w:r w:rsidR="00E70755" w:rsidRPr="004D60DA">
        <w:rPr>
          <w:b/>
          <w:bCs/>
        </w:rPr>
        <w:t xml:space="preserve"> </w:t>
      </w:r>
      <w:r w:rsidR="00E70755">
        <w:t>erstellen - R</w:t>
      </w:r>
      <w:r w:rsidR="0043058C">
        <w:t>V</w:t>
      </w:r>
      <w:r w:rsidR="00E70755">
        <w:t xml:space="preserve"> - Zeit: 4 Stunden</w:t>
      </w:r>
    </w:p>
    <w:p w14:paraId="7A5D6FD0" w14:textId="77777777" w:rsidR="00F378EC" w:rsidRDefault="00F378EC" w:rsidP="00F378EC">
      <w:pPr>
        <w:pStyle w:val="Listenabsatz"/>
      </w:pPr>
    </w:p>
    <w:p w14:paraId="6B8D44C2" w14:textId="6EE8B2B8" w:rsidR="0043058C" w:rsidRDefault="0043058C" w:rsidP="0043058C">
      <w:pPr>
        <w:pStyle w:val="berschrift2"/>
        <w:numPr>
          <w:ilvl w:val="1"/>
          <w:numId w:val="2"/>
        </w:numPr>
      </w:pPr>
      <w:bookmarkStart w:id="8" w:name="_Toc11094444"/>
      <w:r>
        <w:t>Programmspezifische Pakete</w:t>
      </w:r>
      <w:bookmarkEnd w:id="8"/>
    </w:p>
    <w:p w14:paraId="7F4BDE0E" w14:textId="63DC0353" w:rsidR="008D3E00" w:rsidRDefault="008D3E00" w:rsidP="008D3E00">
      <w:pPr>
        <w:pStyle w:val="Listenabsatz"/>
        <w:numPr>
          <w:ilvl w:val="0"/>
          <w:numId w:val="17"/>
        </w:numPr>
      </w:pPr>
      <w:r w:rsidRPr="008D3E00">
        <w:rPr>
          <w:b/>
          <w:bCs/>
        </w:rPr>
        <w:t>Task erfassen</w:t>
      </w:r>
      <w:r>
        <w:rPr>
          <w:b/>
          <w:bCs/>
        </w:rPr>
        <w:t xml:space="preserve"> inkl. bearbeiten</w:t>
      </w:r>
      <w:r>
        <w:t xml:space="preserve"> – Alle – Zeit: 1-2 Tage</w:t>
      </w:r>
    </w:p>
    <w:p w14:paraId="14252A20" w14:textId="79D4CFFB" w:rsidR="008D3E00" w:rsidRDefault="008D3E00" w:rsidP="008D3E00">
      <w:pPr>
        <w:pStyle w:val="Listenabsatz"/>
        <w:numPr>
          <w:ilvl w:val="0"/>
          <w:numId w:val="17"/>
        </w:numPr>
      </w:pPr>
      <w:r w:rsidRPr="008D3E00">
        <w:rPr>
          <w:b/>
          <w:bCs/>
        </w:rPr>
        <w:t>Task Status ändern</w:t>
      </w:r>
      <w:r>
        <w:t xml:space="preserve"> – Alle – Zeit: 3 Stunden</w:t>
      </w:r>
    </w:p>
    <w:p w14:paraId="326E376B" w14:textId="55E15FB3" w:rsidR="008D3E00" w:rsidRDefault="008D3E00" w:rsidP="008D3E00">
      <w:pPr>
        <w:pStyle w:val="Listenabsatz"/>
        <w:numPr>
          <w:ilvl w:val="0"/>
          <w:numId w:val="17"/>
        </w:numPr>
      </w:pPr>
      <w:r w:rsidRPr="008D3E00">
        <w:rPr>
          <w:b/>
          <w:bCs/>
        </w:rPr>
        <w:t>Task/s löschen</w:t>
      </w:r>
      <w:r>
        <w:t xml:space="preserve"> – Alle -</w:t>
      </w:r>
      <w:r w:rsidRPr="008D3E00">
        <w:t xml:space="preserve"> </w:t>
      </w:r>
      <w:r>
        <w:t>Zeit: 2 Stunden</w:t>
      </w:r>
    </w:p>
    <w:p w14:paraId="3CB5938B" w14:textId="77EADD87" w:rsidR="008D3E00" w:rsidRDefault="00955974" w:rsidP="008D3E00">
      <w:pPr>
        <w:pStyle w:val="Listenabsatz"/>
        <w:numPr>
          <w:ilvl w:val="0"/>
          <w:numId w:val="17"/>
        </w:numPr>
      </w:pPr>
      <w:r w:rsidRPr="0016206A">
        <w:rPr>
          <w:b/>
          <w:bCs/>
        </w:rPr>
        <w:t>Task wiederherstellen</w:t>
      </w:r>
      <w:r>
        <w:t xml:space="preserve"> – Alle – Zeit: </w:t>
      </w:r>
      <w:r w:rsidR="0016206A">
        <w:t>4 Stunden</w:t>
      </w:r>
    </w:p>
    <w:p w14:paraId="1CEA04A1" w14:textId="1409662B" w:rsidR="008D3E00" w:rsidRDefault="008D3E00" w:rsidP="0016206A">
      <w:pPr>
        <w:pStyle w:val="Listenabsatz"/>
        <w:numPr>
          <w:ilvl w:val="0"/>
          <w:numId w:val="17"/>
        </w:numPr>
      </w:pPr>
      <w:r w:rsidRPr="0016206A">
        <w:rPr>
          <w:b/>
          <w:bCs/>
        </w:rPr>
        <w:t xml:space="preserve">Erinnerung Meldung für Task </w:t>
      </w:r>
      <w:r w:rsidR="0016206A" w:rsidRPr="0016206A">
        <w:rPr>
          <w:b/>
          <w:bCs/>
        </w:rPr>
        <w:t>erstellen</w:t>
      </w:r>
      <w:r w:rsidR="0016206A">
        <w:t xml:space="preserve"> </w:t>
      </w:r>
      <w:r>
        <w:t>- Alle</w:t>
      </w:r>
      <w:r w:rsidR="0016206A" w:rsidRPr="0016206A">
        <w:t xml:space="preserve"> </w:t>
      </w:r>
      <w:r w:rsidR="0016206A">
        <w:t>- Zeit: 2 Stunden</w:t>
      </w:r>
    </w:p>
    <w:p w14:paraId="2E8DBC07" w14:textId="700DAB09" w:rsidR="00597AB0" w:rsidRPr="00A724C4" w:rsidRDefault="008D3E00" w:rsidP="00735E67">
      <w:pPr>
        <w:pStyle w:val="Listenabsatz"/>
        <w:numPr>
          <w:ilvl w:val="0"/>
          <w:numId w:val="17"/>
        </w:numPr>
        <w:rPr>
          <w:b/>
          <w:bCs/>
        </w:rPr>
      </w:pPr>
      <w:r w:rsidRPr="0016206A">
        <w:rPr>
          <w:b/>
          <w:bCs/>
        </w:rPr>
        <w:t xml:space="preserve">Push-Mitteilung </w:t>
      </w:r>
      <w:r w:rsidR="0016206A" w:rsidRPr="0016206A">
        <w:rPr>
          <w:b/>
          <w:bCs/>
        </w:rPr>
        <w:t>an Handy senden</w:t>
      </w:r>
      <w:r w:rsidR="0016206A">
        <w:rPr>
          <w:b/>
          <w:bCs/>
        </w:rPr>
        <w:t xml:space="preserve"> </w:t>
      </w:r>
      <w:r w:rsidR="0016206A" w:rsidRPr="0016206A">
        <w:t>– Alle – Zeit: 1 Tag</w:t>
      </w:r>
    </w:p>
    <w:p w14:paraId="3CDBC560" w14:textId="36FBC26A" w:rsidR="00BB297F" w:rsidRPr="00362A00" w:rsidRDefault="00735E67" w:rsidP="00BB297F">
      <w:pPr>
        <w:pStyle w:val="berschrift1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bookmarkStart w:id="9" w:name="_Toc11094445"/>
      <w:r w:rsidRPr="00735E67">
        <w:rPr>
          <w:b/>
          <w:bCs/>
        </w:rPr>
        <w:lastRenderedPageBreak/>
        <w:t>GUI</w:t>
      </w:r>
      <w:bookmarkEnd w:id="9"/>
    </w:p>
    <w:p w14:paraId="00CEAFDC" w14:textId="53FF841F" w:rsidR="00BB297F" w:rsidRDefault="005C31F1" w:rsidP="00E75C54">
      <w:pPr>
        <w:pStyle w:val="berschrift2"/>
        <w:numPr>
          <w:ilvl w:val="1"/>
          <w:numId w:val="2"/>
        </w:numPr>
      </w:pPr>
      <w:bookmarkStart w:id="10" w:name="_Toc11094446"/>
      <w:r>
        <w:t>Mockups</w:t>
      </w:r>
      <w:bookmarkEnd w:id="10"/>
    </w:p>
    <w:p w14:paraId="22C209B0" w14:textId="36AACE6A" w:rsidR="00C14152" w:rsidRPr="00C14152" w:rsidRDefault="0037011C" w:rsidP="00C14152">
      <w:r>
        <w:rPr>
          <w:noProof/>
        </w:rPr>
        <w:drawing>
          <wp:anchor distT="0" distB="0" distL="114300" distR="114300" simplePos="0" relativeHeight="251666432" behindDoc="0" locked="0" layoutInCell="1" allowOverlap="1" wp14:anchorId="6A75A155" wp14:editId="2013C51C">
            <wp:simplePos x="0" y="0"/>
            <wp:positionH relativeFrom="margin">
              <wp:posOffset>2226310</wp:posOffset>
            </wp:positionH>
            <wp:positionV relativeFrom="paragraph">
              <wp:posOffset>53340</wp:posOffset>
            </wp:positionV>
            <wp:extent cx="2663825" cy="2011680"/>
            <wp:effectExtent l="0" t="0" r="3175" b="7620"/>
            <wp:wrapSquare wrapText="bothSides"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ckup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6A2">
        <w:rPr>
          <w:noProof/>
        </w:rPr>
        <w:drawing>
          <wp:anchor distT="0" distB="0" distL="114300" distR="114300" simplePos="0" relativeHeight="251664384" behindDoc="0" locked="0" layoutInCell="1" allowOverlap="1" wp14:anchorId="72666786" wp14:editId="7866F4E8">
            <wp:simplePos x="0" y="0"/>
            <wp:positionH relativeFrom="margin">
              <wp:posOffset>158750</wp:posOffset>
            </wp:positionH>
            <wp:positionV relativeFrom="paragraph">
              <wp:posOffset>24765</wp:posOffset>
            </wp:positionV>
            <wp:extent cx="1470660" cy="2722245"/>
            <wp:effectExtent l="0" t="0" r="0" b="1905"/>
            <wp:wrapSquare wrapText="bothSides"/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D2E14" w14:textId="527C01C0" w:rsidR="006D2203" w:rsidRDefault="006D2203" w:rsidP="006D2203">
      <w:pPr>
        <w:pStyle w:val="berschrift2"/>
        <w:ind w:left="674"/>
      </w:pPr>
    </w:p>
    <w:p w14:paraId="12CE786E" w14:textId="01B7C5D4" w:rsidR="006D2203" w:rsidRDefault="006D2203" w:rsidP="006D2203">
      <w:pPr>
        <w:pStyle w:val="berschrift2"/>
        <w:ind w:left="674"/>
      </w:pPr>
    </w:p>
    <w:p w14:paraId="047164D9" w14:textId="464DD5F2" w:rsidR="006D2203" w:rsidRDefault="006D2203" w:rsidP="006D2203">
      <w:pPr>
        <w:pStyle w:val="berschrift2"/>
        <w:ind w:left="674"/>
      </w:pPr>
    </w:p>
    <w:p w14:paraId="7E27E198" w14:textId="61C504E2" w:rsidR="006D2203" w:rsidRDefault="006D2203" w:rsidP="006D2203">
      <w:pPr>
        <w:pStyle w:val="berschrift2"/>
        <w:ind w:left="674"/>
      </w:pPr>
    </w:p>
    <w:p w14:paraId="2599E365" w14:textId="2FA656EB" w:rsidR="006D2203" w:rsidRDefault="006D2203" w:rsidP="006D2203">
      <w:pPr>
        <w:pStyle w:val="berschrift2"/>
        <w:ind w:left="674"/>
      </w:pPr>
    </w:p>
    <w:p w14:paraId="1897372E" w14:textId="6DF6DA19" w:rsidR="006D2203" w:rsidRDefault="006D2203" w:rsidP="006D2203">
      <w:pPr>
        <w:pStyle w:val="berschrift2"/>
        <w:ind w:left="674"/>
      </w:pPr>
    </w:p>
    <w:p w14:paraId="56003FA2" w14:textId="7C7663B4" w:rsidR="006D2203" w:rsidRDefault="006D2203" w:rsidP="006D2203">
      <w:pPr>
        <w:pStyle w:val="berschrift2"/>
        <w:ind w:left="674"/>
      </w:pPr>
    </w:p>
    <w:p w14:paraId="34FEF411" w14:textId="01469567" w:rsidR="006D2203" w:rsidRDefault="00C77A64" w:rsidP="006D2203">
      <w:pPr>
        <w:pStyle w:val="berschrift2"/>
      </w:pPr>
      <w:bookmarkStart w:id="11" w:name="_Toc11094447"/>
      <w:r>
        <w:rPr>
          <w:noProof/>
        </w:rPr>
        <w:drawing>
          <wp:anchor distT="0" distB="0" distL="114300" distR="114300" simplePos="0" relativeHeight="251667456" behindDoc="0" locked="0" layoutInCell="1" allowOverlap="1" wp14:anchorId="664CF1AE" wp14:editId="1B4EA50D">
            <wp:simplePos x="0" y="0"/>
            <wp:positionH relativeFrom="column">
              <wp:posOffset>2251710</wp:posOffset>
            </wp:positionH>
            <wp:positionV relativeFrom="paragraph">
              <wp:posOffset>115570</wp:posOffset>
            </wp:positionV>
            <wp:extent cx="2606675" cy="1993265"/>
            <wp:effectExtent l="0" t="0" r="3175" b="6985"/>
            <wp:wrapSquare wrapText="bothSides"/>
            <wp:docPr id="4" name="Grafik 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ckup_1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1"/>
    </w:p>
    <w:p w14:paraId="1B600A06" w14:textId="28452FC6" w:rsidR="006D2203" w:rsidRPr="006D2203" w:rsidRDefault="006D2203" w:rsidP="006D2203"/>
    <w:p w14:paraId="53E86921" w14:textId="5EB9DCE4" w:rsidR="006D2203" w:rsidRDefault="006D2203" w:rsidP="006D2203">
      <w:pPr>
        <w:pStyle w:val="berschrift2"/>
        <w:ind w:left="674"/>
      </w:pPr>
    </w:p>
    <w:p w14:paraId="24983439" w14:textId="2C0A7824" w:rsidR="006D2203" w:rsidRDefault="006D2203" w:rsidP="006D2203"/>
    <w:p w14:paraId="00F7FED3" w14:textId="44F79CA0" w:rsidR="006D2203" w:rsidRDefault="006D2203" w:rsidP="006D2203"/>
    <w:p w14:paraId="6A4073E6" w14:textId="45AB38B0" w:rsidR="006D2203" w:rsidRDefault="006D2203" w:rsidP="006D2203"/>
    <w:p w14:paraId="54AA949F" w14:textId="2F148C0D" w:rsidR="006D2203" w:rsidRDefault="006D2203" w:rsidP="006D2203"/>
    <w:p w14:paraId="1FC030B1" w14:textId="6B9FEC70" w:rsidR="006D2203" w:rsidRDefault="006D2203" w:rsidP="006D2203"/>
    <w:p w14:paraId="0C3DC7BE" w14:textId="77777777" w:rsidR="00C77A64" w:rsidRPr="006D2203" w:rsidRDefault="00C77A64" w:rsidP="006D2203"/>
    <w:p w14:paraId="2F2EAC01" w14:textId="1615F866" w:rsidR="00E75C54" w:rsidRDefault="00E75C54" w:rsidP="00B5291F">
      <w:pPr>
        <w:pStyle w:val="berschrift2"/>
        <w:numPr>
          <w:ilvl w:val="1"/>
          <w:numId w:val="2"/>
        </w:numPr>
      </w:pPr>
      <w:bookmarkStart w:id="12" w:name="_Toc11094448"/>
      <w:r>
        <w:t>Bedien</w:t>
      </w:r>
      <w:r w:rsidR="00C14152">
        <w:t>ung</w:t>
      </w:r>
      <w:r>
        <w:t>skonzept</w:t>
      </w:r>
      <w:bookmarkEnd w:id="12"/>
    </w:p>
    <w:p w14:paraId="2A2CA122" w14:textId="33714E47" w:rsidR="00BF122F" w:rsidRDefault="009126BC" w:rsidP="00B5291F">
      <w:r>
        <w:rPr>
          <w:noProof/>
        </w:rPr>
        <w:drawing>
          <wp:anchor distT="0" distB="0" distL="114300" distR="114300" simplePos="0" relativeHeight="251675648" behindDoc="0" locked="0" layoutInCell="1" allowOverlap="1" wp14:anchorId="1BE978A2" wp14:editId="45F2BE64">
            <wp:simplePos x="0" y="0"/>
            <wp:positionH relativeFrom="margin">
              <wp:posOffset>3091981</wp:posOffset>
            </wp:positionH>
            <wp:positionV relativeFrom="paragraph">
              <wp:posOffset>2540</wp:posOffset>
            </wp:positionV>
            <wp:extent cx="2162810" cy="1653540"/>
            <wp:effectExtent l="0" t="0" r="8890" b="3810"/>
            <wp:wrapSquare wrapText="bothSides"/>
            <wp:docPr id="8" name="Grafik 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ckup_1.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A9496" w14:textId="09E50EB1" w:rsidR="00B5291F" w:rsidRDefault="00BF122F" w:rsidP="00BF122F">
      <w:pPr>
        <w:pStyle w:val="berschrift3"/>
        <w:numPr>
          <w:ilvl w:val="2"/>
          <w:numId w:val="2"/>
        </w:numPr>
      </w:pPr>
      <w:bookmarkStart w:id="13" w:name="_Toc11094449"/>
      <w:r>
        <w:t>Neuer Task erstellen</w:t>
      </w:r>
      <w:bookmarkEnd w:id="13"/>
    </w:p>
    <w:p w14:paraId="66AFD161" w14:textId="74A024B8" w:rsidR="00BF122F" w:rsidRDefault="00C544FC" w:rsidP="00C544FC">
      <w:pPr>
        <w:pStyle w:val="Listenabsatz"/>
        <w:numPr>
          <w:ilvl w:val="0"/>
          <w:numId w:val="18"/>
        </w:numPr>
      </w:pPr>
      <w:r>
        <w:t>Bei Taskplan-Home auf  «Neu» klicken</w:t>
      </w:r>
    </w:p>
    <w:p w14:paraId="4DF28A3C" w14:textId="4A7A9BE9" w:rsidR="00C544FC" w:rsidRDefault="00991B85" w:rsidP="00C544FC">
      <w:pPr>
        <w:pStyle w:val="Listenabsatz"/>
        <w:numPr>
          <w:ilvl w:val="0"/>
          <w:numId w:val="18"/>
        </w:numPr>
      </w:pPr>
      <w:r>
        <w:t>Daten des Tasks eingeben</w:t>
      </w:r>
    </w:p>
    <w:p w14:paraId="5CBC28B0" w14:textId="5E3F6F91" w:rsidR="00991B85" w:rsidRDefault="00991B85" w:rsidP="00C544FC">
      <w:pPr>
        <w:pStyle w:val="Listenabsatz"/>
        <w:numPr>
          <w:ilvl w:val="0"/>
          <w:numId w:val="18"/>
        </w:numPr>
      </w:pPr>
      <w:r>
        <w:t xml:space="preserve">Bei </w:t>
      </w:r>
      <w:proofErr w:type="spellStart"/>
      <w:r>
        <w:t>Taskplan</w:t>
      </w:r>
      <w:proofErr w:type="spellEnd"/>
      <w:r>
        <w:t xml:space="preserve"> – Neu auf «Speichern</w:t>
      </w:r>
      <w:r w:rsidR="002845C8">
        <w:t>»</w:t>
      </w:r>
      <w:r>
        <w:t xml:space="preserve"> klicken</w:t>
      </w:r>
    </w:p>
    <w:p w14:paraId="1CDF29F7" w14:textId="5368DB4A" w:rsidR="005C02F4" w:rsidRDefault="00333DE0" w:rsidP="00C544FC">
      <w:pPr>
        <w:pStyle w:val="Listenabsatz"/>
        <w:numPr>
          <w:ilvl w:val="0"/>
          <w:numId w:val="18"/>
        </w:numPr>
      </w:pPr>
      <w:r>
        <w:t>Task erfolgreich hinzugefügt</w:t>
      </w:r>
    </w:p>
    <w:p w14:paraId="78B193CD" w14:textId="323F322E" w:rsidR="002513AC" w:rsidRPr="00BF122F" w:rsidRDefault="002513AC" w:rsidP="002513AC">
      <w:pPr>
        <w:pStyle w:val="Listenabsatz"/>
        <w:numPr>
          <w:ilvl w:val="0"/>
          <w:numId w:val="18"/>
        </w:numPr>
      </w:pPr>
      <w:r>
        <w:t xml:space="preserve">Zu </w:t>
      </w:r>
      <w:proofErr w:type="spellStart"/>
      <w:r>
        <w:t>Taskplan</w:t>
      </w:r>
      <w:proofErr w:type="spellEnd"/>
      <w:r>
        <w:t xml:space="preserve"> – Home zurücknavigiert</w:t>
      </w:r>
    </w:p>
    <w:p w14:paraId="61C2951C" w14:textId="6D6D48ED" w:rsidR="00BF122F" w:rsidRDefault="00BF122F" w:rsidP="00BF122F"/>
    <w:p w14:paraId="17FA884A" w14:textId="1163CB94" w:rsidR="009126BC" w:rsidRDefault="009126BC" w:rsidP="009126BC">
      <w:pPr>
        <w:pStyle w:val="berschrift3"/>
        <w:numPr>
          <w:ilvl w:val="2"/>
          <w:numId w:val="2"/>
        </w:numPr>
      </w:pPr>
      <w:bookmarkStart w:id="14" w:name="_Toc11094450"/>
      <w:r>
        <w:rPr>
          <w:noProof/>
        </w:rPr>
        <w:drawing>
          <wp:anchor distT="0" distB="0" distL="114300" distR="114300" simplePos="0" relativeHeight="251677696" behindDoc="0" locked="0" layoutInCell="1" allowOverlap="1" wp14:anchorId="40AD0C44" wp14:editId="32BDDB24">
            <wp:simplePos x="0" y="0"/>
            <wp:positionH relativeFrom="margin">
              <wp:posOffset>3079750</wp:posOffset>
            </wp:positionH>
            <wp:positionV relativeFrom="paragraph">
              <wp:posOffset>94615</wp:posOffset>
            </wp:positionV>
            <wp:extent cx="2263775" cy="1709420"/>
            <wp:effectExtent l="0" t="0" r="3175" b="5080"/>
            <wp:wrapSquare wrapText="bothSides"/>
            <wp:docPr id="11" name="Grafik 1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ckup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Task </w:t>
      </w:r>
      <w:r>
        <w:t>bearbeiten</w:t>
      </w:r>
      <w:bookmarkEnd w:id="14"/>
    </w:p>
    <w:p w14:paraId="014B435F" w14:textId="1C240D0E" w:rsidR="009126BC" w:rsidRPr="009126BC" w:rsidRDefault="009126BC" w:rsidP="009126BC">
      <w:pPr>
        <w:pStyle w:val="Listenabsatz"/>
        <w:numPr>
          <w:ilvl w:val="0"/>
          <w:numId w:val="19"/>
        </w:numPr>
      </w:pPr>
      <w:r w:rsidRPr="009126BC">
        <w:t xml:space="preserve">Bei Taskplan-Home </w:t>
      </w:r>
      <w:r w:rsidRPr="009126BC">
        <w:t>ein Task</w:t>
      </w:r>
      <w:r w:rsidRPr="009126BC">
        <w:t xml:space="preserve"> </w:t>
      </w:r>
      <w:r w:rsidRPr="009126BC">
        <w:t>au</w:t>
      </w:r>
      <w:r>
        <w:t>swählen und auf «Bearbeiten klicken»</w:t>
      </w:r>
    </w:p>
    <w:p w14:paraId="3F6447BD" w14:textId="26606C08" w:rsidR="009126BC" w:rsidRDefault="009126BC" w:rsidP="009126BC">
      <w:pPr>
        <w:pStyle w:val="Listenabsatz"/>
        <w:numPr>
          <w:ilvl w:val="0"/>
          <w:numId w:val="19"/>
        </w:numPr>
      </w:pPr>
      <w:r>
        <w:t xml:space="preserve">Daten des Tasks </w:t>
      </w:r>
      <w:r w:rsidR="0062083A">
        <w:t>verändern z.B. neue Erinnerung etc.</w:t>
      </w:r>
    </w:p>
    <w:p w14:paraId="0520E84B" w14:textId="117C19DF" w:rsidR="009126BC" w:rsidRDefault="009126BC" w:rsidP="009126BC">
      <w:pPr>
        <w:pStyle w:val="Listenabsatz"/>
        <w:numPr>
          <w:ilvl w:val="0"/>
          <w:numId w:val="19"/>
        </w:numPr>
      </w:pPr>
      <w:r>
        <w:t xml:space="preserve">Bei </w:t>
      </w:r>
      <w:proofErr w:type="spellStart"/>
      <w:r>
        <w:t>Taskplan</w:t>
      </w:r>
      <w:proofErr w:type="spellEnd"/>
      <w:r>
        <w:t xml:space="preserve"> – </w:t>
      </w:r>
      <w:r w:rsidR="00BD2B5C">
        <w:t>Bearbeiten</w:t>
      </w:r>
      <w:r>
        <w:t xml:space="preserve"> auf «Speichern</w:t>
      </w:r>
      <w:r w:rsidR="002845C8">
        <w:t>»</w:t>
      </w:r>
      <w:r>
        <w:t xml:space="preserve"> klicken</w:t>
      </w:r>
    </w:p>
    <w:p w14:paraId="5A7C40E3" w14:textId="017D288C" w:rsidR="009126BC" w:rsidRDefault="009126BC" w:rsidP="009126BC">
      <w:pPr>
        <w:pStyle w:val="Listenabsatz"/>
        <w:numPr>
          <w:ilvl w:val="0"/>
          <w:numId w:val="19"/>
        </w:numPr>
      </w:pPr>
      <w:r>
        <w:t xml:space="preserve">Task erfolgreich </w:t>
      </w:r>
      <w:r w:rsidR="00E35C33">
        <w:t>bearbeitet</w:t>
      </w:r>
    </w:p>
    <w:p w14:paraId="1493B020" w14:textId="75DDAD71" w:rsidR="009126BC" w:rsidRDefault="002513AC" w:rsidP="00BF122F">
      <w:pPr>
        <w:pStyle w:val="Listenabsatz"/>
        <w:numPr>
          <w:ilvl w:val="0"/>
          <w:numId w:val="19"/>
        </w:numPr>
      </w:pPr>
      <w:r>
        <w:t xml:space="preserve">Zu </w:t>
      </w:r>
      <w:proofErr w:type="spellStart"/>
      <w:r>
        <w:t>Taskplan</w:t>
      </w:r>
      <w:proofErr w:type="spellEnd"/>
      <w:r>
        <w:t xml:space="preserve"> – Home zurücknavigiert</w:t>
      </w:r>
    </w:p>
    <w:p w14:paraId="4E6C7539" w14:textId="48A50E6A" w:rsidR="0030655A" w:rsidRDefault="0030655A" w:rsidP="0030655A">
      <w:pPr>
        <w:pStyle w:val="berschrift3"/>
        <w:numPr>
          <w:ilvl w:val="2"/>
          <w:numId w:val="2"/>
        </w:numPr>
      </w:pPr>
      <w:bookmarkStart w:id="15" w:name="_Toc11094451"/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C069418" wp14:editId="136C191D">
            <wp:simplePos x="0" y="0"/>
            <wp:positionH relativeFrom="margin">
              <wp:posOffset>3079750</wp:posOffset>
            </wp:positionH>
            <wp:positionV relativeFrom="paragraph">
              <wp:posOffset>94615</wp:posOffset>
            </wp:positionV>
            <wp:extent cx="2263775" cy="1709420"/>
            <wp:effectExtent l="0" t="0" r="3175" b="5080"/>
            <wp:wrapSquare wrapText="bothSides"/>
            <wp:docPr id="12" name="Grafik 1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ckup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Task </w:t>
      </w:r>
      <w:r>
        <w:t>löschen</w:t>
      </w:r>
      <w:bookmarkEnd w:id="15"/>
    </w:p>
    <w:p w14:paraId="31D9E459" w14:textId="77777777" w:rsidR="0030655A" w:rsidRPr="009126BC" w:rsidRDefault="0030655A" w:rsidP="001B0B33">
      <w:pPr>
        <w:pStyle w:val="Listenabsatz"/>
        <w:numPr>
          <w:ilvl w:val="0"/>
          <w:numId w:val="20"/>
        </w:numPr>
      </w:pPr>
      <w:r w:rsidRPr="009126BC">
        <w:t>Bei Taskplan-Home ein Task au</w:t>
      </w:r>
      <w:r>
        <w:t>swählen und auf «Bearbeiten klicken»</w:t>
      </w:r>
    </w:p>
    <w:p w14:paraId="736F858B" w14:textId="425D158A" w:rsidR="0030655A" w:rsidRDefault="0030655A" w:rsidP="001B0B33">
      <w:pPr>
        <w:pStyle w:val="Listenabsatz"/>
        <w:numPr>
          <w:ilvl w:val="0"/>
          <w:numId w:val="20"/>
        </w:numPr>
      </w:pPr>
      <w:r>
        <w:t xml:space="preserve">Bei </w:t>
      </w:r>
      <w:proofErr w:type="spellStart"/>
      <w:r>
        <w:t>Taskplan</w:t>
      </w:r>
      <w:proofErr w:type="spellEnd"/>
      <w:r>
        <w:t xml:space="preserve"> – Bearbeiten auf «</w:t>
      </w:r>
      <w:r>
        <w:t>Löschen</w:t>
      </w:r>
      <w:r>
        <w:t>» klicken</w:t>
      </w:r>
    </w:p>
    <w:p w14:paraId="18631418" w14:textId="449F488F" w:rsidR="0030655A" w:rsidRDefault="0030655A" w:rsidP="001B0B33">
      <w:pPr>
        <w:pStyle w:val="Listenabsatz"/>
        <w:numPr>
          <w:ilvl w:val="0"/>
          <w:numId w:val="20"/>
        </w:numPr>
      </w:pPr>
      <w:r>
        <w:t xml:space="preserve">Task erfolgreich </w:t>
      </w:r>
      <w:r>
        <w:t>gelöscht</w:t>
      </w:r>
    </w:p>
    <w:p w14:paraId="2A78CC34" w14:textId="481F1ADF" w:rsidR="0030655A" w:rsidRPr="00BF122F" w:rsidRDefault="0030655A" w:rsidP="001B0B33">
      <w:pPr>
        <w:pStyle w:val="Listenabsatz"/>
        <w:numPr>
          <w:ilvl w:val="0"/>
          <w:numId w:val="20"/>
        </w:numPr>
      </w:pPr>
      <w:r>
        <w:t xml:space="preserve">Zu </w:t>
      </w:r>
      <w:proofErr w:type="spellStart"/>
      <w:r>
        <w:t>Taskplan</w:t>
      </w:r>
      <w:proofErr w:type="spellEnd"/>
      <w:r>
        <w:t xml:space="preserve"> – Home zurücknavigiert</w:t>
      </w:r>
    </w:p>
    <w:p w14:paraId="5101D59B" w14:textId="552CF327" w:rsidR="0030655A" w:rsidRDefault="0030655A" w:rsidP="00BF122F"/>
    <w:p w14:paraId="387913C2" w14:textId="77777777" w:rsidR="0062083A" w:rsidRPr="00BF122F" w:rsidRDefault="0062083A" w:rsidP="00BF122F"/>
    <w:sectPr w:rsidR="0062083A" w:rsidRPr="00BF122F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022A3" w14:textId="77777777" w:rsidR="00C75518" w:rsidRDefault="00C75518" w:rsidP="00C9489B">
      <w:pPr>
        <w:spacing w:after="0" w:line="240" w:lineRule="auto"/>
      </w:pPr>
      <w:r>
        <w:separator/>
      </w:r>
    </w:p>
  </w:endnote>
  <w:endnote w:type="continuationSeparator" w:id="0">
    <w:p w14:paraId="0698BEC8" w14:textId="77777777" w:rsidR="00C75518" w:rsidRDefault="00C75518" w:rsidP="00C9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60C8C" w14:textId="77777777" w:rsidR="00C75518" w:rsidRDefault="00C75518" w:rsidP="00C9489B">
      <w:pPr>
        <w:spacing w:after="0" w:line="240" w:lineRule="auto"/>
      </w:pPr>
      <w:r>
        <w:separator/>
      </w:r>
    </w:p>
  </w:footnote>
  <w:footnote w:type="continuationSeparator" w:id="0">
    <w:p w14:paraId="43C5D78B" w14:textId="77777777" w:rsidR="00C75518" w:rsidRDefault="00C75518" w:rsidP="00C94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436BC" w14:textId="2659E60A" w:rsidR="0047217C" w:rsidRDefault="0047217C">
    <w:pPr>
      <w:pStyle w:val="Kopfzeile"/>
    </w:pPr>
    <w:r>
      <w:t xml:space="preserve">Forrer, Cerdeira, </w:t>
    </w:r>
    <w:proofErr w:type="spellStart"/>
    <w:r w:rsidR="00E43105" w:rsidRPr="00E43105">
      <w:t>Visco</w:t>
    </w:r>
    <w:proofErr w:type="spellEnd"/>
    <w:r>
      <w:tab/>
      <w:t>M120</w:t>
    </w:r>
    <w:r>
      <w:tab/>
      <w:t>11.06.2019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603"/>
    <w:multiLevelType w:val="hybridMultilevel"/>
    <w:tmpl w:val="55A2B4E8"/>
    <w:lvl w:ilvl="0" w:tplc="A28C5D5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7434F01"/>
    <w:multiLevelType w:val="hybridMultilevel"/>
    <w:tmpl w:val="5D6425B4"/>
    <w:lvl w:ilvl="0" w:tplc="F2F8A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86A4F"/>
    <w:multiLevelType w:val="multilevel"/>
    <w:tmpl w:val="591C1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C3E138E"/>
    <w:multiLevelType w:val="hybridMultilevel"/>
    <w:tmpl w:val="6672AC22"/>
    <w:lvl w:ilvl="0" w:tplc="E05CCC0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33AF0EE2"/>
    <w:multiLevelType w:val="hybridMultilevel"/>
    <w:tmpl w:val="3F669B80"/>
    <w:lvl w:ilvl="0" w:tplc="C98A530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36970B2E"/>
    <w:multiLevelType w:val="hybridMultilevel"/>
    <w:tmpl w:val="73224C5C"/>
    <w:lvl w:ilvl="0" w:tplc="92707CD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3B3C1DD0"/>
    <w:multiLevelType w:val="hybridMultilevel"/>
    <w:tmpl w:val="D4764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C4CA8"/>
    <w:multiLevelType w:val="hybridMultilevel"/>
    <w:tmpl w:val="93605FA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A8745D"/>
    <w:multiLevelType w:val="hybridMultilevel"/>
    <w:tmpl w:val="8B724002"/>
    <w:lvl w:ilvl="0" w:tplc="7340FD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 w15:restartNumberingAfterBreak="0">
    <w:nsid w:val="5A995794"/>
    <w:multiLevelType w:val="hybridMultilevel"/>
    <w:tmpl w:val="DBEEE18E"/>
    <w:lvl w:ilvl="0" w:tplc="898EA97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5E3901EA"/>
    <w:multiLevelType w:val="hybridMultilevel"/>
    <w:tmpl w:val="93605FA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D4611C"/>
    <w:multiLevelType w:val="hybridMultilevel"/>
    <w:tmpl w:val="89E0BE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22BD8"/>
    <w:multiLevelType w:val="hybridMultilevel"/>
    <w:tmpl w:val="2AA09F56"/>
    <w:lvl w:ilvl="0" w:tplc="82045E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B2468"/>
    <w:multiLevelType w:val="hybridMultilevel"/>
    <w:tmpl w:val="7436D0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90583"/>
    <w:multiLevelType w:val="hybridMultilevel"/>
    <w:tmpl w:val="1BA61688"/>
    <w:lvl w:ilvl="0" w:tplc="53DA4B2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 w15:restartNumberingAfterBreak="0">
    <w:nsid w:val="6F782644"/>
    <w:multiLevelType w:val="hybridMultilevel"/>
    <w:tmpl w:val="93605FA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B81145"/>
    <w:multiLevelType w:val="hybridMultilevel"/>
    <w:tmpl w:val="6068DFFE"/>
    <w:lvl w:ilvl="0" w:tplc="82045E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3000F"/>
    <w:multiLevelType w:val="hybridMultilevel"/>
    <w:tmpl w:val="6C100862"/>
    <w:lvl w:ilvl="0" w:tplc="1B2A940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970FC"/>
    <w:multiLevelType w:val="hybridMultilevel"/>
    <w:tmpl w:val="9D4616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05150"/>
    <w:multiLevelType w:val="hybridMultilevel"/>
    <w:tmpl w:val="EC9A7568"/>
    <w:lvl w:ilvl="0" w:tplc="6D3CF99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75" w:hanging="360"/>
      </w:pPr>
    </w:lvl>
    <w:lvl w:ilvl="2" w:tplc="0807001B" w:tentative="1">
      <w:start w:val="1"/>
      <w:numFmt w:val="lowerRoman"/>
      <w:lvlText w:val="%3."/>
      <w:lvlJc w:val="right"/>
      <w:pPr>
        <w:ind w:left="1995" w:hanging="180"/>
      </w:pPr>
    </w:lvl>
    <w:lvl w:ilvl="3" w:tplc="0807000F" w:tentative="1">
      <w:start w:val="1"/>
      <w:numFmt w:val="decimal"/>
      <w:lvlText w:val="%4."/>
      <w:lvlJc w:val="left"/>
      <w:pPr>
        <w:ind w:left="2715" w:hanging="360"/>
      </w:pPr>
    </w:lvl>
    <w:lvl w:ilvl="4" w:tplc="08070019" w:tentative="1">
      <w:start w:val="1"/>
      <w:numFmt w:val="lowerLetter"/>
      <w:lvlText w:val="%5."/>
      <w:lvlJc w:val="left"/>
      <w:pPr>
        <w:ind w:left="3435" w:hanging="360"/>
      </w:pPr>
    </w:lvl>
    <w:lvl w:ilvl="5" w:tplc="0807001B" w:tentative="1">
      <w:start w:val="1"/>
      <w:numFmt w:val="lowerRoman"/>
      <w:lvlText w:val="%6."/>
      <w:lvlJc w:val="right"/>
      <w:pPr>
        <w:ind w:left="4155" w:hanging="180"/>
      </w:pPr>
    </w:lvl>
    <w:lvl w:ilvl="6" w:tplc="0807000F" w:tentative="1">
      <w:start w:val="1"/>
      <w:numFmt w:val="decimal"/>
      <w:lvlText w:val="%7."/>
      <w:lvlJc w:val="left"/>
      <w:pPr>
        <w:ind w:left="4875" w:hanging="360"/>
      </w:pPr>
    </w:lvl>
    <w:lvl w:ilvl="7" w:tplc="08070019" w:tentative="1">
      <w:start w:val="1"/>
      <w:numFmt w:val="lowerLetter"/>
      <w:lvlText w:val="%8."/>
      <w:lvlJc w:val="left"/>
      <w:pPr>
        <w:ind w:left="5595" w:hanging="360"/>
      </w:pPr>
    </w:lvl>
    <w:lvl w:ilvl="8" w:tplc="0807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17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11"/>
  </w:num>
  <w:num w:numId="12">
    <w:abstractNumId w:val="6"/>
  </w:num>
  <w:num w:numId="13">
    <w:abstractNumId w:val="14"/>
  </w:num>
  <w:num w:numId="14">
    <w:abstractNumId w:val="8"/>
  </w:num>
  <w:num w:numId="15">
    <w:abstractNumId w:val="0"/>
  </w:num>
  <w:num w:numId="16">
    <w:abstractNumId w:val="19"/>
  </w:num>
  <w:num w:numId="17">
    <w:abstractNumId w:val="16"/>
  </w:num>
  <w:num w:numId="18">
    <w:abstractNumId w:val="10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9B"/>
    <w:rsid w:val="00017998"/>
    <w:rsid w:val="0002354D"/>
    <w:rsid w:val="00032085"/>
    <w:rsid w:val="00032AEF"/>
    <w:rsid w:val="00037517"/>
    <w:rsid w:val="0004546C"/>
    <w:rsid w:val="000771B3"/>
    <w:rsid w:val="000A6B71"/>
    <w:rsid w:val="000D6C8A"/>
    <w:rsid w:val="00102F50"/>
    <w:rsid w:val="00140220"/>
    <w:rsid w:val="0016206A"/>
    <w:rsid w:val="00170937"/>
    <w:rsid w:val="001739C0"/>
    <w:rsid w:val="001B0B33"/>
    <w:rsid w:val="0020053A"/>
    <w:rsid w:val="002513AC"/>
    <w:rsid w:val="002845C8"/>
    <w:rsid w:val="002C1E3F"/>
    <w:rsid w:val="003009E2"/>
    <w:rsid w:val="00301631"/>
    <w:rsid w:val="0030655A"/>
    <w:rsid w:val="00326E42"/>
    <w:rsid w:val="00333DE0"/>
    <w:rsid w:val="00362A00"/>
    <w:rsid w:val="0037011C"/>
    <w:rsid w:val="003B16E2"/>
    <w:rsid w:val="0043058C"/>
    <w:rsid w:val="00446311"/>
    <w:rsid w:val="0047217C"/>
    <w:rsid w:val="004D60DA"/>
    <w:rsid w:val="00514C98"/>
    <w:rsid w:val="005266A2"/>
    <w:rsid w:val="00534890"/>
    <w:rsid w:val="00597AB0"/>
    <w:rsid w:val="005C02F4"/>
    <w:rsid w:val="005C31F1"/>
    <w:rsid w:val="00620817"/>
    <w:rsid w:val="0062083A"/>
    <w:rsid w:val="00652BCC"/>
    <w:rsid w:val="00675D49"/>
    <w:rsid w:val="006D2203"/>
    <w:rsid w:val="006D53C4"/>
    <w:rsid w:val="006F5044"/>
    <w:rsid w:val="00700BCD"/>
    <w:rsid w:val="00735E67"/>
    <w:rsid w:val="00756245"/>
    <w:rsid w:val="0077391C"/>
    <w:rsid w:val="007E27BD"/>
    <w:rsid w:val="007E4956"/>
    <w:rsid w:val="00860BAD"/>
    <w:rsid w:val="008D0706"/>
    <w:rsid w:val="008D3E00"/>
    <w:rsid w:val="009126BC"/>
    <w:rsid w:val="00955974"/>
    <w:rsid w:val="00991B85"/>
    <w:rsid w:val="009B67EA"/>
    <w:rsid w:val="009C5035"/>
    <w:rsid w:val="009C6B5E"/>
    <w:rsid w:val="00A339C2"/>
    <w:rsid w:val="00A71B78"/>
    <w:rsid w:val="00A724C4"/>
    <w:rsid w:val="00B25C4C"/>
    <w:rsid w:val="00B5291F"/>
    <w:rsid w:val="00B71CE9"/>
    <w:rsid w:val="00BA5461"/>
    <w:rsid w:val="00BB297F"/>
    <w:rsid w:val="00BD2B5C"/>
    <w:rsid w:val="00BF122F"/>
    <w:rsid w:val="00C14152"/>
    <w:rsid w:val="00C152C7"/>
    <w:rsid w:val="00C544FC"/>
    <w:rsid w:val="00C75518"/>
    <w:rsid w:val="00C77A64"/>
    <w:rsid w:val="00C83723"/>
    <w:rsid w:val="00C84B58"/>
    <w:rsid w:val="00C8738F"/>
    <w:rsid w:val="00C9489B"/>
    <w:rsid w:val="00CA26A4"/>
    <w:rsid w:val="00D05C2C"/>
    <w:rsid w:val="00D708B4"/>
    <w:rsid w:val="00D7775D"/>
    <w:rsid w:val="00DA028A"/>
    <w:rsid w:val="00DE22FD"/>
    <w:rsid w:val="00E35C33"/>
    <w:rsid w:val="00E4214F"/>
    <w:rsid w:val="00E43105"/>
    <w:rsid w:val="00E70755"/>
    <w:rsid w:val="00E75C54"/>
    <w:rsid w:val="00E925DE"/>
    <w:rsid w:val="00EA5CA7"/>
    <w:rsid w:val="00EF33A8"/>
    <w:rsid w:val="00F378EC"/>
    <w:rsid w:val="00F724B0"/>
    <w:rsid w:val="00FB562C"/>
    <w:rsid w:val="00FF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80AD20"/>
  <w15:chartTrackingRefBased/>
  <w15:docId w15:val="{169E0283-59F4-4DF8-8163-E2D87C8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2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F1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4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C9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489B"/>
  </w:style>
  <w:style w:type="paragraph" w:styleId="Fuzeile">
    <w:name w:val="footer"/>
    <w:basedOn w:val="Standard"/>
    <w:link w:val="FuzeileZchn"/>
    <w:uiPriority w:val="99"/>
    <w:unhideWhenUsed/>
    <w:rsid w:val="00C9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489B"/>
  </w:style>
  <w:style w:type="paragraph" w:styleId="Listenabsatz">
    <w:name w:val="List Paragraph"/>
    <w:basedOn w:val="Standard"/>
    <w:uiPriority w:val="34"/>
    <w:qFormat/>
    <w:rsid w:val="00652B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72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5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1E3F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C1E3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1E3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C1E3F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514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6208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12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BA54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C436D-54DF-4978-AD16-56AF49CF5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524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ManuelAdrian CerdeiraAbarca</dc:creator>
  <cp:keywords/>
  <dc:description/>
  <cp:lastModifiedBy>ManuelAdrian CerdeiraAbarca</cp:lastModifiedBy>
  <cp:revision>71</cp:revision>
  <dcterms:created xsi:type="dcterms:W3CDTF">2019-06-07T06:46:00Z</dcterms:created>
  <dcterms:modified xsi:type="dcterms:W3CDTF">2019-06-10T19:27:00Z</dcterms:modified>
</cp:coreProperties>
</file>