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AA79E" w14:textId="77777777" w:rsidR="00D578DA" w:rsidRDefault="004E1277" w:rsidP="00D578DA">
      <w:pPr>
        <w:pStyle w:val="Ttulo"/>
        <w:spacing w:before="0"/>
        <w:rPr>
          <w:sz w:val="28"/>
        </w:rPr>
      </w:pPr>
      <w:r w:rsidRPr="00B12186">
        <w:rPr>
          <w:sz w:val="28"/>
        </w:rPr>
        <w:t>ACTA DE REUNIÓN</w:t>
      </w:r>
    </w:p>
    <w:p w14:paraId="464D39BB" w14:textId="0EBF0A12" w:rsidR="00D578DA" w:rsidRPr="00D578DA" w:rsidRDefault="004E1277" w:rsidP="00D578DA">
      <w:pPr>
        <w:pStyle w:val="Ttulo"/>
        <w:spacing w:before="0"/>
        <w:rPr>
          <w:sz w:val="28"/>
        </w:rPr>
      </w:pPr>
      <w:r w:rsidRPr="00B12186">
        <w:rPr>
          <w:sz w:val="28"/>
        </w:rPr>
        <w:t xml:space="preserve"> </w:t>
      </w:r>
      <w:r w:rsidR="00FF5DEC">
        <w:rPr>
          <w:sz w:val="28"/>
        </w:rPr>
        <w:t>SISTEMA DE GESTIÓN DAF</w:t>
      </w:r>
    </w:p>
    <w:p w14:paraId="1BAC92E7" w14:textId="77777777" w:rsidR="00B5256C" w:rsidRDefault="004E1277" w:rsidP="00B5256C">
      <w:pPr>
        <w:pStyle w:val="Ttulo"/>
        <w:spacing w:before="0"/>
        <w:rPr>
          <w:sz w:val="24"/>
        </w:rPr>
      </w:pPr>
      <w:r w:rsidRPr="00B12186">
        <w:rPr>
          <w:sz w:val="24"/>
        </w:rPr>
        <w:t>SUBSECRETARÍA DE LA MUJER Y LA EQUIDAD DE GÉNERO</w:t>
      </w:r>
      <w:r w:rsidR="00522E0B">
        <w:rPr>
          <w:sz w:val="24"/>
        </w:rPr>
        <w:t>.</w:t>
      </w:r>
    </w:p>
    <w:tbl>
      <w:tblPr>
        <w:tblpPr w:leftFromText="141" w:rightFromText="141" w:vertAnchor="text" w:tblpY="3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8"/>
        <w:gridCol w:w="6770"/>
      </w:tblGrid>
      <w:tr w:rsidR="00995E73" w14:paraId="4984FE66" w14:textId="77777777" w:rsidTr="00995E73">
        <w:trPr>
          <w:trHeight w:val="454"/>
        </w:trPr>
        <w:tc>
          <w:tcPr>
            <w:tcW w:w="2093" w:type="dxa"/>
            <w:shd w:val="clear" w:color="auto" w:fill="auto"/>
            <w:vAlign w:val="center"/>
          </w:tcPr>
          <w:p w14:paraId="468C64D6" w14:textId="77777777" w:rsidR="00995E73" w:rsidRPr="00C136F1" w:rsidRDefault="00995E73" w:rsidP="00995E73">
            <w:pPr>
              <w:spacing w:after="0"/>
              <w:rPr>
                <w:b/>
                <w:szCs w:val="20"/>
              </w:rPr>
            </w:pPr>
            <w:r w:rsidRPr="00C136F1">
              <w:rPr>
                <w:b/>
                <w:szCs w:val="20"/>
              </w:rPr>
              <w:t>FECHA</w:t>
            </w:r>
          </w:p>
        </w:tc>
        <w:tc>
          <w:tcPr>
            <w:tcW w:w="6961" w:type="dxa"/>
            <w:shd w:val="clear" w:color="auto" w:fill="auto"/>
            <w:vAlign w:val="center"/>
          </w:tcPr>
          <w:p w14:paraId="13053312" w14:textId="2B908E33" w:rsidR="00995E73" w:rsidRPr="00C20FC5" w:rsidRDefault="00916CA5" w:rsidP="00995E73">
            <w:pPr>
              <w:spacing w:after="0"/>
              <w:ind w:left="37"/>
              <w:jc w:val="both"/>
              <w:rPr>
                <w:szCs w:val="20"/>
              </w:rPr>
            </w:pPr>
            <w:r>
              <w:rPr>
                <w:szCs w:val="20"/>
              </w:rPr>
              <w:t>19</w:t>
            </w:r>
            <w:r w:rsidR="005D2F22">
              <w:rPr>
                <w:szCs w:val="20"/>
              </w:rPr>
              <w:t xml:space="preserve"> </w:t>
            </w:r>
            <w:r w:rsidR="00863558">
              <w:rPr>
                <w:szCs w:val="20"/>
              </w:rPr>
              <w:t>diciembre</w:t>
            </w:r>
            <w:r>
              <w:rPr>
                <w:szCs w:val="20"/>
              </w:rPr>
              <w:t xml:space="preserve"> </w:t>
            </w:r>
            <w:r w:rsidR="00D22BCD">
              <w:rPr>
                <w:szCs w:val="20"/>
              </w:rPr>
              <w:t xml:space="preserve">de </w:t>
            </w:r>
            <w:r w:rsidR="00FC6DA5">
              <w:rPr>
                <w:szCs w:val="20"/>
              </w:rPr>
              <w:t>202</w:t>
            </w:r>
            <w:r w:rsidR="00165BF1">
              <w:rPr>
                <w:szCs w:val="20"/>
              </w:rPr>
              <w:t>4</w:t>
            </w:r>
            <w:r w:rsidR="00860F3A">
              <w:rPr>
                <w:szCs w:val="20"/>
              </w:rPr>
              <w:t xml:space="preserve">, </w:t>
            </w:r>
            <w:r w:rsidR="005D2F22">
              <w:rPr>
                <w:szCs w:val="20"/>
              </w:rPr>
              <w:t>1</w:t>
            </w:r>
            <w:r>
              <w:rPr>
                <w:szCs w:val="20"/>
              </w:rPr>
              <w:t>5</w:t>
            </w:r>
            <w:r w:rsidR="00860F3A">
              <w:rPr>
                <w:szCs w:val="20"/>
              </w:rPr>
              <w:t>:00</w:t>
            </w:r>
            <w:r w:rsidR="0013605B">
              <w:rPr>
                <w:szCs w:val="20"/>
              </w:rPr>
              <w:t xml:space="preserve"> a 1</w:t>
            </w:r>
            <w:r>
              <w:rPr>
                <w:szCs w:val="20"/>
              </w:rPr>
              <w:t>6</w:t>
            </w:r>
            <w:r w:rsidR="0013605B">
              <w:rPr>
                <w:szCs w:val="20"/>
              </w:rPr>
              <w:t>:00 h</w:t>
            </w:r>
            <w:r w:rsidR="00856974">
              <w:rPr>
                <w:szCs w:val="20"/>
              </w:rPr>
              <w:t>r</w:t>
            </w:r>
            <w:r w:rsidR="0013605B">
              <w:rPr>
                <w:szCs w:val="20"/>
              </w:rPr>
              <w:t>s.</w:t>
            </w:r>
          </w:p>
        </w:tc>
      </w:tr>
      <w:tr w:rsidR="00995E73" w14:paraId="2665ABB9" w14:textId="77777777" w:rsidTr="00995E73">
        <w:trPr>
          <w:trHeight w:val="454"/>
        </w:trPr>
        <w:tc>
          <w:tcPr>
            <w:tcW w:w="2093" w:type="dxa"/>
            <w:shd w:val="clear" w:color="auto" w:fill="auto"/>
            <w:vAlign w:val="center"/>
          </w:tcPr>
          <w:p w14:paraId="0E206620" w14:textId="77777777" w:rsidR="00995E73" w:rsidRPr="00C136F1" w:rsidRDefault="00995E73" w:rsidP="00995E73">
            <w:pPr>
              <w:spacing w:after="0"/>
              <w:rPr>
                <w:b/>
                <w:szCs w:val="20"/>
              </w:rPr>
            </w:pPr>
            <w:r>
              <w:rPr>
                <w:b/>
                <w:szCs w:val="20"/>
              </w:rPr>
              <w:t>REUNIÓN</w:t>
            </w:r>
          </w:p>
        </w:tc>
        <w:tc>
          <w:tcPr>
            <w:tcW w:w="6961" w:type="dxa"/>
            <w:shd w:val="clear" w:color="auto" w:fill="auto"/>
            <w:vAlign w:val="center"/>
          </w:tcPr>
          <w:p w14:paraId="0BFA8FA7" w14:textId="391EB865" w:rsidR="00995E73" w:rsidRPr="00C136F1" w:rsidRDefault="00165BF1" w:rsidP="00995E73">
            <w:pPr>
              <w:spacing w:after="0"/>
              <w:jc w:val="both"/>
            </w:pPr>
            <w:r>
              <w:t>Presentación Sistema de Gestión DAF</w:t>
            </w:r>
            <w:r w:rsidR="0099484A">
              <w:t xml:space="preserve">, </w:t>
            </w:r>
            <w:r w:rsidR="00C46C70">
              <w:t>capacitación general</w:t>
            </w:r>
            <w:r w:rsidR="000015E3">
              <w:t>.</w:t>
            </w:r>
          </w:p>
        </w:tc>
      </w:tr>
      <w:tr w:rsidR="00995E73" w14:paraId="38439179" w14:textId="77777777" w:rsidTr="00995E73">
        <w:trPr>
          <w:trHeight w:val="454"/>
        </w:trPr>
        <w:tc>
          <w:tcPr>
            <w:tcW w:w="2093" w:type="dxa"/>
            <w:shd w:val="clear" w:color="auto" w:fill="auto"/>
            <w:vAlign w:val="center"/>
          </w:tcPr>
          <w:p w14:paraId="25799893" w14:textId="77777777" w:rsidR="00995E73" w:rsidRPr="00C136F1" w:rsidRDefault="00995E73" w:rsidP="00995E73">
            <w:pPr>
              <w:spacing w:after="0"/>
              <w:rPr>
                <w:b/>
                <w:szCs w:val="20"/>
              </w:rPr>
            </w:pPr>
            <w:r>
              <w:rPr>
                <w:b/>
                <w:szCs w:val="20"/>
              </w:rPr>
              <w:t>OBJETIVO</w:t>
            </w:r>
          </w:p>
        </w:tc>
        <w:tc>
          <w:tcPr>
            <w:tcW w:w="6961" w:type="dxa"/>
            <w:shd w:val="clear" w:color="auto" w:fill="auto"/>
            <w:vAlign w:val="center"/>
          </w:tcPr>
          <w:p w14:paraId="44DEF401" w14:textId="3C4EFF54" w:rsidR="00995E73" w:rsidRPr="00C136F1" w:rsidRDefault="006148D5" w:rsidP="00995E73">
            <w:pPr>
              <w:spacing w:after="0"/>
              <w:jc w:val="both"/>
            </w:pPr>
            <w:r>
              <w:t>Mostrar últimos avances</w:t>
            </w:r>
            <w:r w:rsidR="001A2F96">
              <w:t xml:space="preserve">, </w:t>
            </w:r>
            <w:r w:rsidR="005C2911">
              <w:t xml:space="preserve">en </w:t>
            </w:r>
            <w:r>
              <w:t>procesos</w:t>
            </w:r>
            <w:r w:rsidR="005E7E89">
              <w:t>,</w:t>
            </w:r>
            <w:r w:rsidR="001A2F96">
              <w:t xml:space="preserve"> ventanas, mantenedores</w:t>
            </w:r>
            <w:r w:rsidR="005C2911">
              <w:t xml:space="preserve">, </w:t>
            </w:r>
            <w:r w:rsidR="005D2F22">
              <w:t>tareas</w:t>
            </w:r>
            <w:r w:rsidR="00D60143">
              <w:t xml:space="preserve"> y el manual de usuario</w:t>
            </w:r>
            <w:r w:rsidR="005D2F22">
              <w:t>.</w:t>
            </w:r>
          </w:p>
        </w:tc>
      </w:tr>
    </w:tbl>
    <w:p w14:paraId="133090E6" w14:textId="77777777" w:rsidR="00010F5D" w:rsidRPr="00010F5D" w:rsidRDefault="00010F5D" w:rsidP="00010F5D">
      <w:pPr>
        <w:spacing w:after="0"/>
        <w:rPr>
          <w:vanish/>
        </w:rPr>
      </w:pPr>
    </w:p>
    <w:tbl>
      <w:tblPr>
        <w:tblpPr w:leftFromText="141" w:rightFromText="141" w:vertAnchor="text" w:horzAnchor="margin" w:tblpY="226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
        <w:gridCol w:w="2300"/>
        <w:gridCol w:w="4144"/>
        <w:gridCol w:w="1944"/>
      </w:tblGrid>
      <w:tr w:rsidR="009E1DEC" w14:paraId="2C98AAB6" w14:textId="77777777" w:rsidTr="00B1119A">
        <w:tc>
          <w:tcPr>
            <w:tcW w:w="249" w:type="pct"/>
            <w:shd w:val="clear" w:color="auto" w:fill="DBE5F1"/>
          </w:tcPr>
          <w:p w14:paraId="49337509" w14:textId="77777777" w:rsidR="009E1DEC" w:rsidRDefault="009E1DEC" w:rsidP="00CE56F0">
            <w:pPr>
              <w:spacing w:after="0"/>
              <w:jc w:val="both"/>
              <w:rPr>
                <w:b/>
              </w:rPr>
            </w:pPr>
            <w:r>
              <w:rPr>
                <w:b/>
              </w:rPr>
              <w:t>N°</w:t>
            </w:r>
          </w:p>
        </w:tc>
        <w:tc>
          <w:tcPr>
            <w:tcW w:w="1303" w:type="pct"/>
            <w:shd w:val="clear" w:color="auto" w:fill="DBE5F1"/>
          </w:tcPr>
          <w:p w14:paraId="561DBDEC" w14:textId="77777777" w:rsidR="009E1DEC" w:rsidRPr="00A22F5E" w:rsidRDefault="009E1DEC" w:rsidP="00CE56F0">
            <w:pPr>
              <w:spacing w:after="0"/>
              <w:jc w:val="both"/>
              <w:rPr>
                <w:b/>
              </w:rPr>
            </w:pPr>
            <w:r>
              <w:rPr>
                <w:b/>
              </w:rPr>
              <w:t>P</w:t>
            </w:r>
            <w:r w:rsidRPr="00AB062B">
              <w:rPr>
                <w:b/>
              </w:rPr>
              <w:t>ARTICIPANTES</w:t>
            </w:r>
          </w:p>
        </w:tc>
        <w:tc>
          <w:tcPr>
            <w:tcW w:w="2347" w:type="pct"/>
            <w:shd w:val="clear" w:color="auto" w:fill="DBE5F1"/>
          </w:tcPr>
          <w:p w14:paraId="4E0BF6E7" w14:textId="77777777" w:rsidR="009E1DEC" w:rsidRPr="00A22F5E" w:rsidRDefault="009E1DEC" w:rsidP="00CE56F0">
            <w:pPr>
              <w:spacing w:after="0"/>
              <w:jc w:val="both"/>
              <w:rPr>
                <w:b/>
              </w:rPr>
            </w:pPr>
            <w:r>
              <w:rPr>
                <w:b/>
              </w:rPr>
              <w:t>UNIDAD</w:t>
            </w:r>
          </w:p>
        </w:tc>
        <w:tc>
          <w:tcPr>
            <w:tcW w:w="1101" w:type="pct"/>
            <w:shd w:val="clear" w:color="auto" w:fill="DBE5F1"/>
          </w:tcPr>
          <w:p w14:paraId="3C0BD289" w14:textId="77777777" w:rsidR="009E1DEC" w:rsidRPr="00A22F5E" w:rsidRDefault="009E1DEC" w:rsidP="00CE56F0">
            <w:pPr>
              <w:spacing w:after="0"/>
              <w:jc w:val="both"/>
              <w:rPr>
                <w:b/>
              </w:rPr>
            </w:pPr>
            <w:r w:rsidRPr="00A22F5E">
              <w:rPr>
                <w:b/>
              </w:rPr>
              <w:t>FIRMA</w:t>
            </w:r>
          </w:p>
        </w:tc>
      </w:tr>
      <w:tr w:rsidR="00B1119A" w14:paraId="0E3F8B50" w14:textId="77777777" w:rsidTr="00B1119A">
        <w:trPr>
          <w:trHeight w:val="454"/>
        </w:trPr>
        <w:tc>
          <w:tcPr>
            <w:tcW w:w="249" w:type="pct"/>
            <w:vAlign w:val="center"/>
          </w:tcPr>
          <w:p w14:paraId="77D9D2E4" w14:textId="77777777" w:rsidR="00B1119A" w:rsidRPr="00B12186" w:rsidRDefault="00B1119A" w:rsidP="00B1119A">
            <w:pPr>
              <w:spacing w:after="0"/>
              <w:jc w:val="center"/>
              <w:rPr>
                <w:b/>
              </w:rPr>
            </w:pPr>
            <w:r>
              <w:rPr>
                <w:b/>
              </w:rPr>
              <w:t>1</w:t>
            </w:r>
          </w:p>
        </w:tc>
        <w:tc>
          <w:tcPr>
            <w:tcW w:w="1303" w:type="pct"/>
            <w:shd w:val="clear" w:color="auto" w:fill="auto"/>
            <w:vAlign w:val="center"/>
          </w:tcPr>
          <w:p w14:paraId="7A7C7FAB" w14:textId="7B14AFC9" w:rsidR="00B1119A" w:rsidRDefault="00FD3113" w:rsidP="00B1119A">
            <w:pPr>
              <w:spacing w:after="0"/>
              <w:jc w:val="both"/>
            </w:pPr>
            <w:r>
              <w:t>Michael Leal</w:t>
            </w:r>
          </w:p>
        </w:tc>
        <w:tc>
          <w:tcPr>
            <w:tcW w:w="2347" w:type="pct"/>
          </w:tcPr>
          <w:p w14:paraId="153AB34B" w14:textId="29792CFF" w:rsidR="00B1119A" w:rsidRDefault="00B1119A" w:rsidP="00B1119A">
            <w:pPr>
              <w:spacing w:after="0"/>
              <w:jc w:val="both"/>
            </w:pPr>
            <w:r>
              <w:rPr>
                <w:lang w:val="es-ES"/>
              </w:rPr>
              <w:t>Coordinador</w:t>
            </w:r>
            <w:r w:rsidR="00CF5C02">
              <w:rPr>
                <w:lang w:val="es-ES"/>
              </w:rPr>
              <w:t xml:space="preserve"> </w:t>
            </w:r>
            <w:r w:rsidR="00092FAF">
              <w:rPr>
                <w:lang w:val="es-ES"/>
              </w:rPr>
              <w:t>Subrogante</w:t>
            </w:r>
            <w:r>
              <w:rPr>
                <w:lang w:val="es-ES"/>
              </w:rPr>
              <w:t xml:space="preserve"> Informática</w:t>
            </w:r>
          </w:p>
        </w:tc>
        <w:tc>
          <w:tcPr>
            <w:tcW w:w="1101" w:type="pct"/>
            <w:shd w:val="clear" w:color="auto" w:fill="auto"/>
          </w:tcPr>
          <w:p w14:paraId="07FCF494" w14:textId="77777777" w:rsidR="00B1119A" w:rsidRDefault="00B1119A" w:rsidP="00B1119A">
            <w:pPr>
              <w:spacing w:after="0"/>
              <w:jc w:val="both"/>
            </w:pPr>
          </w:p>
        </w:tc>
      </w:tr>
      <w:tr w:rsidR="00B1119A" w14:paraId="6A85E2B2" w14:textId="77777777" w:rsidTr="00B1119A">
        <w:trPr>
          <w:trHeight w:val="454"/>
        </w:trPr>
        <w:tc>
          <w:tcPr>
            <w:tcW w:w="249" w:type="pct"/>
            <w:vAlign w:val="center"/>
          </w:tcPr>
          <w:p w14:paraId="36D042B9" w14:textId="77777777" w:rsidR="00B1119A" w:rsidRDefault="00B1119A" w:rsidP="00B1119A">
            <w:pPr>
              <w:spacing w:after="0"/>
              <w:jc w:val="center"/>
              <w:rPr>
                <w:b/>
              </w:rPr>
            </w:pPr>
            <w:r>
              <w:rPr>
                <w:b/>
              </w:rPr>
              <w:t>2</w:t>
            </w:r>
          </w:p>
        </w:tc>
        <w:tc>
          <w:tcPr>
            <w:tcW w:w="1303" w:type="pct"/>
            <w:shd w:val="clear" w:color="auto" w:fill="auto"/>
            <w:vAlign w:val="center"/>
          </w:tcPr>
          <w:p w14:paraId="6E9C71B2" w14:textId="5D818030" w:rsidR="00B1119A" w:rsidRDefault="00B343BD" w:rsidP="00B1119A">
            <w:pPr>
              <w:spacing w:after="0"/>
              <w:jc w:val="both"/>
            </w:pPr>
            <w:r>
              <w:t>Gonzalo Muñoz</w:t>
            </w:r>
          </w:p>
        </w:tc>
        <w:tc>
          <w:tcPr>
            <w:tcW w:w="2347" w:type="pct"/>
          </w:tcPr>
          <w:p w14:paraId="02C2A63D" w14:textId="11DEAA94" w:rsidR="00B1119A" w:rsidRDefault="00B343BD" w:rsidP="00B1119A">
            <w:pPr>
              <w:spacing w:after="0"/>
              <w:jc w:val="both"/>
            </w:pPr>
            <w:r>
              <w:t>Oficina de partes</w:t>
            </w:r>
          </w:p>
        </w:tc>
        <w:tc>
          <w:tcPr>
            <w:tcW w:w="1101" w:type="pct"/>
            <w:shd w:val="clear" w:color="auto" w:fill="auto"/>
          </w:tcPr>
          <w:p w14:paraId="00702D48" w14:textId="77777777" w:rsidR="00B1119A" w:rsidRDefault="00B1119A" w:rsidP="00B1119A">
            <w:pPr>
              <w:spacing w:after="0"/>
              <w:jc w:val="both"/>
            </w:pPr>
          </w:p>
        </w:tc>
      </w:tr>
      <w:tr w:rsidR="00B343BD" w14:paraId="28B0A48A" w14:textId="77777777" w:rsidTr="00B1119A">
        <w:trPr>
          <w:trHeight w:val="454"/>
        </w:trPr>
        <w:tc>
          <w:tcPr>
            <w:tcW w:w="249" w:type="pct"/>
            <w:vAlign w:val="center"/>
          </w:tcPr>
          <w:p w14:paraId="5395358C" w14:textId="7EB7D1D5" w:rsidR="00B343BD" w:rsidRDefault="00B343BD" w:rsidP="00B1119A">
            <w:pPr>
              <w:spacing w:after="0"/>
              <w:jc w:val="center"/>
              <w:rPr>
                <w:b/>
              </w:rPr>
            </w:pPr>
            <w:r>
              <w:rPr>
                <w:b/>
              </w:rPr>
              <w:t>3</w:t>
            </w:r>
          </w:p>
        </w:tc>
        <w:tc>
          <w:tcPr>
            <w:tcW w:w="1303" w:type="pct"/>
            <w:shd w:val="clear" w:color="auto" w:fill="auto"/>
            <w:vAlign w:val="center"/>
          </w:tcPr>
          <w:p w14:paraId="1E34116E" w14:textId="61EEF5F6" w:rsidR="00B343BD" w:rsidRDefault="00B343BD" w:rsidP="00B1119A">
            <w:pPr>
              <w:spacing w:after="0"/>
              <w:jc w:val="both"/>
            </w:pPr>
            <w:r>
              <w:t>Marisa Mallea</w:t>
            </w:r>
          </w:p>
        </w:tc>
        <w:tc>
          <w:tcPr>
            <w:tcW w:w="2347" w:type="pct"/>
          </w:tcPr>
          <w:p w14:paraId="4E8D6D12" w14:textId="70FE76EE" w:rsidR="00B343BD" w:rsidRDefault="00B343BD" w:rsidP="00B1119A">
            <w:pPr>
              <w:spacing w:after="0"/>
              <w:jc w:val="both"/>
            </w:pPr>
            <w:r>
              <w:t>Oficina de partes</w:t>
            </w:r>
          </w:p>
        </w:tc>
        <w:tc>
          <w:tcPr>
            <w:tcW w:w="1101" w:type="pct"/>
            <w:shd w:val="clear" w:color="auto" w:fill="auto"/>
          </w:tcPr>
          <w:p w14:paraId="229E29A7" w14:textId="77777777" w:rsidR="00B343BD" w:rsidRDefault="00B343BD" w:rsidP="00B1119A">
            <w:pPr>
              <w:spacing w:after="0"/>
              <w:jc w:val="both"/>
            </w:pPr>
          </w:p>
        </w:tc>
      </w:tr>
      <w:tr w:rsidR="00B1119A" w14:paraId="5EE88E3F" w14:textId="77777777" w:rsidTr="00B1119A">
        <w:trPr>
          <w:trHeight w:val="454"/>
        </w:trPr>
        <w:tc>
          <w:tcPr>
            <w:tcW w:w="249" w:type="pct"/>
            <w:vAlign w:val="center"/>
          </w:tcPr>
          <w:p w14:paraId="1D3AE553" w14:textId="44F160BD" w:rsidR="00B1119A" w:rsidRDefault="00B343BD" w:rsidP="00B1119A">
            <w:pPr>
              <w:spacing w:after="0"/>
              <w:jc w:val="center"/>
              <w:rPr>
                <w:b/>
              </w:rPr>
            </w:pPr>
            <w:r>
              <w:rPr>
                <w:b/>
              </w:rPr>
              <w:t>4</w:t>
            </w:r>
          </w:p>
        </w:tc>
        <w:tc>
          <w:tcPr>
            <w:tcW w:w="1303" w:type="pct"/>
            <w:shd w:val="clear" w:color="auto" w:fill="auto"/>
            <w:vAlign w:val="center"/>
          </w:tcPr>
          <w:p w14:paraId="777C61D0" w14:textId="4AC88B63" w:rsidR="00B1119A" w:rsidRDefault="00B1119A" w:rsidP="00B1119A">
            <w:pPr>
              <w:spacing w:after="0"/>
              <w:jc w:val="both"/>
            </w:pPr>
            <w:r>
              <w:t>José González</w:t>
            </w:r>
          </w:p>
        </w:tc>
        <w:tc>
          <w:tcPr>
            <w:tcW w:w="2347" w:type="pct"/>
          </w:tcPr>
          <w:p w14:paraId="79C15F65" w14:textId="0BC400F3" w:rsidR="00B1119A" w:rsidRDefault="00B1119A" w:rsidP="00B1119A">
            <w:pPr>
              <w:tabs>
                <w:tab w:val="left" w:pos="990"/>
              </w:tabs>
              <w:spacing w:after="0"/>
              <w:jc w:val="both"/>
            </w:pPr>
            <w:r>
              <w:rPr>
                <w:lang w:val="es-ES"/>
              </w:rPr>
              <w:t>Profesional Externo</w:t>
            </w:r>
          </w:p>
        </w:tc>
        <w:tc>
          <w:tcPr>
            <w:tcW w:w="1101" w:type="pct"/>
            <w:shd w:val="clear" w:color="auto" w:fill="auto"/>
          </w:tcPr>
          <w:p w14:paraId="0A75A932" w14:textId="77777777" w:rsidR="00B1119A" w:rsidRDefault="00B1119A" w:rsidP="00B1119A">
            <w:pPr>
              <w:spacing w:after="0"/>
              <w:jc w:val="both"/>
            </w:pPr>
          </w:p>
        </w:tc>
      </w:tr>
      <w:tr w:rsidR="00B1119A" w14:paraId="628F8F8C" w14:textId="77777777" w:rsidTr="00B1119A">
        <w:trPr>
          <w:trHeight w:val="454"/>
        </w:trPr>
        <w:tc>
          <w:tcPr>
            <w:tcW w:w="249" w:type="pct"/>
            <w:vAlign w:val="center"/>
          </w:tcPr>
          <w:p w14:paraId="2D56B8B3" w14:textId="0C714B9F" w:rsidR="00B1119A" w:rsidRDefault="00B343BD" w:rsidP="00B1119A">
            <w:pPr>
              <w:spacing w:after="0"/>
              <w:jc w:val="center"/>
              <w:rPr>
                <w:b/>
              </w:rPr>
            </w:pPr>
            <w:r>
              <w:rPr>
                <w:b/>
              </w:rPr>
              <w:t>5</w:t>
            </w:r>
          </w:p>
        </w:tc>
        <w:tc>
          <w:tcPr>
            <w:tcW w:w="1303" w:type="pct"/>
            <w:shd w:val="clear" w:color="auto" w:fill="auto"/>
            <w:vAlign w:val="center"/>
          </w:tcPr>
          <w:p w14:paraId="72F8834A" w14:textId="3933E480" w:rsidR="00B1119A" w:rsidRDefault="004B4151" w:rsidP="00B1119A">
            <w:pPr>
              <w:spacing w:after="0"/>
              <w:jc w:val="both"/>
            </w:pPr>
            <w:r>
              <w:t>Karen soto</w:t>
            </w:r>
          </w:p>
        </w:tc>
        <w:tc>
          <w:tcPr>
            <w:tcW w:w="2347" w:type="pct"/>
          </w:tcPr>
          <w:p w14:paraId="42D1AD09" w14:textId="03FBB09D" w:rsidR="00B1119A" w:rsidRDefault="00F357B8" w:rsidP="00B1119A">
            <w:pPr>
              <w:tabs>
                <w:tab w:val="left" w:pos="990"/>
              </w:tabs>
              <w:spacing w:after="0"/>
              <w:jc w:val="both"/>
            </w:pPr>
            <w:r>
              <w:t>Área de compras</w:t>
            </w:r>
          </w:p>
        </w:tc>
        <w:tc>
          <w:tcPr>
            <w:tcW w:w="1101" w:type="pct"/>
            <w:shd w:val="clear" w:color="auto" w:fill="auto"/>
          </w:tcPr>
          <w:p w14:paraId="00E8158E" w14:textId="77777777" w:rsidR="00B1119A" w:rsidRDefault="00B1119A" w:rsidP="00B1119A">
            <w:pPr>
              <w:spacing w:after="0"/>
              <w:jc w:val="both"/>
            </w:pPr>
          </w:p>
        </w:tc>
      </w:tr>
      <w:tr w:rsidR="00B1119A" w14:paraId="73B17976" w14:textId="77777777" w:rsidTr="00B1119A">
        <w:trPr>
          <w:trHeight w:val="454"/>
        </w:trPr>
        <w:tc>
          <w:tcPr>
            <w:tcW w:w="249" w:type="pct"/>
            <w:vAlign w:val="center"/>
          </w:tcPr>
          <w:p w14:paraId="3882D915" w14:textId="431C53CC" w:rsidR="00B1119A" w:rsidRDefault="00B343BD" w:rsidP="00B1119A">
            <w:pPr>
              <w:spacing w:after="0"/>
              <w:jc w:val="center"/>
              <w:rPr>
                <w:b/>
              </w:rPr>
            </w:pPr>
            <w:r>
              <w:rPr>
                <w:b/>
              </w:rPr>
              <w:t>6</w:t>
            </w:r>
          </w:p>
        </w:tc>
        <w:tc>
          <w:tcPr>
            <w:tcW w:w="1303" w:type="pct"/>
            <w:shd w:val="clear" w:color="auto" w:fill="auto"/>
            <w:vAlign w:val="center"/>
          </w:tcPr>
          <w:p w14:paraId="0ECEDD2A" w14:textId="4FEF60C3" w:rsidR="00B1119A" w:rsidRDefault="004B4151" w:rsidP="00B1119A">
            <w:pPr>
              <w:spacing w:after="0"/>
              <w:jc w:val="both"/>
            </w:pPr>
            <w:r>
              <w:t xml:space="preserve">Hector </w:t>
            </w:r>
            <w:r w:rsidR="0083754B">
              <w:t>Muñoz</w:t>
            </w:r>
          </w:p>
        </w:tc>
        <w:tc>
          <w:tcPr>
            <w:tcW w:w="2347" w:type="pct"/>
          </w:tcPr>
          <w:p w14:paraId="31074244" w14:textId="7FC2DA8C" w:rsidR="00B1119A" w:rsidRDefault="00F357B8" w:rsidP="00B1119A">
            <w:pPr>
              <w:spacing w:after="0"/>
              <w:jc w:val="both"/>
            </w:pPr>
            <w:r>
              <w:t>Área de compras</w:t>
            </w:r>
          </w:p>
        </w:tc>
        <w:tc>
          <w:tcPr>
            <w:tcW w:w="1101" w:type="pct"/>
            <w:shd w:val="clear" w:color="auto" w:fill="auto"/>
          </w:tcPr>
          <w:p w14:paraId="7E85F268" w14:textId="77777777" w:rsidR="00B1119A" w:rsidRDefault="00B1119A" w:rsidP="00B1119A">
            <w:pPr>
              <w:spacing w:after="0"/>
              <w:jc w:val="both"/>
            </w:pPr>
          </w:p>
        </w:tc>
      </w:tr>
      <w:tr w:rsidR="00B1119A" w14:paraId="5235566B" w14:textId="77777777" w:rsidTr="00B1119A">
        <w:trPr>
          <w:trHeight w:val="454"/>
        </w:trPr>
        <w:tc>
          <w:tcPr>
            <w:tcW w:w="249" w:type="pct"/>
            <w:vAlign w:val="center"/>
          </w:tcPr>
          <w:p w14:paraId="68577A22" w14:textId="717A5BAC" w:rsidR="00B1119A" w:rsidRDefault="00B343BD" w:rsidP="00B1119A">
            <w:pPr>
              <w:spacing w:after="0"/>
              <w:jc w:val="center"/>
              <w:rPr>
                <w:b/>
              </w:rPr>
            </w:pPr>
            <w:r>
              <w:rPr>
                <w:b/>
              </w:rPr>
              <w:t>7</w:t>
            </w:r>
          </w:p>
        </w:tc>
        <w:tc>
          <w:tcPr>
            <w:tcW w:w="1303" w:type="pct"/>
            <w:shd w:val="clear" w:color="auto" w:fill="auto"/>
            <w:vAlign w:val="center"/>
          </w:tcPr>
          <w:p w14:paraId="7EF5495B" w14:textId="4402373F" w:rsidR="00B1119A" w:rsidRDefault="00E71C2D" w:rsidP="00B1119A">
            <w:pPr>
              <w:spacing w:after="0"/>
              <w:jc w:val="both"/>
            </w:pPr>
            <w:r>
              <w:t xml:space="preserve">Victor </w:t>
            </w:r>
            <w:r w:rsidR="0083754B">
              <w:t>Ossandon</w:t>
            </w:r>
          </w:p>
        </w:tc>
        <w:tc>
          <w:tcPr>
            <w:tcW w:w="2347" w:type="pct"/>
          </w:tcPr>
          <w:p w14:paraId="230C348D" w14:textId="374A1CA2" w:rsidR="00B1119A" w:rsidRPr="009E1DEC" w:rsidRDefault="001F4A0D" w:rsidP="00B1119A">
            <w:pPr>
              <w:spacing w:after="0"/>
              <w:jc w:val="both"/>
              <w:rPr>
                <w:lang w:val="es-ES"/>
              </w:rPr>
            </w:pPr>
            <w:r>
              <w:rPr>
                <w:lang w:val="es-ES"/>
              </w:rPr>
              <w:t>Servicios</w:t>
            </w:r>
            <w:r w:rsidR="00F357B8">
              <w:rPr>
                <w:lang w:val="es-ES"/>
              </w:rPr>
              <w:t xml:space="preserve"> Generales</w:t>
            </w:r>
          </w:p>
        </w:tc>
        <w:tc>
          <w:tcPr>
            <w:tcW w:w="1101" w:type="pct"/>
            <w:shd w:val="clear" w:color="auto" w:fill="auto"/>
          </w:tcPr>
          <w:p w14:paraId="2648CEE1" w14:textId="7027440F" w:rsidR="00B1119A" w:rsidRDefault="00B1119A" w:rsidP="00B1119A">
            <w:pPr>
              <w:spacing w:after="0"/>
              <w:jc w:val="both"/>
            </w:pPr>
          </w:p>
        </w:tc>
      </w:tr>
      <w:tr w:rsidR="00B1119A" w14:paraId="2ADDCE9C" w14:textId="77777777" w:rsidTr="00B1119A">
        <w:trPr>
          <w:trHeight w:val="454"/>
        </w:trPr>
        <w:tc>
          <w:tcPr>
            <w:tcW w:w="249" w:type="pct"/>
            <w:vAlign w:val="center"/>
          </w:tcPr>
          <w:p w14:paraId="43E36918" w14:textId="0D15505C" w:rsidR="00B1119A" w:rsidRDefault="00B343BD" w:rsidP="00B1119A">
            <w:pPr>
              <w:spacing w:after="0"/>
              <w:jc w:val="center"/>
              <w:rPr>
                <w:b/>
              </w:rPr>
            </w:pPr>
            <w:r>
              <w:rPr>
                <w:b/>
              </w:rPr>
              <w:t>8</w:t>
            </w:r>
          </w:p>
        </w:tc>
        <w:tc>
          <w:tcPr>
            <w:tcW w:w="1303" w:type="pct"/>
            <w:shd w:val="clear" w:color="auto" w:fill="auto"/>
            <w:vAlign w:val="center"/>
          </w:tcPr>
          <w:p w14:paraId="064387C0" w14:textId="136069EF" w:rsidR="00B1119A" w:rsidRDefault="00E71C2D" w:rsidP="00B1119A">
            <w:pPr>
              <w:spacing w:after="0"/>
              <w:jc w:val="both"/>
            </w:pPr>
            <w:r>
              <w:t>Alexis Rubio</w:t>
            </w:r>
          </w:p>
        </w:tc>
        <w:tc>
          <w:tcPr>
            <w:tcW w:w="2347" w:type="pct"/>
          </w:tcPr>
          <w:p w14:paraId="67BB95E8" w14:textId="685A504C" w:rsidR="00B1119A" w:rsidRDefault="0083754B" w:rsidP="00B1119A">
            <w:pPr>
              <w:spacing w:after="0"/>
              <w:jc w:val="both"/>
              <w:rPr>
                <w:lang w:val="es-ES"/>
              </w:rPr>
            </w:pPr>
            <w:r>
              <w:rPr>
                <w:lang w:val="es-ES"/>
              </w:rPr>
              <w:t>Finanzas</w:t>
            </w:r>
          </w:p>
        </w:tc>
        <w:tc>
          <w:tcPr>
            <w:tcW w:w="1101" w:type="pct"/>
            <w:shd w:val="clear" w:color="auto" w:fill="auto"/>
          </w:tcPr>
          <w:p w14:paraId="2272D839" w14:textId="77777777" w:rsidR="00B1119A" w:rsidRDefault="00B1119A" w:rsidP="00B1119A">
            <w:pPr>
              <w:spacing w:after="0"/>
              <w:jc w:val="both"/>
            </w:pPr>
          </w:p>
        </w:tc>
      </w:tr>
      <w:tr w:rsidR="00FC545C" w14:paraId="7E433384" w14:textId="77777777" w:rsidTr="00B1119A">
        <w:trPr>
          <w:trHeight w:val="454"/>
        </w:trPr>
        <w:tc>
          <w:tcPr>
            <w:tcW w:w="249" w:type="pct"/>
            <w:vAlign w:val="center"/>
          </w:tcPr>
          <w:p w14:paraId="35A79A35" w14:textId="41C911C2" w:rsidR="00FC545C" w:rsidRDefault="00E12318" w:rsidP="00B1119A">
            <w:pPr>
              <w:spacing w:after="0"/>
              <w:jc w:val="center"/>
              <w:rPr>
                <w:b/>
              </w:rPr>
            </w:pPr>
            <w:r>
              <w:rPr>
                <w:b/>
              </w:rPr>
              <w:t>9</w:t>
            </w:r>
          </w:p>
        </w:tc>
        <w:tc>
          <w:tcPr>
            <w:tcW w:w="1303" w:type="pct"/>
            <w:shd w:val="clear" w:color="auto" w:fill="auto"/>
            <w:vAlign w:val="center"/>
          </w:tcPr>
          <w:p w14:paraId="79D3B3A6" w14:textId="46132531" w:rsidR="00FC545C" w:rsidRDefault="00FC545C" w:rsidP="00B1119A">
            <w:pPr>
              <w:spacing w:after="0"/>
              <w:jc w:val="both"/>
            </w:pPr>
            <w:r>
              <w:t>Camilo</w:t>
            </w:r>
            <w:r w:rsidR="00E12318">
              <w:t xml:space="preserve"> Garcia</w:t>
            </w:r>
          </w:p>
        </w:tc>
        <w:tc>
          <w:tcPr>
            <w:tcW w:w="2347" w:type="pct"/>
          </w:tcPr>
          <w:p w14:paraId="499FE3AF" w14:textId="14029E0E" w:rsidR="00FC545C" w:rsidRDefault="00CD2F26" w:rsidP="00B1119A">
            <w:pPr>
              <w:spacing w:after="0"/>
              <w:jc w:val="both"/>
              <w:rPr>
                <w:lang w:val="es-ES"/>
              </w:rPr>
            </w:pPr>
            <w:r>
              <w:rPr>
                <w:lang w:val="es-ES"/>
              </w:rPr>
              <w:t>Finanzas</w:t>
            </w:r>
          </w:p>
        </w:tc>
        <w:tc>
          <w:tcPr>
            <w:tcW w:w="1101" w:type="pct"/>
            <w:shd w:val="clear" w:color="auto" w:fill="auto"/>
          </w:tcPr>
          <w:p w14:paraId="15EE9E7F" w14:textId="77777777" w:rsidR="00FC545C" w:rsidRDefault="00FC545C" w:rsidP="00B1119A">
            <w:pPr>
              <w:spacing w:after="0"/>
              <w:jc w:val="both"/>
            </w:pPr>
          </w:p>
        </w:tc>
      </w:tr>
      <w:tr w:rsidR="00FC545C" w14:paraId="4F324121" w14:textId="77777777" w:rsidTr="00B1119A">
        <w:trPr>
          <w:trHeight w:val="454"/>
        </w:trPr>
        <w:tc>
          <w:tcPr>
            <w:tcW w:w="249" w:type="pct"/>
            <w:vAlign w:val="center"/>
          </w:tcPr>
          <w:p w14:paraId="383CB1F3" w14:textId="78DE3492" w:rsidR="00FC545C" w:rsidRDefault="00E12318" w:rsidP="00B1119A">
            <w:pPr>
              <w:spacing w:after="0"/>
              <w:jc w:val="center"/>
              <w:rPr>
                <w:b/>
              </w:rPr>
            </w:pPr>
            <w:r>
              <w:rPr>
                <w:b/>
              </w:rPr>
              <w:t>10</w:t>
            </w:r>
          </w:p>
        </w:tc>
        <w:tc>
          <w:tcPr>
            <w:tcW w:w="1303" w:type="pct"/>
            <w:shd w:val="clear" w:color="auto" w:fill="auto"/>
            <w:vAlign w:val="center"/>
          </w:tcPr>
          <w:p w14:paraId="0B837F5D" w14:textId="3D88BD0B" w:rsidR="00FC545C" w:rsidRDefault="00E12318" w:rsidP="00B1119A">
            <w:pPr>
              <w:spacing w:after="0"/>
              <w:jc w:val="both"/>
            </w:pPr>
            <w:r>
              <w:t>Jessica Hernandez</w:t>
            </w:r>
          </w:p>
        </w:tc>
        <w:tc>
          <w:tcPr>
            <w:tcW w:w="2347" w:type="pct"/>
          </w:tcPr>
          <w:p w14:paraId="4EB9BC38" w14:textId="58674975" w:rsidR="00FC545C" w:rsidRDefault="00CD2F26" w:rsidP="00B1119A">
            <w:pPr>
              <w:spacing w:after="0"/>
              <w:jc w:val="both"/>
              <w:rPr>
                <w:lang w:val="es-ES"/>
              </w:rPr>
            </w:pPr>
            <w:r>
              <w:rPr>
                <w:lang w:val="es-ES"/>
              </w:rPr>
              <w:t>Finanzas</w:t>
            </w:r>
          </w:p>
        </w:tc>
        <w:tc>
          <w:tcPr>
            <w:tcW w:w="1101" w:type="pct"/>
            <w:shd w:val="clear" w:color="auto" w:fill="auto"/>
          </w:tcPr>
          <w:p w14:paraId="46769B57" w14:textId="77777777" w:rsidR="00FC545C" w:rsidRDefault="00FC545C" w:rsidP="00B1119A">
            <w:pPr>
              <w:spacing w:after="0"/>
              <w:jc w:val="both"/>
            </w:pPr>
          </w:p>
        </w:tc>
      </w:tr>
      <w:tr w:rsidR="00D51254" w14:paraId="493E1F09" w14:textId="77777777" w:rsidTr="00B1119A">
        <w:trPr>
          <w:trHeight w:val="454"/>
        </w:trPr>
        <w:tc>
          <w:tcPr>
            <w:tcW w:w="249" w:type="pct"/>
            <w:vAlign w:val="center"/>
          </w:tcPr>
          <w:p w14:paraId="3955162C" w14:textId="0B932724" w:rsidR="00D51254" w:rsidRDefault="00D51254" w:rsidP="00B1119A">
            <w:pPr>
              <w:spacing w:after="0"/>
              <w:jc w:val="center"/>
              <w:rPr>
                <w:b/>
              </w:rPr>
            </w:pPr>
            <w:r>
              <w:rPr>
                <w:b/>
              </w:rPr>
              <w:t>11</w:t>
            </w:r>
          </w:p>
        </w:tc>
        <w:tc>
          <w:tcPr>
            <w:tcW w:w="1303" w:type="pct"/>
            <w:shd w:val="clear" w:color="auto" w:fill="auto"/>
            <w:vAlign w:val="center"/>
          </w:tcPr>
          <w:p w14:paraId="104062A4" w14:textId="20E18429" w:rsidR="00D51254" w:rsidRDefault="00D51254" w:rsidP="00B1119A">
            <w:pPr>
              <w:spacing w:after="0"/>
              <w:jc w:val="both"/>
            </w:pPr>
            <w:r>
              <w:t>Andrea Gómez</w:t>
            </w:r>
          </w:p>
        </w:tc>
        <w:tc>
          <w:tcPr>
            <w:tcW w:w="2347" w:type="pct"/>
          </w:tcPr>
          <w:p w14:paraId="1114DA17" w14:textId="2098AC5F" w:rsidR="00D51254" w:rsidRDefault="00C45C30" w:rsidP="00B1119A">
            <w:pPr>
              <w:spacing w:after="0"/>
              <w:jc w:val="both"/>
              <w:rPr>
                <w:lang w:val="es-ES"/>
              </w:rPr>
            </w:pPr>
            <w:r>
              <w:rPr>
                <w:lang w:val="es-ES"/>
              </w:rPr>
              <w:t>Finanzas</w:t>
            </w:r>
          </w:p>
        </w:tc>
        <w:tc>
          <w:tcPr>
            <w:tcW w:w="1101" w:type="pct"/>
            <w:shd w:val="clear" w:color="auto" w:fill="auto"/>
          </w:tcPr>
          <w:p w14:paraId="67FF53C8" w14:textId="77777777" w:rsidR="00D51254" w:rsidRDefault="00D51254" w:rsidP="00B1119A">
            <w:pPr>
              <w:spacing w:after="0"/>
              <w:jc w:val="both"/>
            </w:pPr>
          </w:p>
        </w:tc>
      </w:tr>
      <w:tr w:rsidR="00B1119A" w14:paraId="3DEBD7D8" w14:textId="77777777" w:rsidTr="00B1119A">
        <w:trPr>
          <w:trHeight w:val="454"/>
        </w:trPr>
        <w:tc>
          <w:tcPr>
            <w:tcW w:w="249" w:type="pct"/>
            <w:vAlign w:val="center"/>
          </w:tcPr>
          <w:p w14:paraId="7003BF20" w14:textId="72E45867" w:rsidR="00B1119A" w:rsidRDefault="00E12318" w:rsidP="00E12318">
            <w:pPr>
              <w:spacing w:after="0"/>
              <w:rPr>
                <w:b/>
              </w:rPr>
            </w:pPr>
            <w:r>
              <w:rPr>
                <w:b/>
              </w:rPr>
              <w:t>1</w:t>
            </w:r>
            <w:r w:rsidR="00D51254">
              <w:rPr>
                <w:b/>
              </w:rPr>
              <w:t>2</w:t>
            </w:r>
          </w:p>
        </w:tc>
        <w:tc>
          <w:tcPr>
            <w:tcW w:w="1303" w:type="pct"/>
            <w:shd w:val="clear" w:color="auto" w:fill="auto"/>
            <w:vAlign w:val="center"/>
          </w:tcPr>
          <w:p w14:paraId="5AC81C78" w14:textId="5ECE4F51" w:rsidR="00B1119A" w:rsidRDefault="00187739" w:rsidP="00B1119A">
            <w:pPr>
              <w:spacing w:after="0"/>
              <w:jc w:val="both"/>
            </w:pPr>
            <w:r>
              <w:t>Syntia</w:t>
            </w:r>
            <w:r w:rsidR="000F5ABA">
              <w:t xml:space="preserve"> Bahamondes</w:t>
            </w:r>
          </w:p>
        </w:tc>
        <w:tc>
          <w:tcPr>
            <w:tcW w:w="2347" w:type="pct"/>
          </w:tcPr>
          <w:p w14:paraId="49F90C86" w14:textId="62974AA9" w:rsidR="00B1119A" w:rsidRPr="009E1DEC" w:rsidRDefault="0083754B" w:rsidP="00B1119A">
            <w:pPr>
              <w:spacing w:after="0"/>
              <w:jc w:val="both"/>
              <w:rPr>
                <w:lang w:val="es-ES"/>
              </w:rPr>
            </w:pPr>
            <w:r>
              <w:rPr>
                <w:lang w:val="es-ES"/>
              </w:rPr>
              <w:t>Finanzas</w:t>
            </w:r>
          </w:p>
        </w:tc>
        <w:tc>
          <w:tcPr>
            <w:tcW w:w="1101" w:type="pct"/>
            <w:shd w:val="clear" w:color="auto" w:fill="auto"/>
          </w:tcPr>
          <w:p w14:paraId="72623DDA" w14:textId="2D6ADFCC" w:rsidR="00B1119A" w:rsidRDefault="00B1119A" w:rsidP="00B1119A">
            <w:pPr>
              <w:spacing w:after="0"/>
              <w:jc w:val="both"/>
            </w:pPr>
          </w:p>
        </w:tc>
      </w:tr>
      <w:tr w:rsidR="002E5A3B" w14:paraId="3550EC39" w14:textId="77777777" w:rsidTr="00B1119A">
        <w:trPr>
          <w:trHeight w:val="454"/>
        </w:trPr>
        <w:tc>
          <w:tcPr>
            <w:tcW w:w="249" w:type="pct"/>
            <w:vAlign w:val="center"/>
          </w:tcPr>
          <w:p w14:paraId="61EFFAFB" w14:textId="1DCCC0C0" w:rsidR="002E5A3B" w:rsidRDefault="002E5A3B" w:rsidP="002E5A3B">
            <w:pPr>
              <w:spacing w:after="0"/>
              <w:jc w:val="center"/>
              <w:rPr>
                <w:b/>
              </w:rPr>
            </w:pPr>
            <w:r>
              <w:rPr>
                <w:b/>
              </w:rPr>
              <w:t>1</w:t>
            </w:r>
            <w:r w:rsidR="00D51254">
              <w:rPr>
                <w:b/>
              </w:rPr>
              <w:t>3</w:t>
            </w:r>
          </w:p>
        </w:tc>
        <w:tc>
          <w:tcPr>
            <w:tcW w:w="1303" w:type="pct"/>
            <w:shd w:val="clear" w:color="auto" w:fill="auto"/>
            <w:vAlign w:val="center"/>
          </w:tcPr>
          <w:p w14:paraId="4E7C5C0E" w14:textId="353CD81C" w:rsidR="002E5A3B" w:rsidRDefault="002E5A3B" w:rsidP="002E5A3B">
            <w:pPr>
              <w:spacing w:after="0"/>
              <w:jc w:val="both"/>
            </w:pPr>
            <w:r>
              <w:t>Belén Flores</w:t>
            </w:r>
          </w:p>
        </w:tc>
        <w:tc>
          <w:tcPr>
            <w:tcW w:w="2347" w:type="pct"/>
          </w:tcPr>
          <w:p w14:paraId="13E45C01" w14:textId="7A3B7E8A" w:rsidR="002E5A3B" w:rsidRDefault="002E5A3B" w:rsidP="002E5A3B">
            <w:pPr>
              <w:spacing w:after="0"/>
              <w:jc w:val="both"/>
              <w:rPr>
                <w:lang w:val="es-ES"/>
              </w:rPr>
            </w:pPr>
            <w:r>
              <w:rPr>
                <w:lang w:val="es-ES"/>
              </w:rPr>
              <w:t>Finanzas</w:t>
            </w:r>
          </w:p>
        </w:tc>
        <w:tc>
          <w:tcPr>
            <w:tcW w:w="1101" w:type="pct"/>
            <w:shd w:val="clear" w:color="auto" w:fill="auto"/>
          </w:tcPr>
          <w:p w14:paraId="3AAA60D0" w14:textId="77777777" w:rsidR="002E5A3B" w:rsidRDefault="002E5A3B" w:rsidP="002E5A3B">
            <w:pPr>
              <w:spacing w:after="0"/>
              <w:jc w:val="both"/>
            </w:pPr>
          </w:p>
        </w:tc>
      </w:tr>
      <w:tr w:rsidR="003A2AE4" w14:paraId="77711964" w14:textId="77777777" w:rsidTr="00B1119A">
        <w:trPr>
          <w:trHeight w:val="454"/>
        </w:trPr>
        <w:tc>
          <w:tcPr>
            <w:tcW w:w="249" w:type="pct"/>
            <w:vAlign w:val="center"/>
          </w:tcPr>
          <w:p w14:paraId="4685B864" w14:textId="217D0CA7" w:rsidR="003A2AE4" w:rsidRDefault="003A2AE4" w:rsidP="002E5A3B">
            <w:pPr>
              <w:spacing w:after="0"/>
              <w:jc w:val="center"/>
              <w:rPr>
                <w:b/>
              </w:rPr>
            </w:pPr>
            <w:r>
              <w:rPr>
                <w:b/>
              </w:rPr>
              <w:t>14</w:t>
            </w:r>
          </w:p>
        </w:tc>
        <w:tc>
          <w:tcPr>
            <w:tcW w:w="1303" w:type="pct"/>
            <w:shd w:val="clear" w:color="auto" w:fill="auto"/>
            <w:vAlign w:val="center"/>
          </w:tcPr>
          <w:p w14:paraId="12FFB3A4" w14:textId="02992948" w:rsidR="003A2AE4" w:rsidRDefault="003A2AE4" w:rsidP="002E5A3B">
            <w:pPr>
              <w:spacing w:after="0"/>
              <w:jc w:val="both"/>
            </w:pPr>
            <w:r>
              <w:t>Claudia Carquín</w:t>
            </w:r>
          </w:p>
        </w:tc>
        <w:tc>
          <w:tcPr>
            <w:tcW w:w="2347" w:type="pct"/>
          </w:tcPr>
          <w:p w14:paraId="769B4FD9" w14:textId="49E85A83" w:rsidR="003A2AE4" w:rsidRDefault="003A2AE4" w:rsidP="002E5A3B">
            <w:pPr>
              <w:spacing w:after="0"/>
              <w:jc w:val="both"/>
              <w:rPr>
                <w:lang w:val="es-ES"/>
              </w:rPr>
            </w:pPr>
            <w:r>
              <w:rPr>
                <w:lang w:val="es-ES"/>
              </w:rPr>
              <w:t>AGPP</w:t>
            </w:r>
          </w:p>
        </w:tc>
        <w:tc>
          <w:tcPr>
            <w:tcW w:w="1101" w:type="pct"/>
            <w:shd w:val="clear" w:color="auto" w:fill="auto"/>
          </w:tcPr>
          <w:p w14:paraId="3F533DA8" w14:textId="77777777" w:rsidR="003A2AE4" w:rsidRDefault="003A2AE4" w:rsidP="002E5A3B">
            <w:pPr>
              <w:spacing w:after="0"/>
              <w:jc w:val="both"/>
            </w:pPr>
          </w:p>
        </w:tc>
      </w:tr>
      <w:tr w:rsidR="002E5A3B" w14:paraId="6FBA2623" w14:textId="77777777" w:rsidTr="00B1119A">
        <w:trPr>
          <w:trHeight w:val="454"/>
        </w:trPr>
        <w:tc>
          <w:tcPr>
            <w:tcW w:w="249" w:type="pct"/>
            <w:vAlign w:val="center"/>
          </w:tcPr>
          <w:p w14:paraId="396C01D5" w14:textId="2413E81B" w:rsidR="002E5A3B" w:rsidRDefault="002E5A3B" w:rsidP="002E5A3B">
            <w:pPr>
              <w:spacing w:after="0"/>
              <w:jc w:val="center"/>
              <w:rPr>
                <w:b/>
              </w:rPr>
            </w:pPr>
            <w:r>
              <w:rPr>
                <w:b/>
              </w:rPr>
              <w:t>1</w:t>
            </w:r>
            <w:r w:rsidR="003A2AE4">
              <w:rPr>
                <w:b/>
              </w:rPr>
              <w:t>5</w:t>
            </w:r>
          </w:p>
        </w:tc>
        <w:tc>
          <w:tcPr>
            <w:tcW w:w="1303" w:type="pct"/>
            <w:shd w:val="clear" w:color="auto" w:fill="auto"/>
            <w:vAlign w:val="center"/>
          </w:tcPr>
          <w:p w14:paraId="7F8F1C25" w14:textId="3BA8651E" w:rsidR="002E5A3B" w:rsidRDefault="002E5A3B" w:rsidP="002E5A3B">
            <w:pPr>
              <w:spacing w:after="0"/>
              <w:jc w:val="both"/>
            </w:pPr>
            <w:r>
              <w:t>Katherine Sanhueza</w:t>
            </w:r>
          </w:p>
        </w:tc>
        <w:tc>
          <w:tcPr>
            <w:tcW w:w="2347" w:type="pct"/>
          </w:tcPr>
          <w:p w14:paraId="3037BA7E" w14:textId="0ECA52E4" w:rsidR="002E5A3B" w:rsidRDefault="002E5A3B" w:rsidP="002E5A3B">
            <w:pPr>
              <w:spacing w:after="0"/>
              <w:jc w:val="both"/>
              <w:rPr>
                <w:lang w:val="es-ES"/>
              </w:rPr>
            </w:pPr>
            <w:r>
              <w:rPr>
                <w:lang w:val="es-ES"/>
              </w:rPr>
              <w:t>AGPP</w:t>
            </w:r>
          </w:p>
        </w:tc>
        <w:tc>
          <w:tcPr>
            <w:tcW w:w="1101" w:type="pct"/>
            <w:shd w:val="clear" w:color="auto" w:fill="auto"/>
          </w:tcPr>
          <w:p w14:paraId="64FA41C6" w14:textId="77777777" w:rsidR="002E5A3B" w:rsidRDefault="002E5A3B" w:rsidP="002E5A3B">
            <w:pPr>
              <w:spacing w:after="0"/>
              <w:jc w:val="both"/>
            </w:pPr>
          </w:p>
        </w:tc>
      </w:tr>
      <w:tr w:rsidR="002E5A3B" w14:paraId="0FC92DCF" w14:textId="77777777" w:rsidTr="00B1119A">
        <w:trPr>
          <w:trHeight w:val="454"/>
        </w:trPr>
        <w:tc>
          <w:tcPr>
            <w:tcW w:w="249" w:type="pct"/>
            <w:vAlign w:val="center"/>
          </w:tcPr>
          <w:p w14:paraId="1E26BFAB" w14:textId="0B92A022" w:rsidR="002E5A3B" w:rsidRDefault="002E5A3B" w:rsidP="002E5A3B">
            <w:pPr>
              <w:spacing w:after="0"/>
              <w:jc w:val="center"/>
              <w:rPr>
                <w:b/>
              </w:rPr>
            </w:pPr>
            <w:r>
              <w:rPr>
                <w:b/>
              </w:rPr>
              <w:t>1</w:t>
            </w:r>
            <w:r w:rsidR="003A2AE4">
              <w:rPr>
                <w:b/>
              </w:rPr>
              <w:t>6</w:t>
            </w:r>
          </w:p>
        </w:tc>
        <w:tc>
          <w:tcPr>
            <w:tcW w:w="1303" w:type="pct"/>
            <w:shd w:val="clear" w:color="auto" w:fill="auto"/>
            <w:vAlign w:val="center"/>
          </w:tcPr>
          <w:p w14:paraId="4F93BFE3" w14:textId="42F8153F" w:rsidR="002E5A3B" w:rsidRDefault="002E5A3B" w:rsidP="002E5A3B">
            <w:pPr>
              <w:spacing w:after="0"/>
              <w:jc w:val="both"/>
            </w:pPr>
            <w:r>
              <w:t>Vitalia Huenchucoy</w:t>
            </w:r>
          </w:p>
        </w:tc>
        <w:tc>
          <w:tcPr>
            <w:tcW w:w="2347" w:type="pct"/>
          </w:tcPr>
          <w:p w14:paraId="72354D37" w14:textId="294009E3" w:rsidR="002E5A3B" w:rsidRDefault="002E5A3B" w:rsidP="002E5A3B">
            <w:pPr>
              <w:spacing w:after="0"/>
              <w:jc w:val="both"/>
              <w:rPr>
                <w:lang w:val="es-ES"/>
              </w:rPr>
            </w:pPr>
            <w:r>
              <w:rPr>
                <w:lang w:val="es-ES"/>
              </w:rPr>
              <w:t>AGPP</w:t>
            </w:r>
          </w:p>
        </w:tc>
        <w:tc>
          <w:tcPr>
            <w:tcW w:w="1101" w:type="pct"/>
            <w:shd w:val="clear" w:color="auto" w:fill="auto"/>
          </w:tcPr>
          <w:p w14:paraId="01E02A73" w14:textId="77777777" w:rsidR="002E5A3B" w:rsidRDefault="002E5A3B" w:rsidP="002E5A3B">
            <w:pPr>
              <w:spacing w:after="0"/>
              <w:jc w:val="both"/>
            </w:pPr>
          </w:p>
        </w:tc>
      </w:tr>
      <w:tr w:rsidR="002E5A3B" w14:paraId="21B8893D" w14:textId="77777777" w:rsidTr="00B1119A">
        <w:trPr>
          <w:trHeight w:val="454"/>
        </w:trPr>
        <w:tc>
          <w:tcPr>
            <w:tcW w:w="249" w:type="pct"/>
            <w:vAlign w:val="center"/>
          </w:tcPr>
          <w:p w14:paraId="4A8C77DF" w14:textId="4BD10C81" w:rsidR="002E5A3B" w:rsidRDefault="002E5A3B" w:rsidP="002E5A3B">
            <w:pPr>
              <w:spacing w:after="0"/>
              <w:jc w:val="center"/>
              <w:rPr>
                <w:b/>
              </w:rPr>
            </w:pPr>
            <w:r>
              <w:rPr>
                <w:b/>
              </w:rPr>
              <w:lastRenderedPageBreak/>
              <w:t>1</w:t>
            </w:r>
            <w:r w:rsidR="003A2AE4">
              <w:rPr>
                <w:b/>
              </w:rPr>
              <w:t>7</w:t>
            </w:r>
          </w:p>
        </w:tc>
        <w:tc>
          <w:tcPr>
            <w:tcW w:w="1303" w:type="pct"/>
            <w:shd w:val="clear" w:color="auto" w:fill="auto"/>
            <w:vAlign w:val="center"/>
          </w:tcPr>
          <w:p w14:paraId="09DF7F41" w14:textId="7EAE289C" w:rsidR="002E5A3B" w:rsidRDefault="002E5A3B" w:rsidP="002E5A3B">
            <w:pPr>
              <w:spacing w:after="0"/>
              <w:jc w:val="both"/>
            </w:pPr>
            <w:r>
              <w:t>Antonia Orellana</w:t>
            </w:r>
          </w:p>
        </w:tc>
        <w:tc>
          <w:tcPr>
            <w:tcW w:w="2347" w:type="pct"/>
          </w:tcPr>
          <w:p w14:paraId="5E21A0E6" w14:textId="4F656293" w:rsidR="002E5A3B" w:rsidRDefault="002E5A3B" w:rsidP="002E5A3B">
            <w:pPr>
              <w:spacing w:after="0"/>
              <w:jc w:val="both"/>
              <w:rPr>
                <w:lang w:val="es-ES"/>
              </w:rPr>
            </w:pPr>
            <w:r>
              <w:rPr>
                <w:lang w:val="es-ES"/>
              </w:rPr>
              <w:t>AGPP</w:t>
            </w:r>
          </w:p>
        </w:tc>
        <w:tc>
          <w:tcPr>
            <w:tcW w:w="1101" w:type="pct"/>
            <w:shd w:val="clear" w:color="auto" w:fill="auto"/>
          </w:tcPr>
          <w:p w14:paraId="4B2691EA" w14:textId="77777777" w:rsidR="002E5A3B" w:rsidRDefault="002E5A3B" w:rsidP="002E5A3B">
            <w:pPr>
              <w:spacing w:after="0"/>
              <w:jc w:val="both"/>
            </w:pPr>
          </w:p>
        </w:tc>
      </w:tr>
      <w:tr w:rsidR="002E5A3B" w14:paraId="2203AF96" w14:textId="77777777" w:rsidTr="00B1119A">
        <w:trPr>
          <w:trHeight w:val="454"/>
        </w:trPr>
        <w:tc>
          <w:tcPr>
            <w:tcW w:w="249" w:type="pct"/>
            <w:vAlign w:val="center"/>
          </w:tcPr>
          <w:p w14:paraId="68792915" w14:textId="0FBEB524" w:rsidR="002E5A3B" w:rsidRDefault="002E5A3B" w:rsidP="002E5A3B">
            <w:pPr>
              <w:spacing w:after="0"/>
              <w:jc w:val="center"/>
              <w:rPr>
                <w:b/>
              </w:rPr>
            </w:pPr>
            <w:r>
              <w:rPr>
                <w:b/>
              </w:rPr>
              <w:t>1</w:t>
            </w:r>
            <w:r w:rsidR="003A2AE4">
              <w:rPr>
                <w:b/>
              </w:rPr>
              <w:t>8</w:t>
            </w:r>
          </w:p>
        </w:tc>
        <w:tc>
          <w:tcPr>
            <w:tcW w:w="1303" w:type="pct"/>
            <w:shd w:val="clear" w:color="auto" w:fill="auto"/>
            <w:vAlign w:val="center"/>
          </w:tcPr>
          <w:p w14:paraId="0B29FB40" w14:textId="7308B296" w:rsidR="002E5A3B" w:rsidRDefault="002E5A3B" w:rsidP="002E5A3B">
            <w:pPr>
              <w:spacing w:after="0"/>
              <w:jc w:val="both"/>
            </w:pPr>
            <w:r>
              <w:t>Rocio Tapia</w:t>
            </w:r>
          </w:p>
        </w:tc>
        <w:tc>
          <w:tcPr>
            <w:tcW w:w="2347" w:type="pct"/>
          </w:tcPr>
          <w:p w14:paraId="649879F3" w14:textId="16536831" w:rsidR="002E5A3B" w:rsidRDefault="002E5A3B" w:rsidP="002E5A3B">
            <w:pPr>
              <w:spacing w:after="0"/>
              <w:jc w:val="both"/>
              <w:rPr>
                <w:lang w:val="es-ES"/>
              </w:rPr>
            </w:pPr>
            <w:r>
              <w:rPr>
                <w:lang w:val="es-ES"/>
              </w:rPr>
              <w:t>DAF</w:t>
            </w:r>
          </w:p>
        </w:tc>
        <w:tc>
          <w:tcPr>
            <w:tcW w:w="1101" w:type="pct"/>
            <w:shd w:val="clear" w:color="auto" w:fill="auto"/>
          </w:tcPr>
          <w:p w14:paraId="488B45DB" w14:textId="77777777" w:rsidR="002E5A3B" w:rsidRDefault="002E5A3B" w:rsidP="002E5A3B">
            <w:pPr>
              <w:spacing w:after="0"/>
              <w:jc w:val="both"/>
            </w:pPr>
          </w:p>
        </w:tc>
      </w:tr>
      <w:tr w:rsidR="002E5A3B" w14:paraId="0A6FDF3A" w14:textId="77777777" w:rsidTr="00B1119A">
        <w:trPr>
          <w:trHeight w:val="454"/>
        </w:trPr>
        <w:tc>
          <w:tcPr>
            <w:tcW w:w="249" w:type="pct"/>
            <w:vAlign w:val="center"/>
          </w:tcPr>
          <w:p w14:paraId="67FBAF71" w14:textId="544B86A0" w:rsidR="002E5A3B" w:rsidRDefault="002E5A3B" w:rsidP="002E5A3B">
            <w:pPr>
              <w:spacing w:after="0"/>
              <w:jc w:val="center"/>
              <w:rPr>
                <w:b/>
              </w:rPr>
            </w:pPr>
            <w:r>
              <w:rPr>
                <w:b/>
              </w:rPr>
              <w:t>1</w:t>
            </w:r>
            <w:r w:rsidR="003A2AE4">
              <w:rPr>
                <w:b/>
              </w:rPr>
              <w:t>9</w:t>
            </w:r>
          </w:p>
        </w:tc>
        <w:tc>
          <w:tcPr>
            <w:tcW w:w="1303" w:type="pct"/>
            <w:shd w:val="clear" w:color="auto" w:fill="auto"/>
            <w:vAlign w:val="center"/>
          </w:tcPr>
          <w:p w14:paraId="3D868254" w14:textId="18A5A928" w:rsidR="002E5A3B" w:rsidRDefault="002E5A3B" w:rsidP="002E5A3B">
            <w:pPr>
              <w:spacing w:after="0"/>
              <w:jc w:val="both"/>
            </w:pPr>
            <w:r>
              <w:t>Roberto Meersohn</w:t>
            </w:r>
          </w:p>
        </w:tc>
        <w:tc>
          <w:tcPr>
            <w:tcW w:w="2347" w:type="pct"/>
          </w:tcPr>
          <w:p w14:paraId="6C42A927" w14:textId="708FFDE1" w:rsidR="002E5A3B" w:rsidRPr="009E1DEC" w:rsidRDefault="002E5A3B" w:rsidP="002E5A3B">
            <w:pPr>
              <w:spacing w:after="0"/>
              <w:jc w:val="both"/>
              <w:rPr>
                <w:lang w:val="es-ES"/>
              </w:rPr>
            </w:pPr>
            <w:r>
              <w:rPr>
                <w:lang w:val="es-ES"/>
              </w:rPr>
              <w:t>Abogado DAF</w:t>
            </w:r>
          </w:p>
        </w:tc>
        <w:tc>
          <w:tcPr>
            <w:tcW w:w="1101" w:type="pct"/>
            <w:shd w:val="clear" w:color="auto" w:fill="auto"/>
          </w:tcPr>
          <w:p w14:paraId="546038CC" w14:textId="77777777" w:rsidR="002E5A3B" w:rsidRDefault="002E5A3B" w:rsidP="002E5A3B">
            <w:pPr>
              <w:spacing w:after="0"/>
              <w:jc w:val="both"/>
            </w:pPr>
          </w:p>
        </w:tc>
      </w:tr>
      <w:tr w:rsidR="002E5A3B" w14:paraId="65A13104" w14:textId="77777777" w:rsidTr="00B1119A">
        <w:trPr>
          <w:trHeight w:val="454"/>
        </w:trPr>
        <w:tc>
          <w:tcPr>
            <w:tcW w:w="249" w:type="pct"/>
            <w:vAlign w:val="center"/>
          </w:tcPr>
          <w:p w14:paraId="4D4E5448" w14:textId="2AECF0D1" w:rsidR="002E5A3B" w:rsidRDefault="003A2AE4" w:rsidP="002E5A3B">
            <w:pPr>
              <w:spacing w:after="0"/>
              <w:jc w:val="center"/>
              <w:rPr>
                <w:b/>
              </w:rPr>
            </w:pPr>
            <w:r>
              <w:rPr>
                <w:b/>
              </w:rPr>
              <w:t>20</w:t>
            </w:r>
          </w:p>
        </w:tc>
        <w:tc>
          <w:tcPr>
            <w:tcW w:w="1303" w:type="pct"/>
            <w:shd w:val="clear" w:color="auto" w:fill="auto"/>
            <w:vAlign w:val="center"/>
          </w:tcPr>
          <w:p w14:paraId="51041E2E" w14:textId="77D35DCC" w:rsidR="002E5A3B" w:rsidRDefault="001D0675" w:rsidP="002E5A3B">
            <w:pPr>
              <w:spacing w:after="0"/>
              <w:jc w:val="both"/>
            </w:pPr>
            <w:r>
              <w:t>Ro</w:t>
            </w:r>
            <w:r w:rsidR="003D6DC4">
              <w:t>semarie Hueche</w:t>
            </w:r>
          </w:p>
        </w:tc>
        <w:tc>
          <w:tcPr>
            <w:tcW w:w="2347" w:type="pct"/>
          </w:tcPr>
          <w:p w14:paraId="2606A441" w14:textId="146F4658" w:rsidR="002E5A3B" w:rsidRPr="009E1DEC" w:rsidRDefault="003D6DC4" w:rsidP="002E5A3B">
            <w:pPr>
              <w:spacing w:after="0"/>
              <w:jc w:val="both"/>
              <w:rPr>
                <w:lang w:val="es-ES"/>
              </w:rPr>
            </w:pPr>
            <w:r>
              <w:rPr>
                <w:lang w:val="es-ES"/>
              </w:rPr>
              <w:t>UDGP</w:t>
            </w:r>
          </w:p>
        </w:tc>
        <w:tc>
          <w:tcPr>
            <w:tcW w:w="1101" w:type="pct"/>
            <w:shd w:val="clear" w:color="auto" w:fill="auto"/>
          </w:tcPr>
          <w:p w14:paraId="67D80769" w14:textId="77777777" w:rsidR="002E5A3B" w:rsidRDefault="002E5A3B" w:rsidP="002E5A3B">
            <w:pPr>
              <w:spacing w:after="0"/>
              <w:jc w:val="both"/>
            </w:pPr>
          </w:p>
        </w:tc>
      </w:tr>
      <w:tr w:rsidR="003D6DC4" w14:paraId="709ED79C" w14:textId="77777777" w:rsidTr="00B1119A">
        <w:trPr>
          <w:trHeight w:val="454"/>
        </w:trPr>
        <w:tc>
          <w:tcPr>
            <w:tcW w:w="249" w:type="pct"/>
            <w:vAlign w:val="center"/>
          </w:tcPr>
          <w:p w14:paraId="57DDD0A4" w14:textId="205F76BB" w:rsidR="003D6DC4" w:rsidRDefault="0076685C" w:rsidP="002E5A3B">
            <w:pPr>
              <w:spacing w:after="0"/>
              <w:jc w:val="center"/>
              <w:rPr>
                <w:b/>
              </w:rPr>
            </w:pPr>
            <w:r>
              <w:rPr>
                <w:b/>
              </w:rPr>
              <w:t>2</w:t>
            </w:r>
            <w:r w:rsidR="00E6192F">
              <w:rPr>
                <w:b/>
              </w:rPr>
              <w:t>1</w:t>
            </w:r>
          </w:p>
        </w:tc>
        <w:tc>
          <w:tcPr>
            <w:tcW w:w="1303" w:type="pct"/>
            <w:shd w:val="clear" w:color="auto" w:fill="auto"/>
            <w:vAlign w:val="center"/>
          </w:tcPr>
          <w:p w14:paraId="739A1B63" w14:textId="41958C94" w:rsidR="003D6DC4" w:rsidRDefault="0076685C" w:rsidP="002E5A3B">
            <w:pPr>
              <w:spacing w:after="0"/>
              <w:jc w:val="both"/>
            </w:pPr>
            <w:r>
              <w:t>Ivan Velazco</w:t>
            </w:r>
          </w:p>
        </w:tc>
        <w:tc>
          <w:tcPr>
            <w:tcW w:w="2347" w:type="pct"/>
          </w:tcPr>
          <w:p w14:paraId="7A198FCF" w14:textId="0B4F9385" w:rsidR="003D6DC4" w:rsidRDefault="0076685C" w:rsidP="002E5A3B">
            <w:pPr>
              <w:spacing w:after="0"/>
              <w:jc w:val="both"/>
              <w:rPr>
                <w:lang w:val="es-ES"/>
              </w:rPr>
            </w:pPr>
            <w:r>
              <w:rPr>
                <w:lang w:val="es-ES"/>
              </w:rPr>
              <w:t>Informática</w:t>
            </w:r>
          </w:p>
        </w:tc>
        <w:tc>
          <w:tcPr>
            <w:tcW w:w="1101" w:type="pct"/>
            <w:shd w:val="clear" w:color="auto" w:fill="auto"/>
          </w:tcPr>
          <w:p w14:paraId="41AEF94D" w14:textId="77777777" w:rsidR="003D6DC4" w:rsidRDefault="003D6DC4" w:rsidP="002E5A3B">
            <w:pPr>
              <w:spacing w:after="0"/>
              <w:jc w:val="both"/>
            </w:pPr>
          </w:p>
        </w:tc>
      </w:tr>
      <w:tr w:rsidR="002E5A3B" w14:paraId="6205056C" w14:textId="77777777" w:rsidTr="00B1119A">
        <w:trPr>
          <w:trHeight w:val="454"/>
        </w:trPr>
        <w:tc>
          <w:tcPr>
            <w:tcW w:w="249" w:type="pct"/>
            <w:vAlign w:val="center"/>
          </w:tcPr>
          <w:p w14:paraId="7EDEE8F0" w14:textId="737DC82B" w:rsidR="002E5A3B" w:rsidRDefault="00D51254" w:rsidP="002E5A3B">
            <w:pPr>
              <w:spacing w:after="0"/>
              <w:jc w:val="center"/>
              <w:rPr>
                <w:b/>
              </w:rPr>
            </w:pPr>
            <w:r>
              <w:rPr>
                <w:b/>
              </w:rPr>
              <w:t>2</w:t>
            </w:r>
            <w:r w:rsidR="00E6192F">
              <w:rPr>
                <w:b/>
              </w:rPr>
              <w:t>2</w:t>
            </w:r>
          </w:p>
        </w:tc>
        <w:tc>
          <w:tcPr>
            <w:tcW w:w="1303" w:type="pct"/>
            <w:shd w:val="clear" w:color="auto" w:fill="auto"/>
            <w:vAlign w:val="center"/>
          </w:tcPr>
          <w:p w14:paraId="489B36EC" w14:textId="11A5C4CC" w:rsidR="002E5A3B" w:rsidRDefault="002E5A3B" w:rsidP="002E5A3B">
            <w:pPr>
              <w:spacing w:after="0"/>
              <w:jc w:val="both"/>
            </w:pPr>
            <w:r>
              <w:t>Jenni Musri</w:t>
            </w:r>
          </w:p>
        </w:tc>
        <w:tc>
          <w:tcPr>
            <w:tcW w:w="2347" w:type="pct"/>
          </w:tcPr>
          <w:p w14:paraId="0596DFC4" w14:textId="69C95DA7" w:rsidR="002E5A3B" w:rsidRPr="009E1DEC" w:rsidRDefault="002E5A3B" w:rsidP="002E5A3B">
            <w:pPr>
              <w:spacing w:after="0"/>
              <w:jc w:val="both"/>
              <w:rPr>
                <w:lang w:val="es-ES"/>
              </w:rPr>
            </w:pPr>
            <w:r>
              <w:rPr>
                <w:lang w:val="es-ES"/>
              </w:rPr>
              <w:t>UDGP</w:t>
            </w:r>
          </w:p>
        </w:tc>
        <w:tc>
          <w:tcPr>
            <w:tcW w:w="1101" w:type="pct"/>
            <w:shd w:val="clear" w:color="auto" w:fill="auto"/>
          </w:tcPr>
          <w:p w14:paraId="0813287D" w14:textId="77777777" w:rsidR="002E5A3B" w:rsidRDefault="002E5A3B" w:rsidP="002E5A3B">
            <w:pPr>
              <w:spacing w:after="0"/>
              <w:jc w:val="both"/>
            </w:pPr>
          </w:p>
        </w:tc>
      </w:tr>
      <w:tr w:rsidR="008477DB" w14:paraId="41BB33A7" w14:textId="77777777" w:rsidTr="00B1119A">
        <w:trPr>
          <w:trHeight w:val="454"/>
        </w:trPr>
        <w:tc>
          <w:tcPr>
            <w:tcW w:w="249" w:type="pct"/>
            <w:vAlign w:val="center"/>
          </w:tcPr>
          <w:p w14:paraId="68CC3C15" w14:textId="1344C9D1" w:rsidR="008477DB" w:rsidRDefault="008477DB" w:rsidP="002E5A3B">
            <w:pPr>
              <w:spacing w:after="0"/>
              <w:jc w:val="center"/>
              <w:rPr>
                <w:b/>
              </w:rPr>
            </w:pPr>
            <w:r>
              <w:rPr>
                <w:b/>
              </w:rPr>
              <w:t>2</w:t>
            </w:r>
            <w:r w:rsidR="00E6192F">
              <w:rPr>
                <w:b/>
              </w:rPr>
              <w:t>3</w:t>
            </w:r>
          </w:p>
        </w:tc>
        <w:tc>
          <w:tcPr>
            <w:tcW w:w="1303" w:type="pct"/>
            <w:shd w:val="clear" w:color="auto" w:fill="auto"/>
            <w:vAlign w:val="center"/>
          </w:tcPr>
          <w:p w14:paraId="7E29DCC6" w14:textId="5A07C5D9" w:rsidR="008477DB" w:rsidRDefault="008477DB" w:rsidP="002E5A3B">
            <w:pPr>
              <w:spacing w:after="0"/>
              <w:jc w:val="both"/>
            </w:pPr>
            <w:r>
              <w:t>Kare</w:t>
            </w:r>
            <w:r w:rsidR="00734F1B">
              <w:t>m</w:t>
            </w:r>
            <w:r w:rsidR="006F1275">
              <w:t xml:space="preserve"> </w:t>
            </w:r>
            <w:r w:rsidR="00BC6263">
              <w:t>Velásquez</w:t>
            </w:r>
          </w:p>
        </w:tc>
        <w:tc>
          <w:tcPr>
            <w:tcW w:w="2347" w:type="pct"/>
          </w:tcPr>
          <w:p w14:paraId="27078E65" w14:textId="69995E02" w:rsidR="008477DB" w:rsidRDefault="00BC6263" w:rsidP="002E5A3B">
            <w:pPr>
              <w:spacing w:after="0"/>
              <w:jc w:val="both"/>
              <w:rPr>
                <w:lang w:val="es-ES"/>
              </w:rPr>
            </w:pPr>
            <w:r>
              <w:rPr>
                <w:lang w:val="es-ES"/>
              </w:rPr>
              <w:t>JEFATURA DAF</w:t>
            </w:r>
          </w:p>
        </w:tc>
        <w:tc>
          <w:tcPr>
            <w:tcW w:w="1101" w:type="pct"/>
            <w:shd w:val="clear" w:color="auto" w:fill="auto"/>
          </w:tcPr>
          <w:p w14:paraId="67EE72E9" w14:textId="77777777" w:rsidR="008477DB" w:rsidRDefault="008477DB" w:rsidP="002E5A3B">
            <w:pPr>
              <w:spacing w:after="0"/>
              <w:jc w:val="both"/>
            </w:pPr>
          </w:p>
        </w:tc>
      </w:tr>
      <w:tr w:rsidR="000844B2" w14:paraId="2F4DB51B" w14:textId="77777777" w:rsidTr="00B1119A">
        <w:trPr>
          <w:trHeight w:val="454"/>
        </w:trPr>
        <w:tc>
          <w:tcPr>
            <w:tcW w:w="249" w:type="pct"/>
            <w:vAlign w:val="center"/>
          </w:tcPr>
          <w:p w14:paraId="3B28FFAB" w14:textId="66555F86" w:rsidR="000844B2" w:rsidRDefault="000844B2" w:rsidP="002E5A3B">
            <w:pPr>
              <w:spacing w:after="0"/>
              <w:jc w:val="center"/>
              <w:rPr>
                <w:b/>
              </w:rPr>
            </w:pPr>
            <w:r>
              <w:rPr>
                <w:b/>
              </w:rPr>
              <w:t>2</w:t>
            </w:r>
            <w:r w:rsidR="00E6192F">
              <w:rPr>
                <w:b/>
              </w:rPr>
              <w:t>4</w:t>
            </w:r>
          </w:p>
        </w:tc>
        <w:tc>
          <w:tcPr>
            <w:tcW w:w="1303" w:type="pct"/>
            <w:shd w:val="clear" w:color="auto" w:fill="auto"/>
            <w:vAlign w:val="center"/>
          </w:tcPr>
          <w:p w14:paraId="2EE51A44" w14:textId="0CD08F77" w:rsidR="000844B2" w:rsidRDefault="000844B2" w:rsidP="002E5A3B">
            <w:pPr>
              <w:spacing w:after="0"/>
              <w:jc w:val="both"/>
            </w:pPr>
            <w:r>
              <w:t>Enrique Acosta</w:t>
            </w:r>
          </w:p>
        </w:tc>
        <w:tc>
          <w:tcPr>
            <w:tcW w:w="2347" w:type="pct"/>
          </w:tcPr>
          <w:p w14:paraId="262D5FB2" w14:textId="7673DDF6" w:rsidR="000844B2" w:rsidRDefault="000844B2" w:rsidP="002E5A3B">
            <w:pPr>
              <w:spacing w:after="0"/>
              <w:jc w:val="both"/>
              <w:rPr>
                <w:lang w:val="es-ES"/>
              </w:rPr>
            </w:pPr>
            <w:r>
              <w:rPr>
                <w:lang w:val="es-ES"/>
              </w:rPr>
              <w:t>informática</w:t>
            </w:r>
          </w:p>
        </w:tc>
        <w:tc>
          <w:tcPr>
            <w:tcW w:w="1101" w:type="pct"/>
            <w:shd w:val="clear" w:color="auto" w:fill="auto"/>
          </w:tcPr>
          <w:p w14:paraId="35BD03F6" w14:textId="77777777" w:rsidR="000844B2" w:rsidRDefault="000844B2" w:rsidP="002E5A3B">
            <w:pPr>
              <w:spacing w:after="0"/>
              <w:jc w:val="both"/>
            </w:pPr>
          </w:p>
        </w:tc>
      </w:tr>
      <w:tr w:rsidR="00E6192F" w14:paraId="1183B0EE" w14:textId="77777777" w:rsidTr="00B1119A">
        <w:trPr>
          <w:trHeight w:val="454"/>
        </w:trPr>
        <w:tc>
          <w:tcPr>
            <w:tcW w:w="249" w:type="pct"/>
            <w:vAlign w:val="center"/>
          </w:tcPr>
          <w:p w14:paraId="6E4290AB" w14:textId="73449D97" w:rsidR="00E6192F" w:rsidRDefault="00E6192F" w:rsidP="002E5A3B">
            <w:pPr>
              <w:spacing w:after="0"/>
              <w:jc w:val="center"/>
              <w:rPr>
                <w:b/>
              </w:rPr>
            </w:pPr>
            <w:r>
              <w:rPr>
                <w:b/>
              </w:rPr>
              <w:t>25</w:t>
            </w:r>
          </w:p>
        </w:tc>
        <w:tc>
          <w:tcPr>
            <w:tcW w:w="1303" w:type="pct"/>
            <w:shd w:val="clear" w:color="auto" w:fill="auto"/>
            <w:vAlign w:val="center"/>
          </w:tcPr>
          <w:p w14:paraId="0AB4E2EA" w14:textId="74FAD62B" w:rsidR="00E6192F" w:rsidRDefault="00E6192F" w:rsidP="002E5A3B">
            <w:pPr>
              <w:spacing w:after="0"/>
              <w:jc w:val="both"/>
            </w:pPr>
            <w:r>
              <w:t>Cristian Retamal</w:t>
            </w:r>
          </w:p>
        </w:tc>
        <w:tc>
          <w:tcPr>
            <w:tcW w:w="2347" w:type="pct"/>
          </w:tcPr>
          <w:p w14:paraId="5871E8F9" w14:textId="416AAB02" w:rsidR="00E6192F" w:rsidRDefault="00EF4FD8" w:rsidP="002E5A3B">
            <w:pPr>
              <w:spacing w:after="0"/>
              <w:jc w:val="both"/>
              <w:rPr>
                <w:lang w:val="es-ES"/>
              </w:rPr>
            </w:pPr>
            <w:r>
              <w:rPr>
                <w:lang w:val="es-ES"/>
              </w:rPr>
              <w:t>UGDP</w:t>
            </w:r>
          </w:p>
        </w:tc>
        <w:tc>
          <w:tcPr>
            <w:tcW w:w="1101" w:type="pct"/>
            <w:shd w:val="clear" w:color="auto" w:fill="auto"/>
          </w:tcPr>
          <w:p w14:paraId="25037A9D" w14:textId="77777777" w:rsidR="00E6192F" w:rsidRDefault="00E6192F" w:rsidP="002E5A3B">
            <w:pPr>
              <w:spacing w:after="0"/>
              <w:jc w:val="both"/>
            </w:pPr>
          </w:p>
        </w:tc>
      </w:tr>
    </w:tbl>
    <w:p w14:paraId="66CAE3D2" w14:textId="77777777" w:rsidR="00D578DA" w:rsidRDefault="00D578DA" w:rsidP="00A22F5E">
      <w:pPr>
        <w:spacing w:after="0"/>
        <w:jc w:val="both"/>
        <w:rPr>
          <w:sz w:val="16"/>
        </w:rPr>
      </w:pPr>
    </w:p>
    <w:p w14:paraId="1092D5A5" w14:textId="77777777" w:rsidR="0021241A" w:rsidRDefault="0021241A" w:rsidP="69471136">
      <w:pPr>
        <w:spacing w:after="0"/>
        <w:jc w:val="both"/>
        <w:rPr>
          <w:sz w:val="16"/>
          <w:szCs w:val="16"/>
        </w:rPr>
      </w:pPr>
    </w:p>
    <w:p w14:paraId="16C585AE" w14:textId="77777777" w:rsidR="0013605B" w:rsidRDefault="0013605B" w:rsidP="69471136">
      <w:pPr>
        <w:spacing w:after="0"/>
        <w:jc w:val="both"/>
        <w:rPr>
          <w:sz w:val="16"/>
          <w:szCs w:val="16"/>
        </w:rPr>
      </w:pPr>
    </w:p>
    <w:p w14:paraId="22B5D343" w14:textId="77777777" w:rsidR="0013605B" w:rsidRDefault="0013605B" w:rsidP="69471136">
      <w:pPr>
        <w:spacing w:after="0"/>
        <w:jc w:val="both"/>
        <w:rPr>
          <w:sz w:val="16"/>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8"/>
      </w:tblGrid>
      <w:tr w:rsidR="0021241A" w:rsidRPr="00A22F5E" w14:paraId="5C1FE886" w14:textId="77777777" w:rsidTr="69471136">
        <w:tc>
          <w:tcPr>
            <w:tcW w:w="5000" w:type="pct"/>
            <w:tcBorders>
              <w:bottom w:val="single" w:sz="4" w:space="0" w:color="auto"/>
            </w:tcBorders>
            <w:shd w:val="clear" w:color="auto" w:fill="DBE5F1"/>
          </w:tcPr>
          <w:p w14:paraId="6C1AD30F" w14:textId="77777777" w:rsidR="0021241A" w:rsidRPr="00A22F5E" w:rsidRDefault="00C136F1" w:rsidP="00A22F5E">
            <w:pPr>
              <w:spacing w:after="0"/>
              <w:jc w:val="both"/>
              <w:rPr>
                <w:b/>
              </w:rPr>
            </w:pPr>
            <w:r>
              <w:rPr>
                <w:b/>
              </w:rPr>
              <w:t>TEMAS TRATADOS</w:t>
            </w:r>
          </w:p>
        </w:tc>
      </w:tr>
      <w:tr w:rsidR="0021241A" w14:paraId="7BD33DF5" w14:textId="77777777" w:rsidTr="69471136">
        <w:trPr>
          <w:trHeight w:val="704"/>
        </w:trPr>
        <w:tc>
          <w:tcPr>
            <w:tcW w:w="5000" w:type="pct"/>
            <w:shd w:val="clear" w:color="auto" w:fill="auto"/>
          </w:tcPr>
          <w:p w14:paraId="796DD565" w14:textId="77777777" w:rsidR="008C6079" w:rsidRDefault="008C6079" w:rsidP="00436B6E">
            <w:pPr>
              <w:spacing w:after="0" w:line="240" w:lineRule="auto"/>
              <w:ind w:left="720"/>
              <w:jc w:val="both"/>
              <w:rPr>
                <w:lang w:val="es-ES"/>
              </w:rPr>
            </w:pPr>
          </w:p>
          <w:p w14:paraId="64E1892F" w14:textId="77777777" w:rsidR="00C05457" w:rsidRDefault="00C05457" w:rsidP="00C05457">
            <w:pPr>
              <w:spacing w:after="0" w:line="240" w:lineRule="auto"/>
              <w:jc w:val="both"/>
              <w:rPr>
                <w:lang w:val="es-ES"/>
              </w:rPr>
            </w:pPr>
          </w:p>
          <w:p w14:paraId="26122B08" w14:textId="77777777" w:rsidR="00591D9D" w:rsidRDefault="00591D9D" w:rsidP="009B6255">
            <w:pPr>
              <w:pStyle w:val="NormalWeb"/>
              <w:numPr>
                <w:ilvl w:val="0"/>
                <w:numId w:val="5"/>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Manual de usuario.</w:t>
            </w:r>
          </w:p>
          <w:p w14:paraId="22098802" w14:textId="77777777" w:rsidR="00591D9D" w:rsidRDefault="00591D9D" w:rsidP="009B6255">
            <w:pPr>
              <w:pStyle w:val="NormalWeb"/>
              <w:numPr>
                <w:ilvl w:val="0"/>
                <w:numId w:val="5"/>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Pantallas del sistema.</w:t>
            </w:r>
          </w:p>
          <w:p w14:paraId="62B36DBF" w14:textId="18492878" w:rsidR="00591D9D" w:rsidRDefault="00591D9D" w:rsidP="009B6255">
            <w:pPr>
              <w:pStyle w:val="NormalWeb"/>
              <w:numPr>
                <w:ilvl w:val="0"/>
                <w:numId w:val="5"/>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Mantenedores.</w:t>
            </w:r>
          </w:p>
          <w:p w14:paraId="005441EA" w14:textId="0F70AE08" w:rsidR="00B3010E" w:rsidRDefault="00B3010E" w:rsidP="009B6255">
            <w:pPr>
              <w:pStyle w:val="NormalWeb"/>
              <w:numPr>
                <w:ilvl w:val="0"/>
                <w:numId w:val="5"/>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Alcance</w:t>
            </w:r>
          </w:p>
          <w:p w14:paraId="5D45C285" w14:textId="77777777" w:rsidR="0000283F" w:rsidRDefault="0000283F" w:rsidP="00591D9D">
            <w:pPr>
              <w:pStyle w:val="NormalWeb"/>
              <w:spacing w:before="0" w:beforeAutospacing="0" w:after="0" w:afterAutospacing="0"/>
              <w:rPr>
                <w:rFonts w:ascii="Calibri" w:hAnsi="Calibri" w:cs="Calibri"/>
                <w:sz w:val="22"/>
                <w:szCs w:val="22"/>
              </w:rPr>
            </w:pPr>
          </w:p>
          <w:p w14:paraId="06007F5F" w14:textId="77777777" w:rsidR="009B6255" w:rsidRDefault="009B6255" w:rsidP="00591D9D">
            <w:pPr>
              <w:pStyle w:val="NormalWeb"/>
              <w:spacing w:before="0" w:beforeAutospacing="0" w:after="0" w:afterAutospacing="0"/>
              <w:rPr>
                <w:rFonts w:ascii="Calibri" w:hAnsi="Calibri" w:cs="Calibri"/>
                <w:sz w:val="22"/>
                <w:szCs w:val="22"/>
              </w:rPr>
            </w:pPr>
          </w:p>
          <w:p w14:paraId="584459C2" w14:textId="5B00E1F8" w:rsidR="0000283F" w:rsidRDefault="0000283F" w:rsidP="0000283F">
            <w:pPr>
              <w:pStyle w:val="NormalWeb"/>
              <w:spacing w:before="0" w:beforeAutospacing="0" w:after="0" w:afterAutospacing="0"/>
              <w:rPr>
                <w:rFonts w:ascii="Calibri" w:hAnsi="Calibri" w:cs="Calibri"/>
                <w:color w:val="000000"/>
                <w:sz w:val="22"/>
                <w:szCs w:val="22"/>
                <w:lang w:eastAsia="es-CL"/>
              </w:rPr>
            </w:pPr>
            <w:r>
              <w:rPr>
                <w:rFonts w:ascii="Calibri" w:hAnsi="Calibri" w:cs="Calibri"/>
                <w:color w:val="000000"/>
                <w:sz w:val="22"/>
                <w:szCs w:val="22"/>
              </w:rPr>
              <w:t>URL del Sistema en producción.</w:t>
            </w:r>
          </w:p>
          <w:p w14:paraId="6BC65D9C" w14:textId="4E406AAC" w:rsidR="00591D9D" w:rsidRDefault="00591D9D" w:rsidP="00591D9D">
            <w:pPr>
              <w:pStyle w:val="NormalWeb"/>
              <w:spacing w:before="0" w:beforeAutospacing="0" w:after="0" w:afterAutospacing="0"/>
              <w:rPr>
                <w:rFonts w:ascii="Calibri" w:hAnsi="Calibri" w:cs="Calibri"/>
                <w:sz w:val="22"/>
                <w:szCs w:val="22"/>
              </w:rPr>
            </w:pPr>
            <w:r>
              <w:rPr>
                <w:rFonts w:ascii="Calibri" w:hAnsi="Calibri" w:cs="Calibri"/>
                <w:sz w:val="22"/>
                <w:szCs w:val="22"/>
              </w:rPr>
              <w:t> </w:t>
            </w:r>
            <w:r>
              <w:rPr>
                <w:rFonts w:ascii="Calibri" w:hAnsi="Calibri" w:cs="Calibri"/>
                <w:b/>
                <w:bCs/>
                <w:sz w:val="22"/>
                <w:szCs w:val="22"/>
              </w:rPr>
              <w:t>Enlaces:</w:t>
            </w:r>
          </w:p>
          <w:p w14:paraId="3402139F" w14:textId="77777777" w:rsidR="00591D9D" w:rsidRDefault="00000000" w:rsidP="00591D9D">
            <w:pPr>
              <w:pStyle w:val="NormalWeb"/>
              <w:spacing w:before="0" w:beforeAutospacing="0" w:after="0" w:afterAutospacing="0"/>
              <w:rPr>
                <w:rFonts w:ascii="Calibri" w:hAnsi="Calibri" w:cs="Calibri"/>
                <w:color w:val="000000"/>
                <w:sz w:val="22"/>
                <w:szCs w:val="22"/>
              </w:rPr>
            </w:pPr>
            <w:hyperlink r:id="rId8" w:history="1">
              <w:r w:rsidR="00591D9D">
                <w:rPr>
                  <w:rStyle w:val="Hipervnculo"/>
                  <w:rFonts w:ascii="Calibri" w:hAnsi="Calibri" w:cs="Calibri"/>
                </w:rPr>
                <w:t>https://sgdaf.minmujeryeg.gob.cl/</w:t>
              </w:r>
            </w:hyperlink>
          </w:p>
          <w:p w14:paraId="4876E743" w14:textId="77777777" w:rsidR="009B6255" w:rsidRDefault="009B6255" w:rsidP="00591D9D">
            <w:pPr>
              <w:pStyle w:val="NormalWeb"/>
              <w:spacing w:before="0" w:beforeAutospacing="0" w:after="0" w:afterAutospacing="0"/>
              <w:rPr>
                <w:rFonts w:ascii="Calibri" w:hAnsi="Calibri" w:cs="Calibri"/>
                <w:sz w:val="22"/>
                <w:szCs w:val="22"/>
              </w:rPr>
            </w:pPr>
          </w:p>
          <w:p w14:paraId="4EB78E9B" w14:textId="5C231203" w:rsidR="00591D9D" w:rsidRDefault="00591D9D" w:rsidP="00591D9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2E6B3F6" w14:textId="77777777" w:rsidR="00591D9D" w:rsidRDefault="00591D9D" w:rsidP="00591D9D">
            <w:pPr>
              <w:pStyle w:val="NormalWeb"/>
              <w:spacing w:before="0" w:beforeAutospacing="0" w:after="0" w:afterAutospacing="0"/>
              <w:rPr>
                <w:rFonts w:ascii="Calibri" w:hAnsi="Calibri" w:cs="Calibri"/>
                <w:sz w:val="22"/>
                <w:szCs w:val="22"/>
              </w:rPr>
            </w:pPr>
            <w:r>
              <w:rPr>
                <w:rFonts w:ascii="Calibri" w:hAnsi="Calibri" w:cs="Calibri"/>
                <w:b/>
                <w:bCs/>
                <w:sz w:val="22"/>
                <w:szCs w:val="22"/>
              </w:rPr>
              <w:t>Mantenedores:</w:t>
            </w:r>
          </w:p>
          <w:p w14:paraId="1792D48A" w14:textId="77777777" w:rsidR="00591D9D" w:rsidRDefault="00000000" w:rsidP="00591D9D">
            <w:pPr>
              <w:pStyle w:val="NormalWeb"/>
              <w:spacing w:before="0" w:beforeAutospacing="0" w:after="0" w:afterAutospacing="0"/>
              <w:rPr>
                <w:rFonts w:ascii="Calibri" w:hAnsi="Calibri" w:cs="Calibri"/>
                <w:color w:val="000000"/>
                <w:sz w:val="22"/>
                <w:szCs w:val="22"/>
              </w:rPr>
            </w:pPr>
            <w:hyperlink r:id="rId9" w:history="1">
              <w:r w:rsidR="00591D9D">
                <w:rPr>
                  <w:rStyle w:val="Hipervnculo"/>
                  <w:rFonts w:ascii="Calibri" w:hAnsi="Calibri" w:cs="Calibri"/>
                </w:rPr>
                <w:t>https://sgdaf.minmujeryeg.gob.cl/requirement_process_areas</w:t>
              </w:r>
            </w:hyperlink>
          </w:p>
          <w:p w14:paraId="76F06275" w14:textId="77777777" w:rsidR="00591D9D" w:rsidRDefault="00000000" w:rsidP="00591D9D">
            <w:pPr>
              <w:pStyle w:val="NormalWeb"/>
              <w:spacing w:before="0" w:beforeAutospacing="0" w:after="0" w:afterAutospacing="0"/>
              <w:rPr>
                <w:rFonts w:ascii="Calibri" w:hAnsi="Calibri" w:cs="Calibri"/>
                <w:color w:val="000000"/>
                <w:sz w:val="22"/>
                <w:szCs w:val="22"/>
              </w:rPr>
            </w:pPr>
            <w:hyperlink r:id="rId10" w:history="1">
              <w:r w:rsidR="00591D9D">
                <w:rPr>
                  <w:rStyle w:val="Hipervnculo"/>
                  <w:rFonts w:ascii="Calibri" w:hAnsi="Calibri" w:cs="Calibri"/>
                </w:rPr>
                <w:t>https://sgdaf.minmujeryeg.gob.cl/requirement_processes</w:t>
              </w:r>
            </w:hyperlink>
          </w:p>
          <w:p w14:paraId="7EFE28C6" w14:textId="77777777" w:rsidR="00591D9D" w:rsidRDefault="00000000" w:rsidP="00591D9D">
            <w:pPr>
              <w:pStyle w:val="NormalWeb"/>
              <w:spacing w:before="0" w:beforeAutospacing="0" w:after="0" w:afterAutospacing="0"/>
              <w:rPr>
                <w:rFonts w:ascii="Calibri" w:hAnsi="Calibri" w:cs="Calibri"/>
                <w:color w:val="000000"/>
                <w:sz w:val="22"/>
                <w:szCs w:val="22"/>
              </w:rPr>
            </w:pPr>
            <w:hyperlink r:id="rId11" w:history="1">
              <w:r w:rsidR="00591D9D">
                <w:rPr>
                  <w:rStyle w:val="Hipervnculo"/>
                  <w:rFonts w:ascii="Calibri" w:hAnsi="Calibri" w:cs="Calibri"/>
                </w:rPr>
                <w:t>https://sgdaf.minmujeryeg.gob.cl/requirement_process_tasks</w:t>
              </w:r>
            </w:hyperlink>
          </w:p>
          <w:p w14:paraId="776F20F3" w14:textId="77777777" w:rsidR="00591D9D" w:rsidRDefault="00000000" w:rsidP="00591D9D">
            <w:pPr>
              <w:pStyle w:val="NormalWeb"/>
              <w:spacing w:before="0" w:beforeAutospacing="0" w:after="0" w:afterAutospacing="0"/>
              <w:rPr>
                <w:rFonts w:ascii="Calibri" w:hAnsi="Calibri" w:cs="Calibri"/>
                <w:color w:val="000000"/>
                <w:sz w:val="22"/>
                <w:szCs w:val="22"/>
              </w:rPr>
            </w:pPr>
            <w:hyperlink r:id="rId12" w:history="1">
              <w:r w:rsidR="00591D9D">
                <w:rPr>
                  <w:rStyle w:val="Hipervnculo"/>
                  <w:rFonts w:ascii="Calibri" w:hAnsi="Calibri" w:cs="Calibri"/>
                </w:rPr>
                <w:t>https://sgdaf.minmujeryeg.gob.cl/users</w:t>
              </w:r>
            </w:hyperlink>
          </w:p>
          <w:p w14:paraId="506929C9" w14:textId="77777777" w:rsidR="000844B2" w:rsidRDefault="000844B2" w:rsidP="00436B6E">
            <w:pPr>
              <w:spacing w:after="0" w:line="240" w:lineRule="auto"/>
              <w:ind w:left="720"/>
              <w:jc w:val="both"/>
              <w:rPr>
                <w:lang w:val="es-ES"/>
              </w:rPr>
            </w:pPr>
          </w:p>
          <w:p w14:paraId="24C14020" w14:textId="77777777" w:rsidR="00C05457" w:rsidRDefault="00C05457" w:rsidP="00436B6E">
            <w:pPr>
              <w:spacing w:after="0" w:line="240" w:lineRule="auto"/>
              <w:ind w:left="720"/>
              <w:jc w:val="both"/>
              <w:rPr>
                <w:lang w:val="es-ES"/>
              </w:rPr>
            </w:pPr>
          </w:p>
          <w:p w14:paraId="5520CD80" w14:textId="77777777" w:rsidR="00C05457" w:rsidRDefault="00C05457" w:rsidP="00436B6E">
            <w:pPr>
              <w:spacing w:after="0" w:line="240" w:lineRule="auto"/>
              <w:ind w:left="720"/>
              <w:jc w:val="both"/>
              <w:rPr>
                <w:lang w:val="es-ES"/>
              </w:rPr>
            </w:pPr>
          </w:p>
          <w:p w14:paraId="379C5D10" w14:textId="77777777" w:rsidR="00C05457" w:rsidRDefault="00C05457" w:rsidP="00436B6E">
            <w:pPr>
              <w:spacing w:after="0" w:line="240" w:lineRule="auto"/>
              <w:ind w:left="720"/>
              <w:jc w:val="both"/>
              <w:rPr>
                <w:lang w:val="es-ES"/>
              </w:rPr>
            </w:pPr>
          </w:p>
          <w:p w14:paraId="072AA390" w14:textId="77777777" w:rsidR="00C45AD8" w:rsidRDefault="00C45AD8" w:rsidP="00C45AD8">
            <w:pPr>
              <w:pStyle w:val="NormalWeb"/>
              <w:spacing w:before="0" w:beforeAutospacing="0" w:after="0" w:afterAutospacing="0"/>
              <w:rPr>
                <w:rFonts w:ascii="Calibri" w:hAnsi="Calibri" w:cs="Calibri"/>
                <w:b/>
                <w:bCs/>
                <w:sz w:val="22"/>
                <w:szCs w:val="22"/>
              </w:rPr>
            </w:pPr>
            <w:r w:rsidRPr="00B3010E">
              <w:rPr>
                <w:rFonts w:ascii="Calibri" w:hAnsi="Calibri" w:cs="Calibri"/>
                <w:b/>
                <w:bCs/>
              </w:rPr>
              <w:lastRenderedPageBreak/>
              <w:t>Alcance</w:t>
            </w:r>
            <w:r>
              <w:rPr>
                <w:rFonts w:ascii="Calibri" w:hAnsi="Calibri" w:cs="Calibri"/>
                <w:b/>
                <w:bCs/>
                <w:sz w:val="22"/>
                <w:szCs w:val="22"/>
              </w:rPr>
              <w:t>:</w:t>
            </w:r>
          </w:p>
          <w:p w14:paraId="7FEE0D5F" w14:textId="77777777" w:rsidR="009B6255" w:rsidRDefault="009B6255" w:rsidP="00C45AD8">
            <w:pPr>
              <w:pStyle w:val="NormalWeb"/>
              <w:spacing w:before="0" w:beforeAutospacing="0" w:after="0" w:afterAutospacing="0"/>
              <w:rPr>
                <w:rFonts w:ascii="Calibri" w:hAnsi="Calibri" w:cs="Calibri"/>
                <w:sz w:val="22"/>
                <w:szCs w:val="22"/>
              </w:rPr>
            </w:pPr>
          </w:p>
          <w:p w14:paraId="6863AE58" w14:textId="5FBCE7F6" w:rsidR="00E05225" w:rsidRDefault="00E05225" w:rsidP="00C45AD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Extracto del documento “Informe </w:t>
            </w:r>
            <w:r w:rsidR="00B52667">
              <w:rPr>
                <w:rFonts w:ascii="Calibri" w:hAnsi="Calibri" w:cs="Calibri"/>
                <w:sz w:val="22"/>
                <w:szCs w:val="22"/>
              </w:rPr>
              <w:t>Sistema de Gestión DAF</w:t>
            </w:r>
            <w:r>
              <w:rPr>
                <w:rFonts w:ascii="Calibri" w:hAnsi="Calibri" w:cs="Calibri"/>
                <w:sz w:val="22"/>
                <w:szCs w:val="22"/>
              </w:rPr>
              <w:t>”</w:t>
            </w:r>
            <w:r w:rsidR="00B52667">
              <w:rPr>
                <w:rFonts w:ascii="Calibri" w:hAnsi="Calibri" w:cs="Calibri"/>
                <w:sz w:val="22"/>
                <w:szCs w:val="22"/>
              </w:rPr>
              <w:t xml:space="preserve"> donde se realizó el levantamiento y toma de requerimiento para identificar las tareas DAF o historias de usuario que debían plasmarse en un </w:t>
            </w:r>
            <w:r w:rsidR="00BF1195">
              <w:rPr>
                <w:rFonts w:ascii="Calibri" w:hAnsi="Calibri" w:cs="Calibri"/>
                <w:sz w:val="22"/>
                <w:szCs w:val="22"/>
              </w:rPr>
              <w:t>sistema</w:t>
            </w:r>
            <w:r w:rsidR="00257A0D">
              <w:rPr>
                <w:rFonts w:ascii="Calibri" w:hAnsi="Calibri" w:cs="Calibri"/>
                <w:sz w:val="22"/>
                <w:szCs w:val="22"/>
              </w:rPr>
              <w:t>.</w:t>
            </w:r>
          </w:p>
          <w:p w14:paraId="50B66B57" w14:textId="77777777" w:rsidR="00257A0D" w:rsidRDefault="00257A0D" w:rsidP="00C45AD8">
            <w:pPr>
              <w:pStyle w:val="NormalWeb"/>
              <w:spacing w:before="0" w:beforeAutospacing="0" w:after="0" w:afterAutospacing="0"/>
              <w:rPr>
                <w:rFonts w:ascii="Calibri" w:hAnsi="Calibri" w:cs="Calibri"/>
                <w:sz w:val="22"/>
                <w:szCs w:val="22"/>
              </w:rPr>
            </w:pPr>
          </w:p>
          <w:p w14:paraId="1AAE6D76" w14:textId="77777777" w:rsidR="003A23FC" w:rsidRPr="00321020" w:rsidRDefault="003A23FC" w:rsidP="003A23FC">
            <w:pPr>
              <w:ind w:firstLine="360"/>
              <w:jc w:val="both"/>
              <w:rPr>
                <w:rFonts w:cstheme="minorHAnsi"/>
                <w:sz w:val="24"/>
                <w:szCs w:val="24"/>
              </w:rPr>
            </w:pPr>
            <w:r w:rsidRPr="00321020">
              <w:rPr>
                <w:rFonts w:cstheme="minorHAnsi"/>
                <w:sz w:val="24"/>
                <w:szCs w:val="24"/>
              </w:rPr>
              <w:t xml:space="preserve">Primero se hará un levantamiento de tareas realizadas para completar un flujo completo de gestión, para esto se considerará las áreas de </w:t>
            </w:r>
            <w:r w:rsidRPr="00321020">
              <w:rPr>
                <w:rFonts w:cstheme="minorHAnsi"/>
                <w:b/>
                <w:sz w:val="24"/>
                <w:szCs w:val="24"/>
              </w:rPr>
              <w:t>Compra</w:t>
            </w:r>
            <w:r w:rsidRPr="00321020">
              <w:rPr>
                <w:rFonts w:cstheme="minorHAnsi"/>
                <w:sz w:val="24"/>
                <w:szCs w:val="24"/>
              </w:rPr>
              <w:t xml:space="preserve"> – </w:t>
            </w:r>
            <w:r w:rsidRPr="00321020">
              <w:rPr>
                <w:rFonts w:cstheme="minorHAnsi"/>
                <w:b/>
                <w:sz w:val="24"/>
                <w:szCs w:val="24"/>
              </w:rPr>
              <w:t>Gestión de pago a proveedores</w:t>
            </w:r>
            <w:r w:rsidRPr="00321020">
              <w:rPr>
                <w:rFonts w:cstheme="minorHAnsi"/>
                <w:sz w:val="24"/>
                <w:szCs w:val="24"/>
              </w:rPr>
              <w:t xml:space="preserve"> – </w:t>
            </w:r>
            <w:r w:rsidRPr="00321020">
              <w:rPr>
                <w:rFonts w:cstheme="minorHAnsi"/>
                <w:b/>
                <w:sz w:val="24"/>
                <w:szCs w:val="24"/>
              </w:rPr>
              <w:t>Finanzas</w:t>
            </w:r>
            <w:r w:rsidRPr="00321020">
              <w:rPr>
                <w:rFonts w:cstheme="minorHAnsi"/>
                <w:sz w:val="24"/>
                <w:szCs w:val="24"/>
              </w:rPr>
              <w:t>. Esto para trabajar en el flujo de un requerimiento de compra, finalmente con este Flujo ya creado se procederá a crear los otros flujos de distintas tareas.</w:t>
            </w:r>
          </w:p>
          <w:p w14:paraId="0A26DD6D" w14:textId="77777777" w:rsidR="003A23FC" w:rsidRDefault="003A23FC" w:rsidP="00C45AD8">
            <w:pPr>
              <w:pStyle w:val="NormalWeb"/>
              <w:spacing w:before="0" w:beforeAutospacing="0" w:after="0" w:afterAutospacing="0"/>
              <w:rPr>
                <w:rFonts w:ascii="Calibri" w:hAnsi="Calibri" w:cs="Calibri"/>
                <w:sz w:val="22"/>
                <w:szCs w:val="22"/>
              </w:rPr>
            </w:pPr>
          </w:p>
          <w:p w14:paraId="24D5B33A" w14:textId="77777777" w:rsidR="009B6255" w:rsidRPr="00321020" w:rsidRDefault="009B6255" w:rsidP="009B6255">
            <w:pPr>
              <w:spacing w:after="0" w:line="240" w:lineRule="auto"/>
              <w:ind w:firstLine="360"/>
              <w:jc w:val="both"/>
              <w:rPr>
                <w:rFonts w:cstheme="minorHAnsi"/>
                <w:b/>
                <w:sz w:val="24"/>
                <w:szCs w:val="24"/>
              </w:rPr>
            </w:pPr>
            <w:r w:rsidRPr="00321020">
              <w:rPr>
                <w:rFonts w:cstheme="minorHAnsi"/>
                <w:b/>
                <w:sz w:val="24"/>
                <w:szCs w:val="24"/>
              </w:rPr>
              <w:t xml:space="preserve">Tareas identificadas durante Levantamiento </w:t>
            </w:r>
            <w:r w:rsidRPr="00321020">
              <w:rPr>
                <w:rFonts w:cstheme="minorHAnsi"/>
                <w:b/>
                <w:bCs/>
                <w:sz w:val="24"/>
                <w:szCs w:val="24"/>
              </w:rPr>
              <w:t>inicial</w:t>
            </w:r>
            <w:r w:rsidRPr="00321020">
              <w:rPr>
                <w:rFonts w:cstheme="minorHAnsi"/>
                <w:b/>
                <w:sz w:val="24"/>
                <w:szCs w:val="24"/>
              </w:rPr>
              <w:t xml:space="preserve"> con </w:t>
            </w:r>
            <w:r w:rsidRPr="00321020">
              <w:rPr>
                <w:rFonts w:cstheme="minorHAnsi"/>
                <w:b/>
                <w:bCs/>
                <w:sz w:val="24"/>
                <w:szCs w:val="24"/>
              </w:rPr>
              <w:t xml:space="preserve">algunas </w:t>
            </w:r>
            <w:r w:rsidRPr="00321020">
              <w:rPr>
                <w:rFonts w:cstheme="minorHAnsi"/>
                <w:b/>
                <w:sz w:val="24"/>
                <w:szCs w:val="24"/>
              </w:rPr>
              <w:t xml:space="preserve">áreas </w:t>
            </w:r>
            <w:r w:rsidRPr="00321020">
              <w:rPr>
                <w:rFonts w:cstheme="minorHAnsi"/>
                <w:b/>
                <w:bCs/>
                <w:sz w:val="24"/>
                <w:szCs w:val="24"/>
              </w:rPr>
              <w:t xml:space="preserve">de la </w:t>
            </w:r>
            <w:r w:rsidRPr="00321020">
              <w:rPr>
                <w:rFonts w:cstheme="minorHAnsi"/>
                <w:b/>
                <w:sz w:val="24"/>
                <w:szCs w:val="24"/>
              </w:rPr>
              <w:t>DAF.</w:t>
            </w:r>
          </w:p>
          <w:p w14:paraId="35497EBB" w14:textId="77777777" w:rsidR="009B6255" w:rsidRPr="00321020" w:rsidRDefault="009B6255" w:rsidP="009B6255">
            <w:pPr>
              <w:spacing w:after="0" w:line="240" w:lineRule="auto"/>
              <w:ind w:left="708"/>
              <w:jc w:val="both"/>
              <w:rPr>
                <w:rFonts w:cstheme="minorHAnsi"/>
                <w:sz w:val="24"/>
                <w:szCs w:val="24"/>
              </w:rPr>
            </w:pPr>
            <w:r w:rsidRPr="00321020">
              <w:rPr>
                <w:rFonts w:cstheme="minorHAnsi"/>
                <w:sz w:val="24"/>
                <w:szCs w:val="24"/>
              </w:rPr>
              <w:t>Compras.</w:t>
            </w:r>
          </w:p>
          <w:p w14:paraId="5F8F8A6C" w14:textId="77777777" w:rsidR="009B6255" w:rsidRPr="00321020" w:rsidRDefault="009B6255" w:rsidP="009B6255">
            <w:pPr>
              <w:pStyle w:val="Prrafodelista"/>
              <w:numPr>
                <w:ilvl w:val="0"/>
                <w:numId w:val="8"/>
              </w:numPr>
              <w:spacing w:after="0" w:line="240" w:lineRule="auto"/>
              <w:ind w:left="1428"/>
              <w:contextualSpacing/>
              <w:jc w:val="both"/>
              <w:rPr>
                <w:rFonts w:cstheme="minorHAnsi"/>
                <w:sz w:val="24"/>
                <w:szCs w:val="24"/>
              </w:rPr>
            </w:pPr>
            <w:r w:rsidRPr="00321020">
              <w:rPr>
                <w:rFonts w:cstheme="minorHAnsi"/>
                <w:sz w:val="24"/>
                <w:szCs w:val="24"/>
              </w:rPr>
              <w:t>Adjuntar Memo</w:t>
            </w:r>
          </w:p>
          <w:p w14:paraId="20BE3DCF" w14:textId="77777777" w:rsidR="009B6255" w:rsidRPr="00321020" w:rsidRDefault="009B6255" w:rsidP="009B6255">
            <w:pPr>
              <w:pStyle w:val="Prrafodelista"/>
              <w:numPr>
                <w:ilvl w:val="0"/>
                <w:numId w:val="8"/>
              </w:numPr>
              <w:spacing w:after="0" w:line="240" w:lineRule="auto"/>
              <w:ind w:left="1428"/>
              <w:contextualSpacing/>
              <w:jc w:val="both"/>
              <w:rPr>
                <w:rFonts w:cstheme="minorHAnsi"/>
                <w:sz w:val="24"/>
                <w:szCs w:val="24"/>
              </w:rPr>
            </w:pPr>
            <w:r w:rsidRPr="00321020">
              <w:rPr>
                <w:rFonts w:cstheme="minorHAnsi"/>
                <w:sz w:val="24"/>
                <w:szCs w:val="24"/>
              </w:rPr>
              <w:t>Adjuntar Solicitud de compra</w:t>
            </w:r>
          </w:p>
          <w:p w14:paraId="3D55E93E" w14:textId="77777777" w:rsidR="009B6255" w:rsidRPr="00321020" w:rsidRDefault="009B6255" w:rsidP="009B6255">
            <w:pPr>
              <w:pStyle w:val="Prrafodelista"/>
              <w:numPr>
                <w:ilvl w:val="0"/>
                <w:numId w:val="8"/>
              </w:numPr>
              <w:spacing w:after="0" w:line="240" w:lineRule="auto"/>
              <w:ind w:left="1428"/>
              <w:contextualSpacing/>
              <w:jc w:val="both"/>
              <w:rPr>
                <w:rFonts w:cstheme="minorHAnsi"/>
                <w:sz w:val="24"/>
                <w:szCs w:val="24"/>
              </w:rPr>
            </w:pPr>
            <w:r w:rsidRPr="00321020">
              <w:rPr>
                <w:rFonts w:cstheme="minorHAnsi"/>
                <w:sz w:val="24"/>
                <w:szCs w:val="24"/>
              </w:rPr>
              <w:t>Adjuntar TDR (Termino de Referencia)</w:t>
            </w:r>
          </w:p>
          <w:p w14:paraId="23E1CE76" w14:textId="77777777" w:rsidR="009B6255" w:rsidRPr="00321020" w:rsidRDefault="009B6255" w:rsidP="009B6255">
            <w:pPr>
              <w:pStyle w:val="Prrafodelista"/>
              <w:numPr>
                <w:ilvl w:val="0"/>
                <w:numId w:val="8"/>
              </w:numPr>
              <w:spacing w:after="0" w:line="240" w:lineRule="auto"/>
              <w:ind w:left="1428"/>
              <w:contextualSpacing/>
              <w:jc w:val="both"/>
              <w:rPr>
                <w:rFonts w:cstheme="minorHAnsi"/>
                <w:sz w:val="24"/>
                <w:szCs w:val="24"/>
              </w:rPr>
            </w:pPr>
            <w:r w:rsidRPr="00321020">
              <w:rPr>
                <w:rFonts w:cstheme="minorHAnsi"/>
                <w:sz w:val="24"/>
                <w:szCs w:val="24"/>
              </w:rPr>
              <w:t>Adjuntar Firma Solicitud de Compra de jefatura / Aprobación</w:t>
            </w:r>
          </w:p>
          <w:p w14:paraId="28BA3DAA" w14:textId="77777777" w:rsidR="009B6255" w:rsidRPr="00321020" w:rsidRDefault="009B6255" w:rsidP="009B6255">
            <w:pPr>
              <w:pStyle w:val="Prrafodelista"/>
              <w:numPr>
                <w:ilvl w:val="0"/>
                <w:numId w:val="8"/>
              </w:numPr>
              <w:spacing w:after="0" w:line="240" w:lineRule="auto"/>
              <w:ind w:left="1428"/>
              <w:contextualSpacing/>
              <w:jc w:val="both"/>
              <w:rPr>
                <w:rFonts w:cstheme="minorHAnsi"/>
                <w:sz w:val="24"/>
                <w:szCs w:val="24"/>
              </w:rPr>
            </w:pPr>
            <w:r w:rsidRPr="00321020">
              <w:rPr>
                <w:rFonts w:cstheme="minorHAnsi"/>
                <w:sz w:val="24"/>
                <w:szCs w:val="24"/>
              </w:rPr>
              <w:t>Fecha</w:t>
            </w:r>
          </w:p>
          <w:p w14:paraId="0BDC7076" w14:textId="77777777" w:rsidR="009B6255" w:rsidRPr="00321020" w:rsidRDefault="009B6255" w:rsidP="009B6255">
            <w:pPr>
              <w:pStyle w:val="Prrafodelista"/>
              <w:numPr>
                <w:ilvl w:val="0"/>
                <w:numId w:val="8"/>
              </w:numPr>
              <w:spacing w:after="0" w:line="240" w:lineRule="auto"/>
              <w:ind w:left="1428"/>
              <w:contextualSpacing/>
              <w:jc w:val="both"/>
              <w:rPr>
                <w:rFonts w:cstheme="minorHAnsi"/>
                <w:sz w:val="24"/>
                <w:szCs w:val="24"/>
              </w:rPr>
            </w:pPr>
            <w:r w:rsidRPr="00321020">
              <w:rPr>
                <w:rFonts w:cstheme="minorHAnsi"/>
                <w:sz w:val="24"/>
                <w:szCs w:val="24"/>
              </w:rPr>
              <w:t>Fecha Alerta</w:t>
            </w:r>
          </w:p>
          <w:p w14:paraId="22D32035" w14:textId="77777777" w:rsidR="009B6255" w:rsidRPr="00321020" w:rsidRDefault="009B6255" w:rsidP="009B6255">
            <w:pPr>
              <w:pStyle w:val="Prrafodelista"/>
              <w:numPr>
                <w:ilvl w:val="0"/>
                <w:numId w:val="8"/>
              </w:numPr>
              <w:spacing w:after="0" w:line="240" w:lineRule="auto"/>
              <w:ind w:left="1428"/>
              <w:contextualSpacing/>
              <w:jc w:val="both"/>
              <w:rPr>
                <w:rFonts w:cstheme="minorHAnsi"/>
                <w:sz w:val="24"/>
                <w:szCs w:val="24"/>
              </w:rPr>
            </w:pPr>
            <w:r w:rsidRPr="00321020">
              <w:rPr>
                <w:rFonts w:cstheme="minorHAnsi"/>
                <w:sz w:val="24"/>
                <w:szCs w:val="24"/>
              </w:rPr>
              <w:t>Repositorio</w:t>
            </w:r>
          </w:p>
          <w:p w14:paraId="188753B8" w14:textId="77777777" w:rsidR="009B6255" w:rsidRPr="00321020" w:rsidRDefault="009B6255" w:rsidP="009B6255">
            <w:pPr>
              <w:pStyle w:val="Prrafodelista"/>
              <w:numPr>
                <w:ilvl w:val="0"/>
                <w:numId w:val="8"/>
              </w:numPr>
              <w:spacing w:after="0" w:line="240" w:lineRule="auto"/>
              <w:ind w:left="1428"/>
              <w:contextualSpacing/>
              <w:jc w:val="both"/>
              <w:rPr>
                <w:rFonts w:cstheme="minorHAnsi"/>
                <w:sz w:val="24"/>
                <w:szCs w:val="24"/>
              </w:rPr>
            </w:pPr>
            <w:r w:rsidRPr="00321020">
              <w:rPr>
                <w:rFonts w:cstheme="minorHAnsi"/>
                <w:sz w:val="24"/>
                <w:szCs w:val="24"/>
              </w:rPr>
              <w:t>Postulantes</w:t>
            </w:r>
          </w:p>
          <w:p w14:paraId="1AA371BE" w14:textId="77777777" w:rsidR="009B6255" w:rsidRPr="00321020" w:rsidRDefault="009B6255" w:rsidP="009B6255">
            <w:pPr>
              <w:spacing w:after="0" w:line="240" w:lineRule="auto"/>
              <w:ind w:left="708"/>
              <w:jc w:val="both"/>
              <w:rPr>
                <w:rFonts w:cstheme="minorHAnsi"/>
                <w:sz w:val="24"/>
                <w:szCs w:val="24"/>
              </w:rPr>
            </w:pPr>
            <w:r w:rsidRPr="00321020">
              <w:rPr>
                <w:rFonts w:cstheme="minorHAnsi"/>
                <w:sz w:val="24"/>
                <w:szCs w:val="24"/>
              </w:rPr>
              <w:t>Gestión:</w:t>
            </w:r>
          </w:p>
          <w:p w14:paraId="0B4F4CD6" w14:textId="77777777" w:rsidR="009B6255" w:rsidRPr="00321020" w:rsidRDefault="009B6255" w:rsidP="009B6255">
            <w:pPr>
              <w:pStyle w:val="Prrafodelista"/>
              <w:numPr>
                <w:ilvl w:val="0"/>
                <w:numId w:val="7"/>
              </w:numPr>
              <w:spacing w:after="0" w:line="240" w:lineRule="auto"/>
              <w:ind w:left="1428"/>
              <w:contextualSpacing/>
              <w:jc w:val="both"/>
              <w:rPr>
                <w:rFonts w:cstheme="minorHAnsi"/>
                <w:sz w:val="24"/>
                <w:szCs w:val="24"/>
              </w:rPr>
            </w:pPr>
            <w:r w:rsidRPr="00321020">
              <w:rPr>
                <w:rFonts w:cstheme="minorHAnsi"/>
                <w:sz w:val="24"/>
                <w:szCs w:val="24"/>
              </w:rPr>
              <w:t>Número Folio</w:t>
            </w:r>
          </w:p>
          <w:p w14:paraId="7C4353CD" w14:textId="77777777" w:rsidR="009B6255" w:rsidRPr="00321020" w:rsidRDefault="009B6255" w:rsidP="009B6255">
            <w:pPr>
              <w:spacing w:after="0" w:line="240" w:lineRule="auto"/>
              <w:ind w:left="708"/>
              <w:jc w:val="both"/>
              <w:rPr>
                <w:rFonts w:cstheme="minorHAnsi"/>
                <w:sz w:val="24"/>
                <w:szCs w:val="24"/>
              </w:rPr>
            </w:pPr>
            <w:r w:rsidRPr="00321020">
              <w:rPr>
                <w:rFonts w:cstheme="minorHAnsi"/>
                <w:sz w:val="24"/>
                <w:szCs w:val="24"/>
              </w:rPr>
              <w:t>Finanzas:</w:t>
            </w:r>
          </w:p>
          <w:p w14:paraId="3DF2EA2A" w14:textId="77777777" w:rsidR="009B6255" w:rsidRPr="00321020" w:rsidRDefault="009B6255" w:rsidP="009B6255">
            <w:pPr>
              <w:pStyle w:val="Prrafodelista"/>
              <w:numPr>
                <w:ilvl w:val="0"/>
                <w:numId w:val="6"/>
              </w:numPr>
              <w:spacing w:after="0" w:line="240" w:lineRule="auto"/>
              <w:ind w:left="1428"/>
              <w:contextualSpacing/>
              <w:jc w:val="both"/>
              <w:rPr>
                <w:rFonts w:cstheme="minorHAnsi"/>
                <w:sz w:val="24"/>
                <w:szCs w:val="24"/>
              </w:rPr>
            </w:pPr>
            <w:r w:rsidRPr="00321020">
              <w:rPr>
                <w:rFonts w:cstheme="minorHAnsi"/>
                <w:sz w:val="24"/>
                <w:szCs w:val="24"/>
              </w:rPr>
              <w:t>OC / Orden de Compra</w:t>
            </w:r>
          </w:p>
          <w:p w14:paraId="2B0E2F7E" w14:textId="77777777" w:rsidR="009B6255" w:rsidRPr="00321020" w:rsidRDefault="009B6255" w:rsidP="009B6255">
            <w:pPr>
              <w:pStyle w:val="Prrafodelista"/>
              <w:numPr>
                <w:ilvl w:val="0"/>
                <w:numId w:val="6"/>
              </w:numPr>
              <w:spacing w:after="0" w:line="240" w:lineRule="auto"/>
              <w:ind w:left="1428"/>
              <w:contextualSpacing/>
              <w:jc w:val="both"/>
              <w:rPr>
                <w:rFonts w:cstheme="minorHAnsi"/>
                <w:sz w:val="24"/>
                <w:szCs w:val="24"/>
              </w:rPr>
            </w:pPr>
            <w:r w:rsidRPr="00321020">
              <w:rPr>
                <w:rFonts w:cstheme="minorHAnsi"/>
                <w:sz w:val="24"/>
                <w:szCs w:val="24"/>
              </w:rPr>
              <w:t>Recepción</w:t>
            </w:r>
          </w:p>
          <w:p w14:paraId="5A40AD45" w14:textId="77777777" w:rsidR="009B6255" w:rsidRPr="00321020" w:rsidRDefault="009B6255" w:rsidP="009B6255">
            <w:pPr>
              <w:pStyle w:val="Prrafodelista"/>
              <w:numPr>
                <w:ilvl w:val="0"/>
                <w:numId w:val="6"/>
              </w:numPr>
              <w:spacing w:after="0" w:line="240" w:lineRule="auto"/>
              <w:ind w:left="1428"/>
              <w:contextualSpacing/>
              <w:jc w:val="both"/>
              <w:rPr>
                <w:rFonts w:cstheme="minorHAnsi"/>
                <w:sz w:val="24"/>
                <w:szCs w:val="24"/>
              </w:rPr>
            </w:pPr>
            <w:r w:rsidRPr="00321020">
              <w:rPr>
                <w:rFonts w:cstheme="minorHAnsi"/>
                <w:sz w:val="24"/>
                <w:szCs w:val="24"/>
              </w:rPr>
              <w:t>Número Folio</w:t>
            </w:r>
          </w:p>
          <w:p w14:paraId="7E440841" w14:textId="77777777" w:rsidR="009B6255" w:rsidRPr="00321020" w:rsidRDefault="009B6255" w:rsidP="009B6255">
            <w:pPr>
              <w:pStyle w:val="Prrafodelista"/>
              <w:numPr>
                <w:ilvl w:val="0"/>
                <w:numId w:val="6"/>
              </w:numPr>
              <w:spacing w:after="0" w:line="240" w:lineRule="auto"/>
              <w:ind w:left="1428"/>
              <w:contextualSpacing/>
              <w:jc w:val="both"/>
              <w:rPr>
                <w:rFonts w:cstheme="minorHAnsi"/>
                <w:sz w:val="24"/>
                <w:szCs w:val="24"/>
              </w:rPr>
            </w:pPr>
            <w:r w:rsidRPr="00321020">
              <w:rPr>
                <w:rFonts w:cstheme="minorHAnsi"/>
                <w:sz w:val="24"/>
                <w:szCs w:val="24"/>
              </w:rPr>
              <w:t>Alertas por posible termino de proceso</w:t>
            </w:r>
          </w:p>
          <w:p w14:paraId="12FD9DCD" w14:textId="77777777" w:rsidR="009B6255" w:rsidRPr="00321020" w:rsidRDefault="009B6255" w:rsidP="009B6255">
            <w:pPr>
              <w:pStyle w:val="Prrafodelista"/>
              <w:numPr>
                <w:ilvl w:val="0"/>
                <w:numId w:val="6"/>
              </w:numPr>
              <w:spacing w:after="0" w:line="240" w:lineRule="auto"/>
              <w:ind w:left="1428"/>
              <w:contextualSpacing/>
              <w:jc w:val="both"/>
              <w:rPr>
                <w:rFonts w:cstheme="minorHAnsi"/>
                <w:sz w:val="24"/>
                <w:szCs w:val="24"/>
              </w:rPr>
            </w:pPr>
            <w:r w:rsidRPr="00321020">
              <w:rPr>
                <w:rFonts w:cstheme="minorHAnsi"/>
                <w:sz w:val="24"/>
                <w:szCs w:val="24"/>
              </w:rPr>
              <w:t>Fecha de Gestión</w:t>
            </w:r>
          </w:p>
          <w:p w14:paraId="269B8270" w14:textId="77777777" w:rsidR="009B6255" w:rsidRPr="00321020" w:rsidRDefault="009B6255" w:rsidP="009B6255">
            <w:pPr>
              <w:pStyle w:val="Prrafodelista"/>
              <w:numPr>
                <w:ilvl w:val="0"/>
                <w:numId w:val="6"/>
              </w:numPr>
              <w:spacing w:after="0" w:line="240" w:lineRule="auto"/>
              <w:ind w:left="1428"/>
              <w:contextualSpacing/>
              <w:jc w:val="both"/>
              <w:rPr>
                <w:rFonts w:cstheme="minorHAnsi"/>
                <w:sz w:val="24"/>
                <w:szCs w:val="24"/>
              </w:rPr>
            </w:pPr>
            <w:r w:rsidRPr="00321020">
              <w:rPr>
                <w:rFonts w:cstheme="minorHAnsi"/>
                <w:sz w:val="24"/>
                <w:szCs w:val="24"/>
              </w:rPr>
              <w:t>Firma</w:t>
            </w:r>
          </w:p>
          <w:p w14:paraId="36E7C8AC" w14:textId="77777777" w:rsidR="009B6255" w:rsidRPr="00321020" w:rsidRDefault="009B6255" w:rsidP="009B6255">
            <w:pPr>
              <w:pStyle w:val="Prrafodelista"/>
              <w:numPr>
                <w:ilvl w:val="0"/>
                <w:numId w:val="6"/>
              </w:numPr>
              <w:spacing w:after="0" w:line="240" w:lineRule="auto"/>
              <w:ind w:left="1428"/>
              <w:contextualSpacing/>
              <w:jc w:val="both"/>
              <w:rPr>
                <w:rFonts w:cstheme="minorHAnsi"/>
                <w:sz w:val="24"/>
                <w:szCs w:val="24"/>
              </w:rPr>
            </w:pPr>
            <w:r w:rsidRPr="00321020">
              <w:rPr>
                <w:rFonts w:cstheme="minorHAnsi"/>
                <w:sz w:val="24"/>
                <w:szCs w:val="24"/>
              </w:rPr>
              <w:t>Generación expediente</w:t>
            </w:r>
          </w:p>
          <w:p w14:paraId="34AB862A" w14:textId="77777777" w:rsidR="00C45AD8" w:rsidRDefault="009B6255" w:rsidP="00A6297F">
            <w:pPr>
              <w:pStyle w:val="Prrafodelista"/>
              <w:numPr>
                <w:ilvl w:val="0"/>
                <w:numId w:val="6"/>
              </w:numPr>
              <w:spacing w:after="0" w:line="240" w:lineRule="auto"/>
              <w:ind w:left="1428"/>
              <w:contextualSpacing/>
              <w:jc w:val="both"/>
              <w:rPr>
                <w:rFonts w:cstheme="minorHAnsi"/>
                <w:sz w:val="24"/>
                <w:szCs w:val="24"/>
              </w:rPr>
            </w:pPr>
            <w:r w:rsidRPr="00321020">
              <w:rPr>
                <w:rFonts w:cstheme="minorHAnsi"/>
                <w:sz w:val="24"/>
                <w:szCs w:val="24"/>
              </w:rPr>
              <w:t>Documento requerimiento completado / Resumen proceso</w:t>
            </w:r>
          </w:p>
          <w:p w14:paraId="5B7D76A5" w14:textId="77777777" w:rsidR="00307737" w:rsidRDefault="00307737" w:rsidP="00307737">
            <w:pPr>
              <w:pStyle w:val="Prrafodelista"/>
              <w:spacing w:after="0" w:line="240" w:lineRule="auto"/>
              <w:ind w:left="1428"/>
              <w:contextualSpacing/>
              <w:jc w:val="both"/>
              <w:rPr>
                <w:rFonts w:cstheme="minorHAnsi"/>
                <w:sz w:val="24"/>
                <w:szCs w:val="24"/>
              </w:rPr>
            </w:pPr>
          </w:p>
          <w:p w14:paraId="04D70C5E" w14:textId="77777777" w:rsidR="00BF1195" w:rsidRDefault="00BF1195" w:rsidP="00307737">
            <w:pPr>
              <w:pStyle w:val="Prrafodelista"/>
              <w:spacing w:after="0" w:line="240" w:lineRule="auto"/>
              <w:ind w:left="1428"/>
              <w:contextualSpacing/>
              <w:jc w:val="both"/>
              <w:rPr>
                <w:rFonts w:cstheme="minorHAnsi"/>
                <w:sz w:val="24"/>
                <w:szCs w:val="24"/>
              </w:rPr>
            </w:pPr>
          </w:p>
          <w:p w14:paraId="1E2E933D" w14:textId="25FD634B" w:rsidR="00B3010E" w:rsidRPr="00A6297F" w:rsidRDefault="00B3010E" w:rsidP="00307737">
            <w:pPr>
              <w:pStyle w:val="Prrafodelista"/>
              <w:spacing w:after="0" w:line="240" w:lineRule="auto"/>
              <w:ind w:left="1428"/>
              <w:contextualSpacing/>
              <w:jc w:val="both"/>
              <w:rPr>
                <w:rFonts w:cstheme="minorHAnsi"/>
                <w:sz w:val="24"/>
                <w:szCs w:val="24"/>
              </w:rPr>
            </w:pPr>
          </w:p>
        </w:tc>
      </w:tr>
      <w:tr w:rsidR="00A6297F" w14:paraId="7D220EFE" w14:textId="77777777" w:rsidTr="69471136">
        <w:trPr>
          <w:trHeight w:val="704"/>
        </w:trPr>
        <w:tc>
          <w:tcPr>
            <w:tcW w:w="5000" w:type="pct"/>
            <w:shd w:val="clear" w:color="auto" w:fill="auto"/>
          </w:tcPr>
          <w:p w14:paraId="540E6E67" w14:textId="599872E0" w:rsidR="00A6297F" w:rsidRDefault="00A6297F" w:rsidP="00D20C7B">
            <w:pPr>
              <w:spacing w:after="0" w:line="240" w:lineRule="auto"/>
              <w:jc w:val="both"/>
              <w:rPr>
                <w:rFonts w:cstheme="minorHAnsi"/>
                <w:b/>
                <w:sz w:val="24"/>
                <w:szCs w:val="24"/>
              </w:rPr>
            </w:pPr>
            <w:r w:rsidRPr="00321020">
              <w:rPr>
                <w:rFonts w:cstheme="minorHAnsi"/>
                <w:b/>
                <w:sz w:val="24"/>
                <w:szCs w:val="24"/>
              </w:rPr>
              <w:lastRenderedPageBreak/>
              <w:t xml:space="preserve">Tareas </w:t>
            </w:r>
            <w:r w:rsidR="00C72750">
              <w:rPr>
                <w:rFonts w:cstheme="minorHAnsi"/>
                <w:b/>
                <w:sz w:val="24"/>
                <w:szCs w:val="24"/>
              </w:rPr>
              <w:t>implementadas</w:t>
            </w:r>
            <w:r w:rsidR="00CF08B4">
              <w:rPr>
                <w:rFonts w:cstheme="minorHAnsi"/>
                <w:b/>
                <w:sz w:val="24"/>
                <w:szCs w:val="24"/>
              </w:rPr>
              <w:t xml:space="preserve"> para cubrir </w:t>
            </w:r>
            <w:r w:rsidR="00911014">
              <w:rPr>
                <w:rFonts w:cstheme="minorHAnsi"/>
                <w:b/>
                <w:sz w:val="24"/>
                <w:szCs w:val="24"/>
              </w:rPr>
              <w:t>las necesidades de t</w:t>
            </w:r>
            <w:r w:rsidR="00911014" w:rsidRPr="00321020">
              <w:rPr>
                <w:rFonts w:cstheme="minorHAnsi"/>
                <w:b/>
                <w:sz w:val="24"/>
                <w:szCs w:val="24"/>
              </w:rPr>
              <w:t>areas</w:t>
            </w:r>
            <w:r w:rsidRPr="00321020">
              <w:rPr>
                <w:rFonts w:cstheme="minorHAnsi"/>
                <w:b/>
                <w:sz w:val="24"/>
                <w:szCs w:val="24"/>
              </w:rPr>
              <w:t xml:space="preserve"> </w:t>
            </w:r>
            <w:r w:rsidRPr="00321020">
              <w:rPr>
                <w:rFonts w:cstheme="minorHAnsi"/>
                <w:b/>
                <w:bCs/>
                <w:sz w:val="24"/>
                <w:szCs w:val="24"/>
              </w:rPr>
              <w:t xml:space="preserve">de la </w:t>
            </w:r>
            <w:r w:rsidRPr="00321020">
              <w:rPr>
                <w:rFonts w:cstheme="minorHAnsi"/>
                <w:b/>
                <w:sz w:val="24"/>
                <w:szCs w:val="24"/>
              </w:rPr>
              <w:t>DAF</w:t>
            </w:r>
            <w:r w:rsidR="00911014">
              <w:rPr>
                <w:rFonts w:cstheme="minorHAnsi"/>
                <w:b/>
                <w:sz w:val="24"/>
                <w:szCs w:val="24"/>
              </w:rPr>
              <w:t xml:space="preserve"> en el sistema de gestión.</w:t>
            </w:r>
          </w:p>
          <w:p w14:paraId="02F1A633" w14:textId="77777777" w:rsidR="00A37D25" w:rsidRDefault="00A37D25" w:rsidP="00D20C7B">
            <w:pPr>
              <w:spacing w:after="0" w:line="240" w:lineRule="auto"/>
              <w:jc w:val="both"/>
              <w:rPr>
                <w:rFonts w:cstheme="minorHAnsi"/>
                <w:b/>
                <w:sz w:val="24"/>
                <w:szCs w:val="24"/>
              </w:rPr>
            </w:pPr>
          </w:p>
          <w:p w14:paraId="39901B29" w14:textId="1D7B745C" w:rsidR="00D05A2D" w:rsidRPr="00D05A2D" w:rsidRDefault="00D05A2D" w:rsidP="00D05A2D">
            <w:pPr>
              <w:spacing w:after="0" w:line="240" w:lineRule="auto"/>
              <w:jc w:val="both"/>
              <w:rPr>
                <w:rFonts w:cstheme="minorHAnsi"/>
                <w:bCs/>
                <w:sz w:val="24"/>
                <w:szCs w:val="24"/>
              </w:rPr>
            </w:pPr>
            <w:r>
              <w:rPr>
                <w:rFonts w:cstheme="minorHAnsi"/>
                <w:bCs/>
                <w:sz w:val="24"/>
                <w:szCs w:val="24"/>
              </w:rPr>
              <w:t xml:space="preserve">       </w:t>
            </w:r>
            <w:r w:rsidRPr="00D05A2D">
              <w:rPr>
                <w:rFonts w:cstheme="minorHAnsi"/>
                <w:bCs/>
                <w:sz w:val="24"/>
                <w:szCs w:val="24"/>
              </w:rPr>
              <w:t>Compras</w:t>
            </w:r>
            <w:r>
              <w:rPr>
                <w:rFonts w:cstheme="minorHAnsi"/>
                <w:bCs/>
                <w:sz w:val="24"/>
                <w:szCs w:val="24"/>
              </w:rPr>
              <w:t>:</w:t>
            </w:r>
          </w:p>
          <w:p w14:paraId="35DE02AE" w14:textId="270E2498" w:rsidR="008E296F" w:rsidRDefault="008F1FE4" w:rsidP="008F1FE4">
            <w:pPr>
              <w:spacing w:after="0" w:line="240" w:lineRule="auto"/>
              <w:ind w:left="708"/>
              <w:jc w:val="both"/>
              <w:rPr>
                <w:rFonts w:cstheme="minorHAnsi"/>
                <w:b/>
                <w:sz w:val="24"/>
                <w:szCs w:val="24"/>
              </w:rPr>
            </w:pPr>
            <w:r>
              <w:rPr>
                <w:rFonts w:cstheme="minorHAnsi"/>
                <w:b/>
                <w:sz w:val="24"/>
                <w:szCs w:val="24"/>
              </w:rPr>
              <w:t>Adjuntar Memo Digital:</w:t>
            </w:r>
          </w:p>
          <w:p w14:paraId="1A7673D2" w14:textId="63499145" w:rsidR="00B37A30" w:rsidRPr="00321020" w:rsidRDefault="00B37A30" w:rsidP="008F1FE4">
            <w:pPr>
              <w:pStyle w:val="Prrafodelista"/>
              <w:numPr>
                <w:ilvl w:val="1"/>
                <w:numId w:val="8"/>
              </w:numPr>
              <w:spacing w:after="0" w:line="240" w:lineRule="auto"/>
              <w:contextualSpacing/>
              <w:jc w:val="both"/>
              <w:rPr>
                <w:rFonts w:cstheme="minorHAnsi"/>
                <w:sz w:val="24"/>
                <w:szCs w:val="24"/>
              </w:rPr>
            </w:pPr>
            <w:r w:rsidRPr="00321020">
              <w:rPr>
                <w:rFonts w:cstheme="minorHAnsi"/>
                <w:sz w:val="24"/>
                <w:szCs w:val="24"/>
              </w:rPr>
              <w:t>Adjuntar Memo</w:t>
            </w:r>
            <w:r w:rsidR="00470430">
              <w:rPr>
                <w:rFonts w:cstheme="minorHAnsi"/>
                <w:sz w:val="24"/>
                <w:szCs w:val="24"/>
              </w:rPr>
              <w:t xml:space="preserve"> </w:t>
            </w:r>
          </w:p>
          <w:p w14:paraId="4D460786" w14:textId="77777777" w:rsidR="00B37A30" w:rsidRPr="00321020" w:rsidRDefault="00B37A30" w:rsidP="008F1FE4">
            <w:pPr>
              <w:pStyle w:val="Prrafodelista"/>
              <w:numPr>
                <w:ilvl w:val="1"/>
                <w:numId w:val="8"/>
              </w:numPr>
              <w:spacing w:after="0" w:line="240" w:lineRule="auto"/>
              <w:contextualSpacing/>
              <w:jc w:val="both"/>
              <w:rPr>
                <w:rFonts w:cstheme="minorHAnsi"/>
                <w:sz w:val="24"/>
                <w:szCs w:val="24"/>
              </w:rPr>
            </w:pPr>
            <w:r w:rsidRPr="00321020">
              <w:rPr>
                <w:rFonts w:cstheme="minorHAnsi"/>
                <w:sz w:val="24"/>
                <w:szCs w:val="24"/>
              </w:rPr>
              <w:t>Adjuntar Solicitud de compra</w:t>
            </w:r>
          </w:p>
          <w:p w14:paraId="129B6E0F" w14:textId="77777777" w:rsidR="00B37A30" w:rsidRPr="00321020" w:rsidRDefault="00B37A30" w:rsidP="008F1FE4">
            <w:pPr>
              <w:pStyle w:val="Prrafodelista"/>
              <w:numPr>
                <w:ilvl w:val="1"/>
                <w:numId w:val="8"/>
              </w:numPr>
              <w:spacing w:after="0" w:line="240" w:lineRule="auto"/>
              <w:contextualSpacing/>
              <w:jc w:val="both"/>
              <w:rPr>
                <w:rFonts w:cstheme="minorHAnsi"/>
                <w:sz w:val="24"/>
                <w:szCs w:val="24"/>
              </w:rPr>
            </w:pPr>
            <w:r w:rsidRPr="00321020">
              <w:rPr>
                <w:rFonts w:cstheme="minorHAnsi"/>
                <w:sz w:val="24"/>
                <w:szCs w:val="24"/>
              </w:rPr>
              <w:t>Adjuntar TDR (Termino de Referencia)</w:t>
            </w:r>
          </w:p>
          <w:p w14:paraId="1CE7C8AD" w14:textId="12F9CC34" w:rsidR="009617D5" w:rsidRPr="00975978" w:rsidRDefault="00B37A30" w:rsidP="009617D5">
            <w:pPr>
              <w:pStyle w:val="Prrafodelista"/>
              <w:numPr>
                <w:ilvl w:val="1"/>
                <w:numId w:val="8"/>
              </w:numPr>
              <w:spacing w:after="0" w:line="240" w:lineRule="auto"/>
              <w:contextualSpacing/>
              <w:jc w:val="both"/>
              <w:rPr>
                <w:rFonts w:cstheme="minorHAnsi"/>
                <w:sz w:val="24"/>
                <w:szCs w:val="24"/>
              </w:rPr>
            </w:pPr>
            <w:r w:rsidRPr="00321020">
              <w:rPr>
                <w:rFonts w:cstheme="minorHAnsi"/>
                <w:sz w:val="24"/>
                <w:szCs w:val="24"/>
              </w:rPr>
              <w:t>Adjuntar Firma Solicitud de Compra de jefatura / Aprobación</w:t>
            </w:r>
          </w:p>
          <w:p w14:paraId="48560055" w14:textId="050C0F64" w:rsidR="009617D5" w:rsidRPr="009617D5" w:rsidRDefault="009617D5" w:rsidP="009617D5">
            <w:pPr>
              <w:spacing w:after="0" w:line="240" w:lineRule="auto"/>
              <w:ind w:left="708"/>
              <w:contextualSpacing/>
              <w:jc w:val="both"/>
              <w:rPr>
                <w:rFonts w:cstheme="minorHAnsi"/>
                <w:b/>
                <w:bCs/>
                <w:sz w:val="24"/>
                <w:szCs w:val="24"/>
              </w:rPr>
            </w:pPr>
            <w:r>
              <w:rPr>
                <w:rFonts w:cstheme="minorHAnsi"/>
                <w:b/>
                <w:bCs/>
                <w:sz w:val="24"/>
                <w:szCs w:val="24"/>
              </w:rPr>
              <w:t>S</w:t>
            </w:r>
            <w:r w:rsidRPr="009617D5">
              <w:rPr>
                <w:rFonts w:cstheme="minorHAnsi"/>
                <w:b/>
                <w:bCs/>
                <w:sz w:val="24"/>
                <w:szCs w:val="24"/>
              </w:rPr>
              <w:t>emáforo:</w:t>
            </w:r>
          </w:p>
          <w:p w14:paraId="15C3DE08" w14:textId="77777777" w:rsidR="00B37A30" w:rsidRPr="00321020" w:rsidRDefault="00B37A30" w:rsidP="00D20C7B">
            <w:pPr>
              <w:pStyle w:val="Prrafodelista"/>
              <w:numPr>
                <w:ilvl w:val="0"/>
                <w:numId w:val="8"/>
              </w:numPr>
              <w:spacing w:after="0" w:line="240" w:lineRule="auto"/>
              <w:ind w:left="1068"/>
              <w:contextualSpacing/>
              <w:jc w:val="both"/>
              <w:rPr>
                <w:rFonts w:cstheme="minorHAnsi"/>
                <w:sz w:val="24"/>
                <w:szCs w:val="24"/>
              </w:rPr>
            </w:pPr>
            <w:r w:rsidRPr="00321020">
              <w:rPr>
                <w:rFonts w:cstheme="minorHAnsi"/>
                <w:sz w:val="24"/>
                <w:szCs w:val="24"/>
              </w:rPr>
              <w:t>Fecha</w:t>
            </w:r>
          </w:p>
          <w:p w14:paraId="7861E83D" w14:textId="1E08CF41" w:rsidR="009617D5" w:rsidRPr="00975978" w:rsidRDefault="00B37A30" w:rsidP="00975978">
            <w:pPr>
              <w:pStyle w:val="Prrafodelista"/>
              <w:numPr>
                <w:ilvl w:val="0"/>
                <w:numId w:val="8"/>
              </w:numPr>
              <w:spacing w:after="0" w:line="240" w:lineRule="auto"/>
              <w:ind w:left="1068"/>
              <w:contextualSpacing/>
              <w:jc w:val="both"/>
              <w:rPr>
                <w:rFonts w:cstheme="minorHAnsi"/>
                <w:sz w:val="24"/>
                <w:szCs w:val="24"/>
              </w:rPr>
            </w:pPr>
            <w:r w:rsidRPr="00321020">
              <w:rPr>
                <w:rFonts w:cstheme="minorHAnsi"/>
                <w:sz w:val="24"/>
                <w:szCs w:val="24"/>
              </w:rPr>
              <w:t>Fecha Alerta</w:t>
            </w:r>
          </w:p>
          <w:p w14:paraId="07F511A5" w14:textId="095E7B39" w:rsidR="009617D5" w:rsidRPr="009617D5" w:rsidRDefault="009617D5" w:rsidP="009617D5">
            <w:pPr>
              <w:spacing w:after="0" w:line="240" w:lineRule="auto"/>
              <w:ind w:left="708"/>
              <w:contextualSpacing/>
              <w:jc w:val="both"/>
              <w:rPr>
                <w:rFonts w:cstheme="minorHAnsi"/>
                <w:b/>
                <w:bCs/>
                <w:sz w:val="24"/>
                <w:szCs w:val="24"/>
              </w:rPr>
            </w:pPr>
            <w:r w:rsidRPr="009617D5">
              <w:rPr>
                <w:rFonts w:cstheme="minorHAnsi"/>
                <w:b/>
                <w:bCs/>
                <w:sz w:val="24"/>
                <w:szCs w:val="24"/>
              </w:rPr>
              <w:t>Carpeta Oferentes:</w:t>
            </w:r>
          </w:p>
          <w:p w14:paraId="54264FD3" w14:textId="77777777" w:rsidR="00B37A30" w:rsidRPr="00321020" w:rsidRDefault="00B37A30" w:rsidP="00D20C7B">
            <w:pPr>
              <w:pStyle w:val="Prrafodelista"/>
              <w:numPr>
                <w:ilvl w:val="0"/>
                <w:numId w:val="8"/>
              </w:numPr>
              <w:spacing w:after="0" w:line="240" w:lineRule="auto"/>
              <w:ind w:left="1068"/>
              <w:contextualSpacing/>
              <w:jc w:val="both"/>
              <w:rPr>
                <w:rFonts w:cstheme="minorHAnsi"/>
                <w:sz w:val="24"/>
                <w:szCs w:val="24"/>
              </w:rPr>
            </w:pPr>
            <w:r w:rsidRPr="00321020">
              <w:rPr>
                <w:rFonts w:cstheme="minorHAnsi"/>
                <w:sz w:val="24"/>
                <w:szCs w:val="24"/>
              </w:rPr>
              <w:t>Repositorio</w:t>
            </w:r>
          </w:p>
          <w:p w14:paraId="0C1FE61D" w14:textId="2AF9B62B" w:rsidR="00F502FC" w:rsidRDefault="00B37A30" w:rsidP="00975978">
            <w:pPr>
              <w:pStyle w:val="Prrafodelista"/>
              <w:numPr>
                <w:ilvl w:val="0"/>
                <w:numId w:val="8"/>
              </w:numPr>
              <w:spacing w:after="0" w:line="240" w:lineRule="auto"/>
              <w:ind w:left="1068"/>
              <w:contextualSpacing/>
              <w:jc w:val="both"/>
              <w:rPr>
                <w:rFonts w:cstheme="minorHAnsi"/>
                <w:sz w:val="24"/>
                <w:szCs w:val="24"/>
              </w:rPr>
            </w:pPr>
            <w:r w:rsidRPr="00321020">
              <w:rPr>
                <w:rFonts w:cstheme="minorHAnsi"/>
                <w:sz w:val="24"/>
                <w:szCs w:val="24"/>
              </w:rPr>
              <w:t>Postulantes</w:t>
            </w:r>
          </w:p>
          <w:p w14:paraId="3BD6460D" w14:textId="77777777" w:rsidR="00D05A2D" w:rsidRPr="00975978" w:rsidRDefault="00D05A2D" w:rsidP="00D05A2D">
            <w:pPr>
              <w:pStyle w:val="Prrafodelista"/>
              <w:spacing w:after="0" w:line="240" w:lineRule="auto"/>
              <w:ind w:left="1068"/>
              <w:contextualSpacing/>
              <w:jc w:val="both"/>
              <w:rPr>
                <w:rFonts w:cstheme="minorHAnsi"/>
                <w:sz w:val="24"/>
                <w:szCs w:val="24"/>
              </w:rPr>
            </w:pPr>
          </w:p>
          <w:p w14:paraId="5E701E9A" w14:textId="1B59917F" w:rsidR="00B37A30" w:rsidRDefault="00B37A30" w:rsidP="00D20C7B">
            <w:pPr>
              <w:spacing w:after="0" w:line="240" w:lineRule="auto"/>
              <w:ind w:left="348"/>
              <w:jc w:val="both"/>
              <w:rPr>
                <w:rFonts w:cstheme="minorHAnsi"/>
                <w:sz w:val="24"/>
                <w:szCs w:val="24"/>
              </w:rPr>
            </w:pPr>
            <w:r w:rsidRPr="00321020">
              <w:rPr>
                <w:rFonts w:cstheme="minorHAnsi"/>
                <w:sz w:val="24"/>
                <w:szCs w:val="24"/>
              </w:rPr>
              <w:t>Gestión</w:t>
            </w:r>
            <w:r w:rsidR="006E6C0B">
              <w:rPr>
                <w:rFonts w:cstheme="minorHAnsi"/>
                <w:sz w:val="24"/>
                <w:szCs w:val="24"/>
              </w:rPr>
              <w:t xml:space="preserve"> Pago Proveedor</w:t>
            </w:r>
            <w:r w:rsidRPr="00321020">
              <w:rPr>
                <w:rFonts w:cstheme="minorHAnsi"/>
                <w:sz w:val="24"/>
                <w:szCs w:val="24"/>
              </w:rPr>
              <w:t>:</w:t>
            </w:r>
          </w:p>
          <w:p w14:paraId="7659BD73" w14:textId="51750C21" w:rsidR="00FC5A6E" w:rsidRPr="00F502FC" w:rsidRDefault="00FC5A6E" w:rsidP="00D20C7B">
            <w:pPr>
              <w:spacing w:after="0" w:line="240" w:lineRule="auto"/>
              <w:ind w:left="348"/>
              <w:jc w:val="both"/>
              <w:rPr>
                <w:rFonts w:cstheme="minorHAnsi"/>
                <w:b/>
                <w:bCs/>
                <w:sz w:val="24"/>
                <w:szCs w:val="24"/>
              </w:rPr>
            </w:pPr>
            <w:r w:rsidRPr="00F502FC">
              <w:rPr>
                <w:rFonts w:cstheme="minorHAnsi"/>
                <w:b/>
                <w:bCs/>
                <w:sz w:val="24"/>
                <w:szCs w:val="24"/>
              </w:rPr>
              <w:t>Folio Presupuestario</w:t>
            </w:r>
          </w:p>
          <w:p w14:paraId="6811BB7A" w14:textId="56CCC33E" w:rsidR="00FC5A6E" w:rsidRPr="00F502FC" w:rsidRDefault="00FC5A6E" w:rsidP="00D20C7B">
            <w:pPr>
              <w:spacing w:after="0" w:line="240" w:lineRule="auto"/>
              <w:ind w:left="348"/>
              <w:jc w:val="both"/>
              <w:rPr>
                <w:rFonts w:cstheme="minorHAnsi"/>
                <w:b/>
                <w:bCs/>
                <w:sz w:val="24"/>
                <w:szCs w:val="24"/>
              </w:rPr>
            </w:pPr>
            <w:r w:rsidRPr="00F502FC">
              <w:rPr>
                <w:rFonts w:cstheme="minorHAnsi"/>
                <w:b/>
                <w:bCs/>
                <w:sz w:val="24"/>
                <w:szCs w:val="24"/>
              </w:rPr>
              <w:t xml:space="preserve">Folio </w:t>
            </w:r>
            <w:r w:rsidR="00F502FC" w:rsidRPr="00F502FC">
              <w:rPr>
                <w:rFonts w:cstheme="minorHAnsi"/>
                <w:b/>
                <w:bCs/>
                <w:sz w:val="24"/>
                <w:szCs w:val="24"/>
              </w:rPr>
              <w:t>Tesorería</w:t>
            </w:r>
          </w:p>
          <w:p w14:paraId="1D52F586" w14:textId="56102B3B" w:rsidR="00F502FC" w:rsidRPr="00F502FC" w:rsidRDefault="00FC5A6E" w:rsidP="00D34820">
            <w:pPr>
              <w:spacing w:after="0" w:line="240" w:lineRule="auto"/>
              <w:ind w:left="348"/>
              <w:jc w:val="both"/>
              <w:rPr>
                <w:rFonts w:cstheme="minorHAnsi"/>
                <w:b/>
                <w:bCs/>
                <w:sz w:val="24"/>
                <w:szCs w:val="24"/>
              </w:rPr>
            </w:pPr>
            <w:r w:rsidRPr="00F502FC">
              <w:rPr>
                <w:rFonts w:cstheme="minorHAnsi"/>
                <w:b/>
                <w:bCs/>
                <w:sz w:val="24"/>
                <w:szCs w:val="24"/>
              </w:rPr>
              <w:t>Folio Devengo</w:t>
            </w:r>
          </w:p>
          <w:p w14:paraId="0E52D716" w14:textId="77777777" w:rsidR="00B37A30" w:rsidRDefault="00B37A30" w:rsidP="00D20C7B">
            <w:pPr>
              <w:pStyle w:val="Prrafodelista"/>
              <w:numPr>
                <w:ilvl w:val="0"/>
                <w:numId w:val="7"/>
              </w:numPr>
              <w:spacing w:after="0" w:line="240" w:lineRule="auto"/>
              <w:ind w:left="1068"/>
              <w:contextualSpacing/>
              <w:jc w:val="both"/>
              <w:rPr>
                <w:rFonts w:cstheme="minorHAnsi"/>
                <w:sz w:val="24"/>
                <w:szCs w:val="24"/>
              </w:rPr>
            </w:pPr>
            <w:r w:rsidRPr="00321020">
              <w:rPr>
                <w:rFonts w:cstheme="minorHAnsi"/>
                <w:sz w:val="24"/>
                <w:szCs w:val="24"/>
              </w:rPr>
              <w:t>Número Folio</w:t>
            </w:r>
          </w:p>
          <w:p w14:paraId="670363F0" w14:textId="77777777" w:rsidR="00BF1195" w:rsidRPr="00321020" w:rsidRDefault="00BF1195" w:rsidP="00BF1195">
            <w:pPr>
              <w:pStyle w:val="Prrafodelista"/>
              <w:spacing w:after="0" w:line="240" w:lineRule="auto"/>
              <w:ind w:left="1068"/>
              <w:contextualSpacing/>
              <w:jc w:val="both"/>
              <w:rPr>
                <w:rFonts w:cstheme="minorHAnsi"/>
                <w:sz w:val="24"/>
                <w:szCs w:val="24"/>
              </w:rPr>
            </w:pPr>
          </w:p>
          <w:p w14:paraId="1B121201" w14:textId="77777777" w:rsidR="00B37A30" w:rsidRDefault="00B37A30" w:rsidP="00D20C7B">
            <w:pPr>
              <w:spacing w:after="0" w:line="240" w:lineRule="auto"/>
              <w:ind w:left="348"/>
              <w:jc w:val="both"/>
              <w:rPr>
                <w:rFonts w:cstheme="minorHAnsi"/>
                <w:sz w:val="24"/>
                <w:szCs w:val="24"/>
              </w:rPr>
            </w:pPr>
            <w:r w:rsidRPr="00321020">
              <w:rPr>
                <w:rFonts w:cstheme="minorHAnsi"/>
                <w:sz w:val="24"/>
                <w:szCs w:val="24"/>
              </w:rPr>
              <w:t>Finanzas:</w:t>
            </w:r>
          </w:p>
          <w:p w14:paraId="16D7F482" w14:textId="34CBBBEE" w:rsidR="00EE728A" w:rsidRPr="00EE728A" w:rsidRDefault="00EE728A" w:rsidP="00D20C7B">
            <w:pPr>
              <w:spacing w:after="0" w:line="240" w:lineRule="auto"/>
              <w:ind w:left="348"/>
              <w:jc w:val="both"/>
              <w:rPr>
                <w:rFonts w:cstheme="minorHAnsi"/>
                <w:b/>
                <w:bCs/>
                <w:sz w:val="24"/>
                <w:szCs w:val="24"/>
              </w:rPr>
            </w:pPr>
            <w:r w:rsidRPr="00EE728A">
              <w:rPr>
                <w:rFonts w:cstheme="minorHAnsi"/>
                <w:b/>
                <w:bCs/>
                <w:sz w:val="24"/>
                <w:szCs w:val="24"/>
              </w:rPr>
              <w:t>Orden de Compra</w:t>
            </w:r>
            <w:r w:rsidR="00525254">
              <w:rPr>
                <w:rFonts w:cstheme="minorHAnsi"/>
                <w:b/>
                <w:bCs/>
                <w:sz w:val="24"/>
                <w:szCs w:val="24"/>
              </w:rPr>
              <w:t>:</w:t>
            </w:r>
          </w:p>
          <w:p w14:paraId="1F496DE2" w14:textId="77777777" w:rsidR="00B37A30" w:rsidRPr="00321020" w:rsidRDefault="00B37A30" w:rsidP="00D20C7B">
            <w:pPr>
              <w:pStyle w:val="Prrafodelista"/>
              <w:numPr>
                <w:ilvl w:val="0"/>
                <w:numId w:val="6"/>
              </w:numPr>
              <w:spacing w:after="0" w:line="240" w:lineRule="auto"/>
              <w:ind w:left="1068"/>
              <w:contextualSpacing/>
              <w:jc w:val="both"/>
              <w:rPr>
                <w:rFonts w:cstheme="minorHAnsi"/>
                <w:sz w:val="24"/>
                <w:szCs w:val="24"/>
              </w:rPr>
            </w:pPr>
            <w:r w:rsidRPr="00321020">
              <w:rPr>
                <w:rFonts w:cstheme="minorHAnsi"/>
                <w:sz w:val="24"/>
                <w:szCs w:val="24"/>
              </w:rPr>
              <w:t>OC / Orden de Compra</w:t>
            </w:r>
          </w:p>
          <w:p w14:paraId="5F092F72" w14:textId="77777777" w:rsidR="00B37A30" w:rsidRDefault="00B37A30" w:rsidP="00D20C7B">
            <w:pPr>
              <w:pStyle w:val="Prrafodelista"/>
              <w:numPr>
                <w:ilvl w:val="0"/>
                <w:numId w:val="6"/>
              </w:numPr>
              <w:spacing w:after="0" w:line="240" w:lineRule="auto"/>
              <w:ind w:left="1068"/>
              <w:contextualSpacing/>
              <w:jc w:val="both"/>
              <w:rPr>
                <w:rFonts w:cstheme="minorHAnsi"/>
                <w:sz w:val="24"/>
                <w:szCs w:val="24"/>
              </w:rPr>
            </w:pPr>
            <w:r w:rsidRPr="00321020">
              <w:rPr>
                <w:rFonts w:cstheme="minorHAnsi"/>
                <w:sz w:val="24"/>
                <w:szCs w:val="24"/>
              </w:rPr>
              <w:t>Recepción</w:t>
            </w:r>
          </w:p>
          <w:p w14:paraId="1AF606AC" w14:textId="06F5618C" w:rsidR="0062673D" w:rsidRPr="00F502FC" w:rsidRDefault="0062673D" w:rsidP="0062673D">
            <w:pPr>
              <w:spacing w:after="0" w:line="240" w:lineRule="auto"/>
              <w:ind w:left="348"/>
              <w:jc w:val="both"/>
              <w:rPr>
                <w:rFonts w:cstheme="minorHAnsi"/>
                <w:b/>
                <w:bCs/>
                <w:sz w:val="24"/>
                <w:szCs w:val="24"/>
              </w:rPr>
            </w:pPr>
            <w:r w:rsidRPr="00F502FC">
              <w:rPr>
                <w:rFonts w:cstheme="minorHAnsi"/>
                <w:b/>
                <w:bCs/>
                <w:sz w:val="24"/>
                <w:szCs w:val="24"/>
              </w:rPr>
              <w:t>Folio Presupuestario</w:t>
            </w:r>
            <w:r w:rsidR="00525254">
              <w:rPr>
                <w:rFonts w:cstheme="minorHAnsi"/>
                <w:b/>
                <w:bCs/>
                <w:sz w:val="24"/>
                <w:szCs w:val="24"/>
              </w:rPr>
              <w:t>:</w:t>
            </w:r>
          </w:p>
          <w:p w14:paraId="6B6AC45B" w14:textId="0EABF84D" w:rsidR="0062673D" w:rsidRPr="00F502FC" w:rsidRDefault="0062673D" w:rsidP="0062673D">
            <w:pPr>
              <w:spacing w:after="0" w:line="240" w:lineRule="auto"/>
              <w:ind w:left="348"/>
              <w:jc w:val="both"/>
              <w:rPr>
                <w:rFonts w:cstheme="minorHAnsi"/>
                <w:b/>
                <w:bCs/>
                <w:sz w:val="24"/>
                <w:szCs w:val="24"/>
              </w:rPr>
            </w:pPr>
            <w:r w:rsidRPr="00F502FC">
              <w:rPr>
                <w:rFonts w:cstheme="minorHAnsi"/>
                <w:b/>
                <w:bCs/>
                <w:sz w:val="24"/>
                <w:szCs w:val="24"/>
              </w:rPr>
              <w:t>Folio Tesorería</w:t>
            </w:r>
            <w:r w:rsidR="00525254">
              <w:rPr>
                <w:rFonts w:cstheme="minorHAnsi"/>
                <w:b/>
                <w:bCs/>
                <w:sz w:val="24"/>
                <w:szCs w:val="24"/>
              </w:rPr>
              <w:t>:</w:t>
            </w:r>
          </w:p>
          <w:p w14:paraId="79FBC905" w14:textId="76615D8A" w:rsidR="0062673D" w:rsidRPr="00F502FC" w:rsidRDefault="0062673D" w:rsidP="0062673D">
            <w:pPr>
              <w:spacing w:after="0" w:line="240" w:lineRule="auto"/>
              <w:ind w:left="348"/>
              <w:jc w:val="both"/>
              <w:rPr>
                <w:rFonts w:cstheme="minorHAnsi"/>
                <w:b/>
                <w:bCs/>
                <w:sz w:val="24"/>
                <w:szCs w:val="24"/>
              </w:rPr>
            </w:pPr>
            <w:r w:rsidRPr="00F502FC">
              <w:rPr>
                <w:rFonts w:cstheme="minorHAnsi"/>
                <w:b/>
                <w:bCs/>
                <w:sz w:val="24"/>
                <w:szCs w:val="24"/>
              </w:rPr>
              <w:t>Folio Devengo</w:t>
            </w:r>
            <w:r w:rsidR="00525254">
              <w:rPr>
                <w:rFonts w:cstheme="minorHAnsi"/>
                <w:b/>
                <w:bCs/>
                <w:sz w:val="24"/>
                <w:szCs w:val="24"/>
              </w:rPr>
              <w:t>:</w:t>
            </w:r>
          </w:p>
          <w:p w14:paraId="7E6E1907" w14:textId="77777777" w:rsidR="00B37A30" w:rsidRPr="00321020" w:rsidRDefault="00B37A30" w:rsidP="00D20C7B">
            <w:pPr>
              <w:pStyle w:val="Prrafodelista"/>
              <w:numPr>
                <w:ilvl w:val="0"/>
                <w:numId w:val="6"/>
              </w:numPr>
              <w:spacing w:after="0" w:line="240" w:lineRule="auto"/>
              <w:ind w:left="1068"/>
              <w:contextualSpacing/>
              <w:jc w:val="both"/>
              <w:rPr>
                <w:rFonts w:cstheme="minorHAnsi"/>
                <w:sz w:val="24"/>
                <w:szCs w:val="24"/>
              </w:rPr>
            </w:pPr>
            <w:r w:rsidRPr="00321020">
              <w:rPr>
                <w:rFonts w:cstheme="minorHAnsi"/>
                <w:sz w:val="24"/>
                <w:szCs w:val="24"/>
              </w:rPr>
              <w:t>Número Folio</w:t>
            </w:r>
          </w:p>
          <w:p w14:paraId="60C321F8" w14:textId="77777777" w:rsidR="00B37A30" w:rsidRPr="00321020" w:rsidRDefault="00B37A30" w:rsidP="00D20C7B">
            <w:pPr>
              <w:pStyle w:val="Prrafodelista"/>
              <w:numPr>
                <w:ilvl w:val="0"/>
                <w:numId w:val="6"/>
              </w:numPr>
              <w:spacing w:after="0" w:line="240" w:lineRule="auto"/>
              <w:ind w:left="1068"/>
              <w:contextualSpacing/>
              <w:jc w:val="both"/>
              <w:rPr>
                <w:rFonts w:cstheme="minorHAnsi"/>
                <w:sz w:val="24"/>
                <w:szCs w:val="24"/>
              </w:rPr>
            </w:pPr>
            <w:r w:rsidRPr="00321020">
              <w:rPr>
                <w:rFonts w:cstheme="minorHAnsi"/>
                <w:sz w:val="24"/>
                <w:szCs w:val="24"/>
              </w:rPr>
              <w:t>Alertas por posible termino de proceso</w:t>
            </w:r>
          </w:p>
          <w:p w14:paraId="38FB0DD2" w14:textId="77777777" w:rsidR="00B37A30" w:rsidRPr="00321020" w:rsidRDefault="00B37A30" w:rsidP="00D20C7B">
            <w:pPr>
              <w:pStyle w:val="Prrafodelista"/>
              <w:numPr>
                <w:ilvl w:val="0"/>
                <w:numId w:val="6"/>
              </w:numPr>
              <w:spacing w:after="0" w:line="240" w:lineRule="auto"/>
              <w:ind w:left="1068"/>
              <w:contextualSpacing/>
              <w:jc w:val="both"/>
              <w:rPr>
                <w:rFonts w:cstheme="minorHAnsi"/>
                <w:sz w:val="24"/>
                <w:szCs w:val="24"/>
              </w:rPr>
            </w:pPr>
            <w:r w:rsidRPr="00321020">
              <w:rPr>
                <w:rFonts w:cstheme="minorHAnsi"/>
                <w:sz w:val="24"/>
                <w:szCs w:val="24"/>
              </w:rPr>
              <w:t>Fecha de Gestión</w:t>
            </w:r>
          </w:p>
          <w:p w14:paraId="124E0C41" w14:textId="77777777" w:rsidR="00B37A30" w:rsidRDefault="00B37A30" w:rsidP="00D20C7B">
            <w:pPr>
              <w:pStyle w:val="Prrafodelista"/>
              <w:numPr>
                <w:ilvl w:val="0"/>
                <w:numId w:val="6"/>
              </w:numPr>
              <w:spacing w:after="0" w:line="240" w:lineRule="auto"/>
              <w:ind w:left="1068"/>
              <w:contextualSpacing/>
              <w:jc w:val="both"/>
              <w:rPr>
                <w:rFonts w:cstheme="minorHAnsi"/>
                <w:sz w:val="24"/>
                <w:szCs w:val="24"/>
              </w:rPr>
            </w:pPr>
            <w:r w:rsidRPr="00321020">
              <w:rPr>
                <w:rFonts w:cstheme="minorHAnsi"/>
                <w:sz w:val="24"/>
                <w:szCs w:val="24"/>
              </w:rPr>
              <w:t>Firma</w:t>
            </w:r>
          </w:p>
          <w:p w14:paraId="295208DC" w14:textId="615A4075" w:rsidR="0062673D" w:rsidRPr="00525254" w:rsidRDefault="000A3204" w:rsidP="000A3204">
            <w:pPr>
              <w:spacing w:after="0" w:line="240" w:lineRule="auto"/>
              <w:contextualSpacing/>
              <w:jc w:val="both"/>
              <w:rPr>
                <w:rFonts w:cstheme="minorHAnsi"/>
                <w:b/>
                <w:bCs/>
                <w:sz w:val="24"/>
                <w:szCs w:val="24"/>
              </w:rPr>
            </w:pPr>
            <w:r>
              <w:rPr>
                <w:rFonts w:cstheme="minorHAnsi"/>
                <w:b/>
                <w:bCs/>
                <w:sz w:val="24"/>
                <w:szCs w:val="24"/>
              </w:rPr>
              <w:t xml:space="preserve">      </w:t>
            </w:r>
            <w:r w:rsidR="0062673D" w:rsidRPr="00525254">
              <w:rPr>
                <w:rFonts w:cstheme="minorHAnsi"/>
                <w:b/>
                <w:bCs/>
                <w:sz w:val="24"/>
                <w:szCs w:val="24"/>
              </w:rPr>
              <w:t>Expo</w:t>
            </w:r>
            <w:r w:rsidR="00525254" w:rsidRPr="00525254">
              <w:rPr>
                <w:rFonts w:cstheme="minorHAnsi"/>
                <w:b/>
                <w:bCs/>
                <w:sz w:val="24"/>
                <w:szCs w:val="24"/>
              </w:rPr>
              <w:t>rtar expediente:</w:t>
            </w:r>
          </w:p>
          <w:p w14:paraId="4B8F3DE5" w14:textId="77777777" w:rsidR="0039426A" w:rsidRDefault="00B37A30" w:rsidP="000F49B7">
            <w:pPr>
              <w:pStyle w:val="Prrafodelista"/>
              <w:numPr>
                <w:ilvl w:val="0"/>
                <w:numId w:val="6"/>
              </w:numPr>
              <w:spacing w:after="0" w:line="240" w:lineRule="auto"/>
              <w:contextualSpacing/>
              <w:jc w:val="both"/>
              <w:rPr>
                <w:rFonts w:cstheme="minorHAnsi"/>
                <w:sz w:val="24"/>
                <w:szCs w:val="24"/>
              </w:rPr>
            </w:pPr>
            <w:r w:rsidRPr="0039426A">
              <w:rPr>
                <w:rFonts w:cstheme="minorHAnsi"/>
                <w:sz w:val="24"/>
                <w:szCs w:val="24"/>
              </w:rPr>
              <w:t>Generación expediente</w:t>
            </w:r>
          </w:p>
          <w:p w14:paraId="5CB2BAB0" w14:textId="0F1FE4BF" w:rsidR="0039426A" w:rsidRPr="0039426A" w:rsidRDefault="0039426A" w:rsidP="0039426A">
            <w:pPr>
              <w:spacing w:after="0" w:line="240" w:lineRule="auto"/>
              <w:contextualSpacing/>
              <w:jc w:val="both"/>
              <w:rPr>
                <w:rFonts w:cstheme="minorHAnsi"/>
                <w:b/>
                <w:bCs/>
                <w:sz w:val="24"/>
                <w:szCs w:val="24"/>
              </w:rPr>
            </w:pPr>
            <w:r>
              <w:rPr>
                <w:rFonts w:cstheme="minorHAnsi"/>
                <w:b/>
                <w:bCs/>
                <w:sz w:val="24"/>
                <w:szCs w:val="24"/>
              </w:rPr>
              <w:t xml:space="preserve">      Ventana: </w:t>
            </w:r>
            <w:r w:rsidRPr="007D129F">
              <w:rPr>
                <w:rFonts w:cstheme="minorHAnsi"/>
                <w:b/>
                <w:bCs/>
                <w:sz w:val="24"/>
                <w:szCs w:val="24"/>
              </w:rPr>
              <w:t>Detalle / Expediente:</w:t>
            </w:r>
          </w:p>
          <w:p w14:paraId="52AC6545" w14:textId="77777777" w:rsidR="00911014" w:rsidRPr="0039426A" w:rsidRDefault="00B37A30" w:rsidP="000F49B7">
            <w:pPr>
              <w:pStyle w:val="Prrafodelista"/>
              <w:numPr>
                <w:ilvl w:val="0"/>
                <w:numId w:val="6"/>
              </w:numPr>
              <w:spacing w:after="0" w:line="240" w:lineRule="auto"/>
              <w:contextualSpacing/>
              <w:jc w:val="both"/>
              <w:rPr>
                <w:rFonts w:cstheme="minorHAnsi"/>
                <w:sz w:val="24"/>
                <w:szCs w:val="24"/>
              </w:rPr>
            </w:pPr>
            <w:r w:rsidRPr="0039426A">
              <w:rPr>
                <w:rFonts w:cstheme="minorHAnsi"/>
                <w:sz w:val="24"/>
                <w:szCs w:val="24"/>
              </w:rPr>
              <w:t>Documento requerimiento completado / Resumen proceso</w:t>
            </w:r>
          </w:p>
          <w:p w14:paraId="31F0A429" w14:textId="77777777" w:rsidR="00307737" w:rsidRDefault="00307737" w:rsidP="00B37A30">
            <w:pPr>
              <w:spacing w:after="0" w:line="240" w:lineRule="auto"/>
              <w:ind w:left="720"/>
              <w:jc w:val="both"/>
            </w:pPr>
          </w:p>
          <w:p w14:paraId="7C46D94C" w14:textId="77777777" w:rsidR="00307737" w:rsidRDefault="00307737" w:rsidP="00B37A30">
            <w:pPr>
              <w:spacing w:after="0" w:line="240" w:lineRule="auto"/>
              <w:ind w:left="720"/>
              <w:jc w:val="both"/>
            </w:pPr>
          </w:p>
          <w:p w14:paraId="76BC5D36" w14:textId="77777777" w:rsidR="00D17325" w:rsidRDefault="00D17325" w:rsidP="00D17325">
            <w:pPr>
              <w:spacing w:after="0" w:line="240" w:lineRule="auto"/>
              <w:jc w:val="both"/>
            </w:pPr>
          </w:p>
          <w:p w14:paraId="66BD8909" w14:textId="5FDE4F3F" w:rsidR="003F157C" w:rsidRPr="00B3010E" w:rsidRDefault="003F157C" w:rsidP="00D17325">
            <w:pPr>
              <w:spacing w:after="0" w:line="240" w:lineRule="auto"/>
              <w:jc w:val="both"/>
              <w:rPr>
                <w:b/>
                <w:bCs/>
                <w:sz w:val="24"/>
                <w:szCs w:val="24"/>
              </w:rPr>
            </w:pPr>
            <w:r w:rsidRPr="00B3010E">
              <w:rPr>
                <w:b/>
                <w:bCs/>
                <w:sz w:val="24"/>
                <w:szCs w:val="24"/>
              </w:rPr>
              <w:t>Pantalla</w:t>
            </w:r>
            <w:r w:rsidR="00B3010E" w:rsidRPr="00B3010E">
              <w:rPr>
                <w:b/>
                <w:bCs/>
                <w:sz w:val="24"/>
                <w:szCs w:val="24"/>
              </w:rPr>
              <w:t xml:space="preserve">: </w:t>
            </w:r>
            <w:r w:rsidR="00D17325" w:rsidRPr="00B3010E">
              <w:rPr>
                <w:b/>
                <w:bCs/>
                <w:sz w:val="24"/>
                <w:szCs w:val="24"/>
              </w:rPr>
              <w:t>ingresar registro:</w:t>
            </w:r>
          </w:p>
          <w:p w14:paraId="634B417A" w14:textId="2AE830D6" w:rsidR="00307737" w:rsidRDefault="00D17325" w:rsidP="00D17325">
            <w:pPr>
              <w:spacing w:after="0" w:line="240" w:lineRule="auto"/>
              <w:jc w:val="both"/>
            </w:pPr>
            <w:r>
              <w:t xml:space="preserve">      </w:t>
            </w:r>
            <w:r w:rsidR="003F157C" w:rsidRPr="003F157C">
              <w:rPr>
                <w:noProof/>
              </w:rPr>
              <w:drawing>
                <wp:inline distT="0" distB="0" distL="0" distR="0" wp14:anchorId="43B9C20F" wp14:editId="7606074C">
                  <wp:extent cx="4826529" cy="2524125"/>
                  <wp:effectExtent l="0" t="0" r="0" b="0"/>
                  <wp:docPr id="21330127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012737" name=""/>
                          <pic:cNvPicPr/>
                        </pic:nvPicPr>
                        <pic:blipFill>
                          <a:blip r:embed="rId13"/>
                          <a:stretch>
                            <a:fillRect/>
                          </a:stretch>
                        </pic:blipFill>
                        <pic:spPr>
                          <a:xfrm>
                            <a:off x="0" y="0"/>
                            <a:ext cx="4828452" cy="2525131"/>
                          </a:xfrm>
                          <a:prstGeom prst="rect">
                            <a:avLst/>
                          </a:prstGeom>
                        </pic:spPr>
                      </pic:pic>
                    </a:graphicData>
                  </a:graphic>
                </wp:inline>
              </w:drawing>
            </w:r>
          </w:p>
          <w:p w14:paraId="09914752" w14:textId="77777777" w:rsidR="00D17325" w:rsidRDefault="00D17325" w:rsidP="00D17325">
            <w:pPr>
              <w:spacing w:after="0" w:line="240" w:lineRule="auto"/>
              <w:jc w:val="both"/>
            </w:pPr>
          </w:p>
          <w:p w14:paraId="40B6AB12" w14:textId="18CED850" w:rsidR="00D17325" w:rsidRDefault="00D17325" w:rsidP="00D17325">
            <w:pPr>
              <w:spacing w:after="0" w:line="240" w:lineRule="auto"/>
              <w:jc w:val="both"/>
            </w:pPr>
            <w:r>
              <w:t xml:space="preserve">Esta pantalla </w:t>
            </w:r>
            <w:r w:rsidR="006C0A9A">
              <w:t>contiene</w:t>
            </w:r>
            <w:r>
              <w:t xml:space="preserve"> los </w:t>
            </w:r>
            <w:r w:rsidR="006C0A9A">
              <w:t>e</w:t>
            </w:r>
            <w:r>
              <w:t xml:space="preserve">lementos que cubren </w:t>
            </w:r>
            <w:r w:rsidR="00DF104A">
              <w:t xml:space="preserve">las </w:t>
            </w:r>
            <w:r w:rsidR="00560DBD">
              <w:t>tareas</w:t>
            </w:r>
            <w:r w:rsidR="00DF104A">
              <w:t xml:space="preserve"> indicadas </w:t>
            </w:r>
            <w:r w:rsidR="00560DBD">
              <w:t xml:space="preserve">durante el levantamiento </w:t>
            </w:r>
            <w:r w:rsidR="00DF104A">
              <w:t>por las distintas áreas</w:t>
            </w:r>
            <w:r w:rsidR="00B3010E">
              <w:t>:</w:t>
            </w:r>
          </w:p>
          <w:p w14:paraId="744A1C77" w14:textId="39B01001" w:rsidR="0054244C" w:rsidRDefault="0054244C" w:rsidP="0054244C">
            <w:pPr>
              <w:pStyle w:val="Prrafodelista"/>
              <w:numPr>
                <w:ilvl w:val="0"/>
                <w:numId w:val="6"/>
              </w:numPr>
              <w:spacing w:after="0" w:line="240" w:lineRule="auto"/>
              <w:jc w:val="both"/>
            </w:pPr>
            <w:r>
              <w:t>Adjuntar Memo Digital</w:t>
            </w:r>
          </w:p>
          <w:p w14:paraId="100038ED" w14:textId="35E3A200" w:rsidR="0054244C" w:rsidRDefault="0054244C" w:rsidP="0054244C">
            <w:pPr>
              <w:pStyle w:val="Prrafodelista"/>
              <w:numPr>
                <w:ilvl w:val="0"/>
                <w:numId w:val="6"/>
              </w:numPr>
              <w:spacing w:after="0" w:line="240" w:lineRule="auto"/>
              <w:jc w:val="both"/>
            </w:pPr>
            <w:r>
              <w:t>Adjuntar Documento</w:t>
            </w:r>
          </w:p>
          <w:p w14:paraId="0F6B5E6F" w14:textId="19BF242E" w:rsidR="0054244C" w:rsidRDefault="0054244C" w:rsidP="0054244C">
            <w:pPr>
              <w:pStyle w:val="Prrafodelista"/>
              <w:numPr>
                <w:ilvl w:val="0"/>
                <w:numId w:val="6"/>
              </w:numPr>
              <w:spacing w:after="0" w:line="240" w:lineRule="auto"/>
              <w:jc w:val="both"/>
            </w:pPr>
            <w:r>
              <w:t>Carpeta Ofere</w:t>
            </w:r>
            <w:r w:rsidR="00C46DC6">
              <w:t>ntes</w:t>
            </w:r>
          </w:p>
          <w:p w14:paraId="0B49B507" w14:textId="521F199F" w:rsidR="00C46DC6" w:rsidRDefault="00C46DC6" w:rsidP="0054244C">
            <w:pPr>
              <w:pStyle w:val="Prrafodelista"/>
              <w:numPr>
                <w:ilvl w:val="0"/>
                <w:numId w:val="6"/>
              </w:numPr>
              <w:spacing w:after="0" w:line="240" w:lineRule="auto"/>
              <w:jc w:val="both"/>
            </w:pPr>
            <w:r>
              <w:t>Orden de Compra</w:t>
            </w:r>
          </w:p>
          <w:p w14:paraId="7FBC82D9" w14:textId="206637B3" w:rsidR="00C46DC6" w:rsidRDefault="00C46DC6" w:rsidP="0054244C">
            <w:pPr>
              <w:pStyle w:val="Prrafodelista"/>
              <w:numPr>
                <w:ilvl w:val="0"/>
                <w:numId w:val="6"/>
              </w:numPr>
              <w:spacing w:after="0" w:line="240" w:lineRule="auto"/>
              <w:jc w:val="both"/>
            </w:pPr>
            <w:r>
              <w:t>Folio Presupuestario</w:t>
            </w:r>
          </w:p>
          <w:p w14:paraId="498EDD41" w14:textId="610E6644" w:rsidR="00C46DC6" w:rsidRDefault="00C46DC6" w:rsidP="0054244C">
            <w:pPr>
              <w:pStyle w:val="Prrafodelista"/>
              <w:numPr>
                <w:ilvl w:val="0"/>
                <w:numId w:val="6"/>
              </w:numPr>
              <w:spacing w:after="0" w:line="240" w:lineRule="auto"/>
              <w:jc w:val="both"/>
            </w:pPr>
            <w:r>
              <w:t>Folio Tesorería</w:t>
            </w:r>
          </w:p>
          <w:p w14:paraId="13181859" w14:textId="77777777" w:rsidR="00911014" w:rsidRDefault="00C46DC6" w:rsidP="00CB514A">
            <w:pPr>
              <w:pStyle w:val="Prrafodelista"/>
              <w:numPr>
                <w:ilvl w:val="0"/>
                <w:numId w:val="6"/>
              </w:numPr>
              <w:spacing w:after="0" w:line="240" w:lineRule="auto"/>
              <w:jc w:val="both"/>
            </w:pPr>
            <w:r>
              <w:t>Folio Devengo</w:t>
            </w:r>
          </w:p>
          <w:p w14:paraId="07BD1D84" w14:textId="3C89F210" w:rsidR="00560DBD" w:rsidRPr="00911014" w:rsidRDefault="00560DBD" w:rsidP="00560DBD">
            <w:pPr>
              <w:pStyle w:val="Prrafodelista"/>
              <w:spacing w:after="0" w:line="240" w:lineRule="auto"/>
              <w:ind w:left="720"/>
              <w:jc w:val="both"/>
            </w:pPr>
          </w:p>
        </w:tc>
      </w:tr>
    </w:tbl>
    <w:p w14:paraId="71FCE60C" w14:textId="77777777" w:rsidR="007A02CF" w:rsidRDefault="008B45B1" w:rsidP="00A22F5E">
      <w:pPr>
        <w:spacing w:after="0"/>
        <w:jc w:val="both"/>
        <w:rPr>
          <w:sz w:val="16"/>
        </w:rPr>
      </w:pPr>
      <w:r w:rsidRPr="69471136">
        <w:rPr>
          <w:sz w:val="16"/>
          <w:szCs w:val="16"/>
        </w:rPr>
        <w:lastRenderedPageBreak/>
        <w:t xml:space="preserve"> </w:t>
      </w:r>
    </w:p>
    <w:p w14:paraId="098FE533" w14:textId="44D12EAF" w:rsidR="69471136" w:rsidRDefault="69471136" w:rsidP="69471136">
      <w:pPr>
        <w:spacing w:after="0"/>
        <w:jc w:val="both"/>
        <w:rPr>
          <w:sz w:val="16"/>
          <w:szCs w:val="16"/>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5"/>
        <w:gridCol w:w="4917"/>
        <w:gridCol w:w="1843"/>
        <w:gridCol w:w="1701"/>
      </w:tblGrid>
      <w:tr w:rsidR="00CA6A8A" w14:paraId="0B39FC59" w14:textId="77777777" w:rsidTr="002D5BB5">
        <w:tc>
          <w:tcPr>
            <w:tcW w:w="465" w:type="dxa"/>
            <w:shd w:val="clear" w:color="auto" w:fill="DBE5F1"/>
          </w:tcPr>
          <w:p w14:paraId="0E1258EB" w14:textId="77777777" w:rsidR="00CA6A8A" w:rsidRDefault="00CA6A8A" w:rsidP="00C73E07">
            <w:pPr>
              <w:spacing w:after="0"/>
              <w:jc w:val="center"/>
              <w:rPr>
                <w:b/>
              </w:rPr>
            </w:pPr>
            <w:r>
              <w:rPr>
                <w:b/>
              </w:rPr>
              <w:t>N°</w:t>
            </w:r>
          </w:p>
        </w:tc>
        <w:tc>
          <w:tcPr>
            <w:tcW w:w="4917" w:type="dxa"/>
            <w:shd w:val="clear" w:color="auto" w:fill="DBE5F1"/>
          </w:tcPr>
          <w:p w14:paraId="70E9DAE7" w14:textId="74639690" w:rsidR="00CA6A8A" w:rsidRPr="00A22F5E" w:rsidRDefault="00C136F1" w:rsidP="00C73E07">
            <w:pPr>
              <w:spacing w:after="0"/>
              <w:jc w:val="center"/>
              <w:rPr>
                <w:b/>
              </w:rPr>
            </w:pPr>
            <w:r>
              <w:rPr>
                <w:b/>
              </w:rPr>
              <w:t>ACUERDO</w:t>
            </w:r>
            <w:r w:rsidR="00A05AB3">
              <w:rPr>
                <w:b/>
              </w:rPr>
              <w:t>S</w:t>
            </w:r>
            <w:r w:rsidR="001D65C1">
              <w:rPr>
                <w:b/>
              </w:rPr>
              <w:t xml:space="preserve"> Y COMPROMISOS</w:t>
            </w:r>
          </w:p>
        </w:tc>
        <w:tc>
          <w:tcPr>
            <w:tcW w:w="1843" w:type="dxa"/>
            <w:shd w:val="clear" w:color="auto" w:fill="DBE5F1"/>
          </w:tcPr>
          <w:p w14:paraId="567FBE36" w14:textId="77777777" w:rsidR="00CA6A8A" w:rsidRPr="00A22F5E" w:rsidRDefault="00CA6A8A" w:rsidP="00C73E07">
            <w:pPr>
              <w:spacing w:after="0"/>
              <w:jc w:val="center"/>
              <w:rPr>
                <w:b/>
              </w:rPr>
            </w:pPr>
            <w:r>
              <w:rPr>
                <w:b/>
              </w:rPr>
              <w:t>PLAZO</w:t>
            </w:r>
          </w:p>
        </w:tc>
        <w:tc>
          <w:tcPr>
            <w:tcW w:w="1701" w:type="dxa"/>
            <w:shd w:val="clear" w:color="auto" w:fill="DBE5F1"/>
          </w:tcPr>
          <w:p w14:paraId="7DB105D7" w14:textId="77777777" w:rsidR="00CA6A8A" w:rsidRPr="00A22F5E" w:rsidRDefault="00CA6A8A" w:rsidP="00C73E07">
            <w:pPr>
              <w:spacing w:after="0"/>
              <w:jc w:val="center"/>
              <w:rPr>
                <w:b/>
              </w:rPr>
            </w:pPr>
            <w:r>
              <w:rPr>
                <w:b/>
              </w:rPr>
              <w:t>RESPONSABLE</w:t>
            </w:r>
          </w:p>
        </w:tc>
      </w:tr>
      <w:tr w:rsidR="0045399E" w14:paraId="63C7EEEF" w14:textId="77777777" w:rsidTr="002D5BB5">
        <w:trPr>
          <w:trHeight w:val="809"/>
        </w:trPr>
        <w:tc>
          <w:tcPr>
            <w:tcW w:w="465" w:type="dxa"/>
            <w:vAlign w:val="center"/>
          </w:tcPr>
          <w:p w14:paraId="4A92A3E5" w14:textId="73F1D8F0" w:rsidR="0045399E" w:rsidRDefault="0045399E" w:rsidP="0045399E">
            <w:pPr>
              <w:spacing w:after="0" w:line="240" w:lineRule="auto"/>
              <w:jc w:val="center"/>
              <w:rPr>
                <w:b/>
              </w:rPr>
            </w:pPr>
          </w:p>
        </w:tc>
        <w:tc>
          <w:tcPr>
            <w:tcW w:w="4917" w:type="dxa"/>
            <w:shd w:val="clear" w:color="auto" w:fill="auto"/>
          </w:tcPr>
          <w:p w14:paraId="7B140480" w14:textId="77777777" w:rsidR="00E41790" w:rsidRDefault="00274CF9" w:rsidP="00471407">
            <w:pPr>
              <w:spacing w:after="0" w:line="240" w:lineRule="auto"/>
              <w:jc w:val="both"/>
            </w:pPr>
            <w:r>
              <w:t>Impresión Ordenada</w:t>
            </w:r>
            <w:r w:rsidR="00FE6CE6">
              <w:t>:</w:t>
            </w:r>
            <w:r>
              <w:t xml:space="preserve"> </w:t>
            </w:r>
            <w:r w:rsidR="00FE6CE6">
              <w:t xml:space="preserve">Para facilitar el trabajo, </w:t>
            </w:r>
            <w:r w:rsidR="006E38B8">
              <w:t>al momento de querer revisar la ventana de Modal y Expediente</w:t>
            </w:r>
            <w:r w:rsidR="00365330">
              <w:t>, se debe revisar y/</w:t>
            </w:r>
            <w:r w:rsidR="009F02CB">
              <w:t>o</w:t>
            </w:r>
            <w:r w:rsidR="00365330">
              <w:t xml:space="preserve"> buscar una forma de e</w:t>
            </w:r>
            <w:r w:rsidR="009F02CB">
              <w:t>xporta</w:t>
            </w:r>
            <w:r w:rsidR="00365330">
              <w:t xml:space="preserve">r </w:t>
            </w:r>
            <w:r w:rsidR="00CB514A">
              <w:t>el total</w:t>
            </w:r>
            <w:r w:rsidR="009F02CB">
              <w:t xml:space="preserve"> de </w:t>
            </w:r>
            <w:r w:rsidR="0039055C">
              <w:t>documentos</w:t>
            </w:r>
            <w:r w:rsidR="00E95DC5">
              <w:t xml:space="preserve"> en un proceso (esto para cumplir con el futuro 0 papel que desea </w:t>
            </w:r>
            <w:r w:rsidR="00CB514A">
              <w:t>llegar a implementar</w:t>
            </w:r>
            <w:r w:rsidR="00E95DC5">
              <w:t>)</w:t>
            </w:r>
            <w:r w:rsidR="0039055C">
              <w:t>.</w:t>
            </w:r>
          </w:p>
          <w:p w14:paraId="76A65F8E" w14:textId="699E5AF3" w:rsidR="00137482" w:rsidRPr="00AC211E" w:rsidRDefault="00137482" w:rsidP="00471407">
            <w:pPr>
              <w:spacing w:after="0" w:line="240" w:lineRule="auto"/>
              <w:jc w:val="both"/>
            </w:pPr>
          </w:p>
        </w:tc>
        <w:tc>
          <w:tcPr>
            <w:tcW w:w="1843" w:type="dxa"/>
          </w:tcPr>
          <w:p w14:paraId="469D0877" w14:textId="77777777" w:rsidR="00111FCD" w:rsidRDefault="00111FCD" w:rsidP="00951616">
            <w:pPr>
              <w:jc w:val="center"/>
            </w:pPr>
          </w:p>
          <w:p w14:paraId="67ACC2D8" w14:textId="21835693" w:rsidR="00B25A71" w:rsidRPr="00AC211E" w:rsidRDefault="00B25A71" w:rsidP="00951616">
            <w:pPr>
              <w:jc w:val="center"/>
            </w:pPr>
            <w:r>
              <w:t>Por Definir</w:t>
            </w:r>
          </w:p>
        </w:tc>
        <w:tc>
          <w:tcPr>
            <w:tcW w:w="1701" w:type="dxa"/>
          </w:tcPr>
          <w:p w14:paraId="665D97D5" w14:textId="77777777" w:rsidR="00C953B1" w:rsidRDefault="00C953B1" w:rsidP="00471407">
            <w:pPr>
              <w:jc w:val="center"/>
            </w:pPr>
          </w:p>
          <w:p w14:paraId="69BBC6D6" w14:textId="6E2A431D" w:rsidR="00465708" w:rsidRDefault="00465708" w:rsidP="00471407">
            <w:pPr>
              <w:jc w:val="center"/>
            </w:pPr>
          </w:p>
        </w:tc>
      </w:tr>
      <w:tr w:rsidR="0045399E" w14:paraId="53484C48" w14:textId="77777777" w:rsidTr="002D5BB5">
        <w:trPr>
          <w:trHeight w:val="874"/>
        </w:trPr>
        <w:tc>
          <w:tcPr>
            <w:tcW w:w="465" w:type="dxa"/>
            <w:vAlign w:val="center"/>
          </w:tcPr>
          <w:p w14:paraId="082635F2" w14:textId="52E2A4C7" w:rsidR="0045399E" w:rsidRDefault="0045399E" w:rsidP="00EF3E50">
            <w:pPr>
              <w:spacing w:after="0" w:line="240" w:lineRule="auto"/>
              <w:rPr>
                <w:b/>
              </w:rPr>
            </w:pPr>
          </w:p>
        </w:tc>
        <w:tc>
          <w:tcPr>
            <w:tcW w:w="4917" w:type="dxa"/>
            <w:shd w:val="clear" w:color="auto" w:fill="auto"/>
          </w:tcPr>
          <w:p w14:paraId="20665B97" w14:textId="77777777" w:rsidR="00137482" w:rsidRDefault="00960A57" w:rsidP="0072720A">
            <w:pPr>
              <w:spacing w:line="240" w:lineRule="auto"/>
              <w:jc w:val="both"/>
            </w:pPr>
            <w:r>
              <w:t xml:space="preserve">Licitación: Revisar </w:t>
            </w:r>
            <w:r w:rsidR="00CD08CA">
              <w:t xml:space="preserve">si se </w:t>
            </w:r>
            <w:r w:rsidR="002B33D2">
              <w:t xml:space="preserve">puede </w:t>
            </w:r>
            <w:r w:rsidR="00CD08CA">
              <w:t xml:space="preserve">registrar </w:t>
            </w:r>
            <w:r w:rsidR="002B33D2">
              <w:t>el pago de distintas cuotas</w:t>
            </w:r>
            <w:r w:rsidR="00D66440">
              <w:t xml:space="preserve"> para un pro</w:t>
            </w:r>
          </w:p>
          <w:p w14:paraId="3CF046B4" w14:textId="49FD95BD" w:rsidR="00040404" w:rsidRDefault="00D66440" w:rsidP="0072720A">
            <w:pPr>
              <w:spacing w:line="240" w:lineRule="auto"/>
              <w:jc w:val="both"/>
            </w:pPr>
            <w:r>
              <w:t>ceso de licitación</w:t>
            </w:r>
            <w:r w:rsidR="00FE6CE6">
              <w:t>.</w:t>
            </w:r>
          </w:p>
        </w:tc>
        <w:tc>
          <w:tcPr>
            <w:tcW w:w="1843" w:type="dxa"/>
          </w:tcPr>
          <w:p w14:paraId="58E71BCA" w14:textId="77777777" w:rsidR="00111FCD" w:rsidRDefault="00111FCD" w:rsidP="00B57C84">
            <w:pPr>
              <w:jc w:val="center"/>
            </w:pPr>
          </w:p>
          <w:p w14:paraId="68D52D4C" w14:textId="115A8683" w:rsidR="00B25A71" w:rsidRDefault="00B25A71" w:rsidP="00B57C84">
            <w:pPr>
              <w:jc w:val="center"/>
            </w:pPr>
            <w:r>
              <w:t>Por Definir</w:t>
            </w:r>
          </w:p>
        </w:tc>
        <w:tc>
          <w:tcPr>
            <w:tcW w:w="1701" w:type="dxa"/>
          </w:tcPr>
          <w:p w14:paraId="45671E26" w14:textId="77777777" w:rsidR="002D5BB5" w:rsidRDefault="002D5BB5" w:rsidP="00111FCD">
            <w:pPr>
              <w:jc w:val="center"/>
            </w:pPr>
          </w:p>
          <w:p w14:paraId="5537A881" w14:textId="2F96C097" w:rsidR="00465708" w:rsidRDefault="00465708" w:rsidP="00111FCD">
            <w:pPr>
              <w:jc w:val="center"/>
            </w:pPr>
          </w:p>
        </w:tc>
      </w:tr>
      <w:tr w:rsidR="00ED3067" w14:paraId="4379A12A" w14:textId="77777777" w:rsidTr="002D5BB5">
        <w:trPr>
          <w:trHeight w:val="874"/>
        </w:trPr>
        <w:tc>
          <w:tcPr>
            <w:tcW w:w="465" w:type="dxa"/>
            <w:vAlign w:val="center"/>
          </w:tcPr>
          <w:p w14:paraId="1E79D90F" w14:textId="77777777" w:rsidR="00ED3067" w:rsidRDefault="00ED3067" w:rsidP="0045399E">
            <w:pPr>
              <w:spacing w:after="0" w:line="240" w:lineRule="auto"/>
              <w:jc w:val="center"/>
              <w:rPr>
                <w:b/>
              </w:rPr>
            </w:pPr>
          </w:p>
        </w:tc>
        <w:tc>
          <w:tcPr>
            <w:tcW w:w="4917" w:type="dxa"/>
            <w:shd w:val="clear" w:color="auto" w:fill="auto"/>
          </w:tcPr>
          <w:p w14:paraId="7C257C5A" w14:textId="77777777" w:rsidR="00ED3067" w:rsidRDefault="00ED3067" w:rsidP="0072720A">
            <w:pPr>
              <w:spacing w:line="240" w:lineRule="auto"/>
              <w:jc w:val="both"/>
              <w:rPr>
                <w:b/>
                <w:bCs/>
              </w:rPr>
            </w:pPr>
            <w:r>
              <w:rPr>
                <w:b/>
                <w:bCs/>
              </w:rPr>
              <w:t>Manual de usuario:</w:t>
            </w:r>
          </w:p>
          <w:p w14:paraId="4388C42E" w14:textId="2B4A6D8E" w:rsidR="00ED3067" w:rsidRPr="00ED3067" w:rsidRDefault="00ED3067" w:rsidP="0072720A">
            <w:pPr>
              <w:spacing w:line="240" w:lineRule="auto"/>
              <w:jc w:val="both"/>
            </w:pPr>
            <w:r w:rsidRPr="00ED3067">
              <w:t>El manual de usuario fue revisado durante la última reunión</w:t>
            </w:r>
            <w:r w:rsidR="001644DA">
              <w:t xml:space="preserve"> el cual estará disponible para </w:t>
            </w:r>
            <w:r w:rsidR="00A252B6">
              <w:t xml:space="preserve">apoyar a los usuarios al momento de tener dudas y deberá ser actualizado constantemente a medida </w:t>
            </w:r>
            <w:r w:rsidR="00E5122D">
              <w:t>que</w:t>
            </w:r>
            <w:r w:rsidR="00A252B6">
              <w:t xml:space="preserve"> surjan nuevos cambios.</w:t>
            </w:r>
          </w:p>
        </w:tc>
        <w:tc>
          <w:tcPr>
            <w:tcW w:w="1843" w:type="dxa"/>
          </w:tcPr>
          <w:p w14:paraId="1121AD72" w14:textId="77777777" w:rsidR="00ED3067" w:rsidRDefault="00ED3067" w:rsidP="00111FCD">
            <w:pPr>
              <w:jc w:val="center"/>
            </w:pPr>
          </w:p>
          <w:p w14:paraId="70DAE73C" w14:textId="3886D6E5" w:rsidR="00E5122D" w:rsidRDefault="00E5122D" w:rsidP="00111FCD">
            <w:pPr>
              <w:jc w:val="center"/>
            </w:pPr>
            <w:r>
              <w:t>1</w:t>
            </w:r>
            <w:r w:rsidR="007D1A8D">
              <w:t>9</w:t>
            </w:r>
            <w:r>
              <w:t>/</w:t>
            </w:r>
            <w:r w:rsidR="007D1A8D">
              <w:t>12/2024</w:t>
            </w:r>
          </w:p>
        </w:tc>
        <w:tc>
          <w:tcPr>
            <w:tcW w:w="1701" w:type="dxa"/>
          </w:tcPr>
          <w:p w14:paraId="230767EA" w14:textId="77777777" w:rsidR="00465708" w:rsidRDefault="00465708" w:rsidP="00E5122D">
            <w:pPr>
              <w:jc w:val="center"/>
            </w:pPr>
          </w:p>
          <w:p w14:paraId="18E5D06D" w14:textId="1909AB90" w:rsidR="00ED3067" w:rsidRDefault="00E5122D" w:rsidP="00E5122D">
            <w:pPr>
              <w:jc w:val="center"/>
            </w:pPr>
            <w:r>
              <w:t>José González</w:t>
            </w:r>
          </w:p>
        </w:tc>
      </w:tr>
      <w:tr w:rsidR="00836A01" w14:paraId="206F34D5" w14:textId="77777777" w:rsidTr="002D5BB5">
        <w:trPr>
          <w:trHeight w:val="874"/>
        </w:trPr>
        <w:tc>
          <w:tcPr>
            <w:tcW w:w="465" w:type="dxa"/>
            <w:vAlign w:val="center"/>
          </w:tcPr>
          <w:p w14:paraId="77EEB815" w14:textId="0BFDDDAC" w:rsidR="00836A01" w:rsidRDefault="00836A01" w:rsidP="0045399E">
            <w:pPr>
              <w:spacing w:after="0" w:line="240" w:lineRule="auto"/>
              <w:jc w:val="center"/>
              <w:rPr>
                <w:b/>
              </w:rPr>
            </w:pPr>
          </w:p>
        </w:tc>
        <w:tc>
          <w:tcPr>
            <w:tcW w:w="4917" w:type="dxa"/>
            <w:shd w:val="clear" w:color="auto" w:fill="auto"/>
          </w:tcPr>
          <w:p w14:paraId="0D1B82D0" w14:textId="525CBEB7" w:rsidR="003B332B" w:rsidRPr="00137482" w:rsidRDefault="003B332B" w:rsidP="0072720A">
            <w:pPr>
              <w:spacing w:line="240" w:lineRule="auto"/>
              <w:jc w:val="both"/>
              <w:rPr>
                <w:b/>
                <w:bCs/>
              </w:rPr>
            </w:pPr>
            <w:r w:rsidRPr="00137482">
              <w:rPr>
                <w:b/>
                <w:bCs/>
              </w:rPr>
              <w:t>Manual técnico:</w:t>
            </w:r>
          </w:p>
          <w:p w14:paraId="0A56232E" w14:textId="77777777" w:rsidR="00703C19" w:rsidRPr="00703C19" w:rsidRDefault="00703C19" w:rsidP="00703C19">
            <w:pPr>
              <w:pStyle w:val="NormalWeb"/>
              <w:rPr>
                <w:rFonts w:asciiTheme="minorHAnsi" w:hAnsiTheme="minorHAnsi" w:cstheme="minorHAnsi"/>
                <w:sz w:val="22"/>
                <w:szCs w:val="22"/>
                <w:lang w:eastAsia="es-CL"/>
              </w:rPr>
            </w:pPr>
            <w:r>
              <w:rPr>
                <w:rStyle w:val="Textoennegrita"/>
              </w:rPr>
              <w:t>A</w:t>
            </w:r>
            <w:r w:rsidRPr="00703C19">
              <w:rPr>
                <w:rStyle w:val="Textoennegrita"/>
                <w:rFonts w:asciiTheme="minorHAnsi" w:hAnsiTheme="minorHAnsi" w:cstheme="minorHAnsi"/>
                <w:sz w:val="22"/>
                <w:szCs w:val="22"/>
              </w:rPr>
              <w:t>mbientes:</w:t>
            </w:r>
          </w:p>
          <w:p w14:paraId="54DF00A8" w14:textId="77777777" w:rsidR="00030F5D" w:rsidRDefault="00703C19" w:rsidP="00030F5D">
            <w:pPr>
              <w:pStyle w:val="NormalWeb"/>
              <w:rPr>
                <w:rStyle w:val="Textoennegrita"/>
                <w:rFonts w:asciiTheme="minorHAnsi" w:hAnsiTheme="minorHAnsi" w:cstheme="minorHAnsi"/>
                <w:sz w:val="22"/>
                <w:szCs w:val="22"/>
              </w:rPr>
            </w:pPr>
            <w:r w:rsidRPr="00703C19">
              <w:rPr>
                <w:rStyle w:val="Textoennegrita"/>
                <w:rFonts w:asciiTheme="minorHAnsi" w:hAnsiTheme="minorHAnsi" w:cstheme="minorHAnsi"/>
                <w:sz w:val="22"/>
                <w:szCs w:val="22"/>
              </w:rPr>
              <w:t>• Desarrollo:</w:t>
            </w:r>
          </w:p>
          <w:p w14:paraId="25905987" w14:textId="2508923D" w:rsidR="00703C19" w:rsidRPr="00703C19" w:rsidRDefault="00703C19" w:rsidP="00030F5D">
            <w:pPr>
              <w:pStyle w:val="NormalWeb"/>
              <w:rPr>
                <w:rFonts w:asciiTheme="minorHAnsi" w:hAnsiTheme="minorHAnsi" w:cstheme="minorHAnsi"/>
                <w:sz w:val="22"/>
                <w:szCs w:val="22"/>
              </w:rPr>
            </w:pPr>
            <w:r w:rsidRPr="00703C19">
              <w:rPr>
                <w:rFonts w:asciiTheme="minorHAnsi" w:hAnsiTheme="minorHAnsi" w:cstheme="minorHAnsi"/>
                <w:sz w:val="22"/>
                <w:szCs w:val="22"/>
              </w:rPr>
              <w:t>El ambiente de desarrollo debe replicar las características del ambiente de QA y se utilizará para implementar y ajustar los cambios necesarios conforme se avanza en el proyecto.</w:t>
            </w:r>
          </w:p>
          <w:p w14:paraId="6A9B79B5" w14:textId="77777777" w:rsidR="00030F5D" w:rsidRDefault="00703C19" w:rsidP="00030F5D">
            <w:pPr>
              <w:pStyle w:val="NormalWeb"/>
              <w:rPr>
                <w:rStyle w:val="Textoennegrita"/>
                <w:rFonts w:asciiTheme="minorHAnsi" w:hAnsiTheme="minorHAnsi" w:cstheme="minorHAnsi"/>
                <w:sz w:val="22"/>
                <w:szCs w:val="22"/>
              </w:rPr>
            </w:pPr>
            <w:r w:rsidRPr="00703C19">
              <w:rPr>
                <w:rStyle w:val="Textoennegrita"/>
                <w:rFonts w:asciiTheme="minorHAnsi" w:hAnsiTheme="minorHAnsi" w:cstheme="minorHAnsi"/>
                <w:sz w:val="22"/>
                <w:szCs w:val="22"/>
              </w:rPr>
              <w:t>• QA:</w:t>
            </w:r>
          </w:p>
          <w:p w14:paraId="2DC76444" w14:textId="23255786" w:rsidR="00703C19" w:rsidRPr="00703C19" w:rsidRDefault="00703C19" w:rsidP="00030F5D">
            <w:pPr>
              <w:pStyle w:val="NormalWeb"/>
              <w:rPr>
                <w:rFonts w:asciiTheme="minorHAnsi" w:hAnsiTheme="minorHAnsi" w:cstheme="minorHAnsi"/>
                <w:sz w:val="22"/>
                <w:szCs w:val="22"/>
              </w:rPr>
            </w:pPr>
            <w:r w:rsidRPr="00703C19">
              <w:rPr>
                <w:rFonts w:asciiTheme="minorHAnsi" w:hAnsiTheme="minorHAnsi" w:cstheme="minorHAnsi"/>
                <w:sz w:val="22"/>
                <w:szCs w:val="22"/>
              </w:rPr>
              <w:t>El ambiente de QA debe ser una copia fiel del ambiente de producción, incluyendo la información relevante de la base de datos, para realizar pruebas de usuario previas al despliegue en producción.</w:t>
            </w:r>
          </w:p>
          <w:p w14:paraId="4B5FB86A" w14:textId="77777777" w:rsidR="00030F5D" w:rsidRDefault="00703C19" w:rsidP="00030F5D">
            <w:pPr>
              <w:pStyle w:val="NormalWeb"/>
              <w:rPr>
                <w:rStyle w:val="Textoennegrita"/>
                <w:rFonts w:asciiTheme="minorHAnsi" w:hAnsiTheme="minorHAnsi" w:cstheme="minorHAnsi"/>
                <w:sz w:val="22"/>
                <w:szCs w:val="22"/>
              </w:rPr>
            </w:pPr>
            <w:r w:rsidRPr="00703C19">
              <w:rPr>
                <w:rStyle w:val="Textoennegrita"/>
                <w:rFonts w:asciiTheme="minorHAnsi" w:hAnsiTheme="minorHAnsi" w:cstheme="minorHAnsi"/>
                <w:sz w:val="22"/>
                <w:szCs w:val="22"/>
              </w:rPr>
              <w:t>• Producción:</w:t>
            </w:r>
          </w:p>
          <w:p w14:paraId="555E3E79" w14:textId="2DAC705F" w:rsidR="00703C19" w:rsidRPr="00703C19" w:rsidRDefault="00703C19" w:rsidP="00030F5D">
            <w:pPr>
              <w:pStyle w:val="NormalWeb"/>
              <w:rPr>
                <w:rFonts w:asciiTheme="minorHAnsi" w:hAnsiTheme="minorHAnsi" w:cstheme="minorHAnsi"/>
                <w:sz w:val="22"/>
                <w:szCs w:val="22"/>
              </w:rPr>
            </w:pPr>
            <w:r w:rsidRPr="00703C19">
              <w:rPr>
                <w:rFonts w:asciiTheme="minorHAnsi" w:hAnsiTheme="minorHAnsi" w:cstheme="minorHAnsi"/>
                <w:sz w:val="22"/>
                <w:szCs w:val="22"/>
              </w:rPr>
              <w:t>El ambiente de producción contiene la versión más reciente y estable del sistema, previamente aprobada por los usuarios finales tras la realización de pruebas. Cualquier ajuste realizado en este ambiente debe contar con una validación previa y la firma de responsabilidad antes de su implementación.</w:t>
            </w:r>
          </w:p>
          <w:p w14:paraId="1C18ECE6" w14:textId="05527C62" w:rsidR="005C27BD" w:rsidRPr="00C027C1" w:rsidRDefault="00C027C1" w:rsidP="00C027C1">
            <w:pPr>
              <w:spacing w:line="240" w:lineRule="auto"/>
              <w:jc w:val="both"/>
              <w:rPr>
                <w:lang w:val="es-ES"/>
              </w:rPr>
            </w:pPr>
            <w:r>
              <w:rPr>
                <w:lang w:val="es-ES"/>
              </w:rPr>
              <w:t xml:space="preserve">El manual técnico </w:t>
            </w:r>
            <w:r w:rsidR="003A14E6">
              <w:rPr>
                <w:lang w:val="es-ES"/>
              </w:rPr>
              <w:t xml:space="preserve">será entregado a la </w:t>
            </w:r>
            <w:r>
              <w:rPr>
                <w:lang w:val="es-ES"/>
              </w:rPr>
              <w:t xml:space="preserve">unidad de informática </w:t>
            </w:r>
            <w:r w:rsidR="003A14E6">
              <w:rPr>
                <w:lang w:val="es-ES"/>
              </w:rPr>
              <w:t xml:space="preserve">para </w:t>
            </w:r>
            <w:r>
              <w:rPr>
                <w:lang w:val="es-ES"/>
              </w:rPr>
              <w:t>apoy</w:t>
            </w:r>
            <w:r w:rsidR="003A14E6">
              <w:rPr>
                <w:lang w:val="es-ES"/>
              </w:rPr>
              <w:t xml:space="preserve">ar </w:t>
            </w:r>
            <w:r>
              <w:rPr>
                <w:lang w:val="es-ES"/>
              </w:rPr>
              <w:t xml:space="preserve">en la administración </w:t>
            </w:r>
            <w:r w:rsidR="00111FCD">
              <w:rPr>
                <w:lang w:val="es-ES"/>
              </w:rPr>
              <w:t>del sistema.</w:t>
            </w:r>
          </w:p>
        </w:tc>
        <w:tc>
          <w:tcPr>
            <w:tcW w:w="1843" w:type="dxa"/>
          </w:tcPr>
          <w:p w14:paraId="7937BEDB" w14:textId="77777777" w:rsidR="0016471A" w:rsidRDefault="0016471A" w:rsidP="00111FCD">
            <w:pPr>
              <w:jc w:val="center"/>
            </w:pPr>
          </w:p>
          <w:p w14:paraId="0345035B" w14:textId="455D25E3" w:rsidR="00111FCD" w:rsidRDefault="00111FCD" w:rsidP="00111FCD">
            <w:pPr>
              <w:jc w:val="center"/>
            </w:pPr>
            <w:r>
              <w:t>27/12/2024</w:t>
            </w:r>
          </w:p>
        </w:tc>
        <w:tc>
          <w:tcPr>
            <w:tcW w:w="1701" w:type="dxa"/>
          </w:tcPr>
          <w:p w14:paraId="75ED0223" w14:textId="77777777" w:rsidR="006148D5" w:rsidRDefault="006148D5" w:rsidP="00B5256C">
            <w:pPr>
              <w:jc w:val="both"/>
            </w:pPr>
          </w:p>
          <w:p w14:paraId="099E7EB2" w14:textId="310390A2" w:rsidR="00111FCD" w:rsidRDefault="00111FCD" w:rsidP="00111FCD">
            <w:pPr>
              <w:jc w:val="center"/>
            </w:pPr>
            <w:r>
              <w:t>José González</w:t>
            </w:r>
          </w:p>
        </w:tc>
      </w:tr>
    </w:tbl>
    <w:p w14:paraId="5F440B71" w14:textId="77777777" w:rsidR="004B79B2" w:rsidRDefault="004B79B2" w:rsidP="00465708">
      <w:pPr>
        <w:pStyle w:val="NormalWeb"/>
        <w:rPr>
          <w:rFonts w:asciiTheme="minorHAnsi" w:hAnsiTheme="minorHAnsi" w:cstheme="minorHAnsi"/>
          <w:sz w:val="22"/>
          <w:szCs w:val="22"/>
        </w:rPr>
      </w:pPr>
    </w:p>
    <w:p w14:paraId="1BF4FF92" w14:textId="77777777" w:rsidR="00DF4BA0" w:rsidRDefault="00DF4BA0" w:rsidP="00FA2FDB">
      <w:pPr>
        <w:spacing w:before="100" w:beforeAutospacing="1" w:after="100" w:afterAutospacing="1" w:line="240" w:lineRule="auto"/>
        <w:ind w:firstLine="708"/>
        <w:rPr>
          <w:rFonts w:asciiTheme="minorHAnsi" w:eastAsia="Times New Roman" w:hAnsiTheme="minorHAnsi" w:cstheme="minorHAnsi"/>
          <w:b/>
          <w:bCs/>
          <w:sz w:val="24"/>
          <w:szCs w:val="24"/>
          <w:lang w:eastAsia="es-CL"/>
        </w:rPr>
      </w:pPr>
    </w:p>
    <w:p w14:paraId="6C366FB6" w14:textId="7AC613DD" w:rsidR="0057703D" w:rsidRPr="0057703D" w:rsidRDefault="0057703D" w:rsidP="00FA2FDB">
      <w:pPr>
        <w:spacing w:before="100" w:beforeAutospacing="1" w:after="100" w:afterAutospacing="1" w:line="240" w:lineRule="auto"/>
        <w:ind w:firstLine="708"/>
        <w:rPr>
          <w:rFonts w:asciiTheme="minorHAnsi" w:eastAsia="Times New Roman" w:hAnsiTheme="minorHAnsi" w:cstheme="minorHAnsi"/>
          <w:sz w:val="24"/>
          <w:szCs w:val="24"/>
          <w:lang w:eastAsia="es-CL"/>
        </w:rPr>
      </w:pPr>
      <w:r w:rsidRPr="0057703D">
        <w:rPr>
          <w:rFonts w:asciiTheme="minorHAnsi" w:eastAsia="Times New Roman" w:hAnsiTheme="minorHAnsi" w:cstheme="minorHAnsi"/>
          <w:b/>
          <w:bCs/>
          <w:sz w:val="24"/>
          <w:szCs w:val="24"/>
          <w:lang w:eastAsia="es-CL"/>
        </w:rPr>
        <w:t>Finalización de los Hitos 6 y 7 del Sistema de Gestión DAF</w:t>
      </w:r>
    </w:p>
    <w:p w14:paraId="7F688A7B" w14:textId="77777777" w:rsidR="0057703D" w:rsidRPr="0057703D" w:rsidRDefault="0057703D" w:rsidP="0057703D">
      <w:pPr>
        <w:spacing w:before="100" w:beforeAutospacing="1" w:after="100" w:afterAutospacing="1" w:line="240" w:lineRule="auto"/>
        <w:rPr>
          <w:rFonts w:asciiTheme="minorHAnsi" w:eastAsia="Times New Roman" w:hAnsiTheme="minorHAnsi" w:cstheme="minorHAnsi"/>
          <w:sz w:val="24"/>
          <w:szCs w:val="24"/>
          <w:lang w:eastAsia="es-CL"/>
        </w:rPr>
      </w:pPr>
      <w:r w:rsidRPr="0057703D">
        <w:rPr>
          <w:rFonts w:asciiTheme="minorHAnsi" w:eastAsia="Times New Roman" w:hAnsiTheme="minorHAnsi" w:cstheme="minorHAnsi"/>
          <w:sz w:val="24"/>
          <w:szCs w:val="24"/>
          <w:lang w:eastAsia="es-CL"/>
        </w:rPr>
        <w:t>Como parte del proceso de implementación del Sistema de Gestión DAF, se ha completado exitosamente la capacitación general de los usuarios. Durante esta etapa, se llevaron a cabo las siguientes actividades:</w:t>
      </w:r>
    </w:p>
    <w:p w14:paraId="68958A24" w14:textId="77777777" w:rsidR="0057703D" w:rsidRPr="0057703D" w:rsidRDefault="0057703D" w:rsidP="0057703D">
      <w:pPr>
        <w:numPr>
          <w:ilvl w:val="0"/>
          <w:numId w:val="10"/>
        </w:numPr>
        <w:spacing w:before="100" w:beforeAutospacing="1" w:after="100" w:afterAutospacing="1" w:line="240" w:lineRule="auto"/>
        <w:rPr>
          <w:rFonts w:asciiTheme="minorHAnsi" w:eastAsia="Times New Roman" w:hAnsiTheme="minorHAnsi" w:cstheme="minorHAnsi"/>
          <w:sz w:val="24"/>
          <w:szCs w:val="24"/>
          <w:lang w:eastAsia="es-CL"/>
        </w:rPr>
      </w:pPr>
      <w:r w:rsidRPr="0057703D">
        <w:rPr>
          <w:rFonts w:asciiTheme="minorHAnsi" w:eastAsia="Times New Roman" w:hAnsiTheme="minorHAnsi" w:cstheme="minorHAnsi"/>
          <w:b/>
          <w:bCs/>
          <w:sz w:val="24"/>
          <w:szCs w:val="24"/>
          <w:lang w:eastAsia="es-CL"/>
        </w:rPr>
        <w:t>Revisión de pantallas y funcionalidades del sistema</w:t>
      </w:r>
      <w:r w:rsidRPr="0057703D">
        <w:rPr>
          <w:rFonts w:asciiTheme="minorHAnsi" w:eastAsia="Times New Roman" w:hAnsiTheme="minorHAnsi" w:cstheme="minorHAnsi"/>
          <w:sz w:val="24"/>
          <w:szCs w:val="24"/>
          <w:lang w:eastAsia="es-CL"/>
        </w:rPr>
        <w:t>: Se mostró el funcionamiento y el alcance de las principales características del sistema, asegurando que los usuarios comprendieran cómo interactuar con cada módulo.</w:t>
      </w:r>
    </w:p>
    <w:p w14:paraId="4BE171DA" w14:textId="77777777" w:rsidR="0057703D" w:rsidRPr="0057703D" w:rsidRDefault="0057703D" w:rsidP="0057703D">
      <w:pPr>
        <w:numPr>
          <w:ilvl w:val="0"/>
          <w:numId w:val="10"/>
        </w:numPr>
        <w:spacing w:before="100" w:beforeAutospacing="1" w:after="100" w:afterAutospacing="1" w:line="240" w:lineRule="auto"/>
        <w:rPr>
          <w:rFonts w:asciiTheme="minorHAnsi" w:eastAsia="Times New Roman" w:hAnsiTheme="minorHAnsi" w:cstheme="minorHAnsi"/>
          <w:sz w:val="24"/>
          <w:szCs w:val="24"/>
          <w:lang w:eastAsia="es-CL"/>
        </w:rPr>
      </w:pPr>
      <w:r w:rsidRPr="0057703D">
        <w:rPr>
          <w:rFonts w:asciiTheme="minorHAnsi" w:eastAsia="Times New Roman" w:hAnsiTheme="minorHAnsi" w:cstheme="minorHAnsi"/>
          <w:b/>
          <w:bCs/>
          <w:sz w:val="24"/>
          <w:szCs w:val="24"/>
          <w:lang w:eastAsia="es-CL"/>
        </w:rPr>
        <w:t>Entrega de manuales al área de informática</w:t>
      </w:r>
      <w:r w:rsidRPr="0057703D">
        <w:rPr>
          <w:rFonts w:asciiTheme="minorHAnsi" w:eastAsia="Times New Roman" w:hAnsiTheme="minorHAnsi" w:cstheme="minorHAnsi"/>
          <w:sz w:val="24"/>
          <w:szCs w:val="24"/>
          <w:lang w:eastAsia="es-CL"/>
        </w:rPr>
        <w:t>: Se proporcionaron los documentos técnicos necesarios para la administración, soporte y continuidad operativa del sistema.</w:t>
      </w:r>
    </w:p>
    <w:p w14:paraId="22D98BD1" w14:textId="77777777" w:rsidR="0057703D" w:rsidRPr="0057703D" w:rsidRDefault="0057703D" w:rsidP="0057703D">
      <w:pPr>
        <w:numPr>
          <w:ilvl w:val="0"/>
          <w:numId w:val="10"/>
        </w:numPr>
        <w:spacing w:before="100" w:beforeAutospacing="1" w:after="100" w:afterAutospacing="1" w:line="240" w:lineRule="auto"/>
        <w:rPr>
          <w:rFonts w:asciiTheme="minorHAnsi" w:eastAsia="Times New Roman" w:hAnsiTheme="minorHAnsi" w:cstheme="minorHAnsi"/>
          <w:sz w:val="24"/>
          <w:szCs w:val="24"/>
          <w:lang w:eastAsia="es-CL"/>
        </w:rPr>
      </w:pPr>
      <w:r w:rsidRPr="0057703D">
        <w:rPr>
          <w:rFonts w:asciiTheme="minorHAnsi" w:eastAsia="Times New Roman" w:hAnsiTheme="minorHAnsi" w:cstheme="minorHAnsi"/>
          <w:b/>
          <w:bCs/>
          <w:sz w:val="24"/>
          <w:szCs w:val="24"/>
          <w:lang w:eastAsia="es-CL"/>
        </w:rPr>
        <w:t>Revisión del manual de usuario</w:t>
      </w:r>
      <w:r w:rsidRPr="0057703D">
        <w:rPr>
          <w:rFonts w:asciiTheme="minorHAnsi" w:eastAsia="Times New Roman" w:hAnsiTheme="minorHAnsi" w:cstheme="minorHAnsi"/>
          <w:sz w:val="24"/>
          <w:szCs w:val="24"/>
          <w:lang w:eastAsia="es-CL"/>
        </w:rPr>
        <w:t>: Se realizó una revisión conjunta del manual con los usuarios finales, garantizando que comprendieran claramente los procedimientos y el uso óptimo del sistema.</w:t>
      </w:r>
    </w:p>
    <w:p w14:paraId="0ED59FAE" w14:textId="77777777" w:rsidR="0057703D" w:rsidRPr="0057703D" w:rsidRDefault="0057703D" w:rsidP="0057703D">
      <w:pPr>
        <w:spacing w:before="100" w:beforeAutospacing="1" w:after="100" w:afterAutospacing="1" w:line="240" w:lineRule="auto"/>
        <w:rPr>
          <w:rFonts w:asciiTheme="minorHAnsi" w:eastAsia="Times New Roman" w:hAnsiTheme="minorHAnsi" w:cstheme="minorHAnsi"/>
          <w:sz w:val="24"/>
          <w:szCs w:val="24"/>
          <w:lang w:eastAsia="es-CL"/>
        </w:rPr>
      </w:pPr>
      <w:r w:rsidRPr="0057703D">
        <w:rPr>
          <w:rFonts w:asciiTheme="minorHAnsi" w:eastAsia="Times New Roman" w:hAnsiTheme="minorHAnsi" w:cstheme="minorHAnsi"/>
          <w:sz w:val="24"/>
          <w:szCs w:val="24"/>
          <w:lang w:eastAsia="es-CL"/>
        </w:rPr>
        <w:t xml:space="preserve">Con estas actividades completadas, se da por cumplido el </w:t>
      </w:r>
      <w:r w:rsidRPr="0057703D">
        <w:rPr>
          <w:rFonts w:asciiTheme="minorHAnsi" w:eastAsia="Times New Roman" w:hAnsiTheme="minorHAnsi" w:cstheme="minorHAnsi"/>
          <w:b/>
          <w:bCs/>
          <w:sz w:val="24"/>
          <w:szCs w:val="24"/>
          <w:lang w:eastAsia="es-CL"/>
        </w:rPr>
        <w:t>Hito 6</w:t>
      </w:r>
      <w:r w:rsidRPr="0057703D">
        <w:rPr>
          <w:rFonts w:asciiTheme="minorHAnsi" w:eastAsia="Times New Roman" w:hAnsiTheme="minorHAnsi" w:cstheme="minorHAnsi"/>
          <w:sz w:val="24"/>
          <w:szCs w:val="24"/>
          <w:lang w:eastAsia="es-CL"/>
        </w:rPr>
        <w:t xml:space="preserve"> (Capacitación General de Usuarios) y el </w:t>
      </w:r>
      <w:r w:rsidRPr="0057703D">
        <w:rPr>
          <w:rFonts w:asciiTheme="minorHAnsi" w:eastAsia="Times New Roman" w:hAnsiTheme="minorHAnsi" w:cstheme="minorHAnsi"/>
          <w:b/>
          <w:bCs/>
          <w:sz w:val="24"/>
          <w:szCs w:val="24"/>
          <w:lang w:eastAsia="es-CL"/>
        </w:rPr>
        <w:t>Hito 7</w:t>
      </w:r>
      <w:r w:rsidRPr="0057703D">
        <w:rPr>
          <w:rFonts w:asciiTheme="minorHAnsi" w:eastAsia="Times New Roman" w:hAnsiTheme="minorHAnsi" w:cstheme="minorHAnsi"/>
          <w:sz w:val="24"/>
          <w:szCs w:val="24"/>
          <w:lang w:eastAsia="es-CL"/>
        </w:rPr>
        <w:t xml:space="preserve"> (Entrega y Validación de Documentación) establecidos en el cuadro de actividades gestionado por Miguel Letzkus.</w:t>
      </w:r>
    </w:p>
    <w:p w14:paraId="1530536C" w14:textId="43AC77D0" w:rsidR="0057703D" w:rsidRPr="0057703D" w:rsidRDefault="0057703D" w:rsidP="0057703D">
      <w:pPr>
        <w:spacing w:before="100" w:beforeAutospacing="1" w:after="100" w:afterAutospacing="1" w:line="240" w:lineRule="auto"/>
        <w:rPr>
          <w:rFonts w:asciiTheme="minorHAnsi" w:eastAsia="Times New Roman" w:hAnsiTheme="minorHAnsi" w:cstheme="minorHAnsi"/>
          <w:sz w:val="24"/>
          <w:szCs w:val="24"/>
          <w:lang w:eastAsia="es-CL"/>
        </w:rPr>
      </w:pPr>
      <w:r w:rsidRPr="0057703D">
        <w:rPr>
          <w:rFonts w:asciiTheme="minorHAnsi" w:eastAsia="Times New Roman" w:hAnsiTheme="minorHAnsi" w:cstheme="minorHAnsi"/>
          <w:sz w:val="24"/>
          <w:szCs w:val="24"/>
          <w:lang w:eastAsia="es-CL"/>
        </w:rPr>
        <w:t>A partir de este momento, el sistema queda formalmente operativo y listo para su uso por parte de los usuarios designados.</w:t>
      </w:r>
    </w:p>
    <w:p w14:paraId="264CF72C" w14:textId="77777777" w:rsidR="009F77BD" w:rsidRPr="0057703D" w:rsidRDefault="009F77BD" w:rsidP="004B79B2">
      <w:pPr>
        <w:pStyle w:val="NormalWeb"/>
        <w:ind w:firstLine="708"/>
        <w:rPr>
          <w:rFonts w:asciiTheme="minorHAnsi" w:hAnsiTheme="minorHAnsi" w:cstheme="minorHAnsi"/>
          <w:sz w:val="22"/>
          <w:szCs w:val="22"/>
          <w:lang w:val="es-CL"/>
        </w:rPr>
      </w:pPr>
    </w:p>
    <w:p w14:paraId="30260B7A" w14:textId="1FCF4BE7" w:rsidR="003B6E50" w:rsidRPr="0013605B" w:rsidRDefault="003B6E50" w:rsidP="004B79B2">
      <w:pPr>
        <w:pStyle w:val="NormalWeb"/>
        <w:ind w:firstLine="708"/>
        <w:rPr>
          <w:rFonts w:asciiTheme="minorHAnsi" w:hAnsiTheme="minorHAnsi" w:cstheme="minorHAnsi"/>
          <w:sz w:val="22"/>
          <w:szCs w:val="22"/>
        </w:rPr>
      </w:pPr>
    </w:p>
    <w:sectPr w:rsidR="003B6E50" w:rsidRPr="0013605B" w:rsidSect="00D25B48">
      <w:headerReference w:type="default" r:id="rId14"/>
      <w:footerReference w:type="default" r:id="rId15"/>
      <w:pgSz w:w="12240" w:h="15840"/>
      <w:pgMar w:top="2410"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FCF16" w14:textId="77777777" w:rsidR="00183897" w:rsidRDefault="00183897" w:rsidP="00CE649E">
      <w:pPr>
        <w:spacing w:after="0" w:line="240" w:lineRule="auto"/>
      </w:pPr>
      <w:r>
        <w:separator/>
      </w:r>
    </w:p>
  </w:endnote>
  <w:endnote w:type="continuationSeparator" w:id="0">
    <w:p w14:paraId="1BAE1DA9" w14:textId="77777777" w:rsidR="00183897" w:rsidRDefault="00183897" w:rsidP="00CE6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86856" w14:textId="77777777" w:rsidR="00CA6A8A" w:rsidRDefault="00CA6A8A" w:rsidP="00CA6A8A">
    <w:pPr>
      <w:pStyle w:val="Piedepgina"/>
      <w:pBdr>
        <w:top w:val="single" w:sz="4" w:space="1" w:color="D9D9D9"/>
      </w:pBdr>
      <w:jc w:val="right"/>
    </w:pPr>
    <w:r>
      <w:fldChar w:fldCharType="begin"/>
    </w:r>
    <w:r>
      <w:instrText>PAGE   \* MERGEFORMAT</w:instrText>
    </w:r>
    <w:r>
      <w:fldChar w:fldCharType="separate"/>
    </w:r>
    <w:r w:rsidR="003B6CDF" w:rsidRPr="003B6CDF">
      <w:rPr>
        <w:noProof/>
        <w:lang w:val="es-ES"/>
      </w:rPr>
      <w:t>1</w:t>
    </w:r>
    <w:r>
      <w:fldChar w:fldCharType="end"/>
    </w:r>
    <w:r>
      <w:rPr>
        <w:lang w:val="es-ES"/>
      </w:rPr>
      <w:t xml:space="preserve"> | </w:t>
    </w:r>
    <w:r w:rsidRPr="00CA6A8A">
      <w:rPr>
        <w:color w:val="808080"/>
        <w:spacing w:val="60"/>
        <w:lang w:val="es-ES"/>
      </w:rPr>
      <w:t>Página</w:t>
    </w:r>
  </w:p>
  <w:p w14:paraId="19076B4F" w14:textId="77777777" w:rsidR="00CA6A8A" w:rsidRDefault="00CA6A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70288" w14:textId="77777777" w:rsidR="00183897" w:rsidRDefault="00183897" w:rsidP="00CE649E">
      <w:pPr>
        <w:spacing w:after="0" w:line="240" w:lineRule="auto"/>
      </w:pPr>
      <w:r>
        <w:separator/>
      </w:r>
    </w:p>
  </w:footnote>
  <w:footnote w:type="continuationSeparator" w:id="0">
    <w:p w14:paraId="4A233716" w14:textId="77777777" w:rsidR="00183897" w:rsidRDefault="00183897" w:rsidP="00CE64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0127C" w14:textId="159FC5CC" w:rsidR="00CE649E" w:rsidRPr="00CE649E" w:rsidRDefault="002A7737" w:rsidP="00CE649E">
    <w:pPr>
      <w:pStyle w:val="Encabezado"/>
      <w:spacing w:after="0" w:line="240" w:lineRule="auto"/>
      <w:rPr>
        <w:b/>
        <w:i/>
        <w:sz w:val="20"/>
      </w:rPr>
    </w:pPr>
    <w:r>
      <w:rPr>
        <w:b/>
        <w:i/>
        <w:noProof/>
        <w:sz w:val="20"/>
      </w:rPr>
      <w:drawing>
        <wp:inline distT="0" distB="0" distL="0" distR="0" wp14:anchorId="530200E8" wp14:editId="707D6530">
          <wp:extent cx="1118870" cy="10115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8870" cy="101155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7842"/>
    <w:multiLevelType w:val="multilevel"/>
    <w:tmpl w:val="A0460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D227E"/>
    <w:multiLevelType w:val="hybridMultilevel"/>
    <w:tmpl w:val="D7E63EE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389485F"/>
    <w:multiLevelType w:val="hybridMultilevel"/>
    <w:tmpl w:val="3424C5C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8A80AFF"/>
    <w:multiLevelType w:val="hybridMultilevel"/>
    <w:tmpl w:val="137CCA4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C351A2A"/>
    <w:multiLevelType w:val="hybridMultilevel"/>
    <w:tmpl w:val="075CC6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C95564F"/>
    <w:multiLevelType w:val="hybridMultilevel"/>
    <w:tmpl w:val="BDE81C1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7AC4EAC"/>
    <w:multiLevelType w:val="hybridMultilevel"/>
    <w:tmpl w:val="665656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FD30652"/>
    <w:multiLevelType w:val="hybridMultilevel"/>
    <w:tmpl w:val="D8CEE260"/>
    <w:lvl w:ilvl="0" w:tplc="3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7424588"/>
    <w:multiLevelType w:val="hybridMultilevel"/>
    <w:tmpl w:val="71A093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C1E146E"/>
    <w:multiLevelType w:val="hybridMultilevel"/>
    <w:tmpl w:val="C608DDB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23426347">
    <w:abstractNumId w:val="9"/>
  </w:num>
  <w:num w:numId="2" w16cid:durableId="557059748">
    <w:abstractNumId w:val="7"/>
  </w:num>
  <w:num w:numId="3" w16cid:durableId="1102071032">
    <w:abstractNumId w:val="2"/>
  </w:num>
  <w:num w:numId="4" w16cid:durableId="2068994410">
    <w:abstractNumId w:val="1"/>
  </w:num>
  <w:num w:numId="5" w16cid:durableId="363749630">
    <w:abstractNumId w:val="4"/>
  </w:num>
  <w:num w:numId="6" w16cid:durableId="777876631">
    <w:abstractNumId w:val="5"/>
  </w:num>
  <w:num w:numId="7" w16cid:durableId="658075675">
    <w:abstractNumId w:val="8"/>
  </w:num>
  <w:num w:numId="8" w16cid:durableId="2072579892">
    <w:abstractNumId w:val="3"/>
  </w:num>
  <w:num w:numId="9" w16cid:durableId="1141922346">
    <w:abstractNumId w:val="6"/>
  </w:num>
  <w:num w:numId="10" w16cid:durableId="1007441243">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trackedChanges"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41A"/>
    <w:rsid w:val="000015E3"/>
    <w:rsid w:val="0000283F"/>
    <w:rsid w:val="0001056C"/>
    <w:rsid w:val="00010F5D"/>
    <w:rsid w:val="0002018B"/>
    <w:rsid w:val="0002061D"/>
    <w:rsid w:val="000278F7"/>
    <w:rsid w:val="00027B35"/>
    <w:rsid w:val="0003053F"/>
    <w:rsid w:val="00030F5D"/>
    <w:rsid w:val="00036E1C"/>
    <w:rsid w:val="00037CFF"/>
    <w:rsid w:val="00040404"/>
    <w:rsid w:val="00040793"/>
    <w:rsid w:val="000409A7"/>
    <w:rsid w:val="00043415"/>
    <w:rsid w:val="000452A3"/>
    <w:rsid w:val="000544D9"/>
    <w:rsid w:val="000551DA"/>
    <w:rsid w:val="000557CE"/>
    <w:rsid w:val="00061470"/>
    <w:rsid w:val="0006424D"/>
    <w:rsid w:val="00066730"/>
    <w:rsid w:val="000675F3"/>
    <w:rsid w:val="00072D22"/>
    <w:rsid w:val="000844B2"/>
    <w:rsid w:val="000845B2"/>
    <w:rsid w:val="0009214E"/>
    <w:rsid w:val="00092FAF"/>
    <w:rsid w:val="00093DE5"/>
    <w:rsid w:val="000A2864"/>
    <w:rsid w:val="000A3204"/>
    <w:rsid w:val="000A336B"/>
    <w:rsid w:val="000A4CD6"/>
    <w:rsid w:val="000D03C1"/>
    <w:rsid w:val="000D0F3C"/>
    <w:rsid w:val="000D5CFD"/>
    <w:rsid w:val="000E3C31"/>
    <w:rsid w:val="000E5705"/>
    <w:rsid w:val="000E642C"/>
    <w:rsid w:val="000E7A6F"/>
    <w:rsid w:val="000E7E67"/>
    <w:rsid w:val="000F5A4B"/>
    <w:rsid w:val="000F5ABA"/>
    <w:rsid w:val="000F5FBA"/>
    <w:rsid w:val="00101927"/>
    <w:rsid w:val="0010307B"/>
    <w:rsid w:val="00104D53"/>
    <w:rsid w:val="00105F9D"/>
    <w:rsid w:val="0010679C"/>
    <w:rsid w:val="00111149"/>
    <w:rsid w:val="00111FCD"/>
    <w:rsid w:val="001122F8"/>
    <w:rsid w:val="00113B0D"/>
    <w:rsid w:val="00125501"/>
    <w:rsid w:val="001318EF"/>
    <w:rsid w:val="00132F17"/>
    <w:rsid w:val="0013605B"/>
    <w:rsid w:val="00137482"/>
    <w:rsid w:val="001376A5"/>
    <w:rsid w:val="0014116D"/>
    <w:rsid w:val="00142928"/>
    <w:rsid w:val="001506BC"/>
    <w:rsid w:val="001517C6"/>
    <w:rsid w:val="0015410F"/>
    <w:rsid w:val="001552BD"/>
    <w:rsid w:val="00157057"/>
    <w:rsid w:val="001644DA"/>
    <w:rsid w:val="0016471A"/>
    <w:rsid w:val="00165BF1"/>
    <w:rsid w:val="00166374"/>
    <w:rsid w:val="00173618"/>
    <w:rsid w:val="00174821"/>
    <w:rsid w:val="0017718E"/>
    <w:rsid w:val="0017734B"/>
    <w:rsid w:val="00183390"/>
    <w:rsid w:val="00183897"/>
    <w:rsid w:val="00186C84"/>
    <w:rsid w:val="00187739"/>
    <w:rsid w:val="00190123"/>
    <w:rsid w:val="001910E1"/>
    <w:rsid w:val="00191E24"/>
    <w:rsid w:val="00191FFC"/>
    <w:rsid w:val="0019220B"/>
    <w:rsid w:val="00192E42"/>
    <w:rsid w:val="001965E6"/>
    <w:rsid w:val="001A2F96"/>
    <w:rsid w:val="001B0003"/>
    <w:rsid w:val="001B3B3E"/>
    <w:rsid w:val="001B40B9"/>
    <w:rsid w:val="001B5BCF"/>
    <w:rsid w:val="001C0DAB"/>
    <w:rsid w:val="001C21EA"/>
    <w:rsid w:val="001C2316"/>
    <w:rsid w:val="001C2427"/>
    <w:rsid w:val="001C5AE0"/>
    <w:rsid w:val="001D0675"/>
    <w:rsid w:val="001D2CF0"/>
    <w:rsid w:val="001D5BFA"/>
    <w:rsid w:val="001D65C1"/>
    <w:rsid w:val="001E02AE"/>
    <w:rsid w:val="001E1901"/>
    <w:rsid w:val="001E350D"/>
    <w:rsid w:val="001F007C"/>
    <w:rsid w:val="001F1BA4"/>
    <w:rsid w:val="001F3C58"/>
    <w:rsid w:val="001F3E4B"/>
    <w:rsid w:val="001F4400"/>
    <w:rsid w:val="001F4A0D"/>
    <w:rsid w:val="001F5B84"/>
    <w:rsid w:val="00200095"/>
    <w:rsid w:val="00201A35"/>
    <w:rsid w:val="0020386B"/>
    <w:rsid w:val="00203950"/>
    <w:rsid w:val="00204A22"/>
    <w:rsid w:val="00207F8C"/>
    <w:rsid w:val="0021241A"/>
    <w:rsid w:val="002128C5"/>
    <w:rsid w:val="00214703"/>
    <w:rsid w:val="0021537B"/>
    <w:rsid w:val="00216524"/>
    <w:rsid w:val="00216835"/>
    <w:rsid w:val="00217943"/>
    <w:rsid w:val="00217C2C"/>
    <w:rsid w:val="00221179"/>
    <w:rsid w:val="002240B0"/>
    <w:rsid w:val="00225399"/>
    <w:rsid w:val="00250745"/>
    <w:rsid w:val="00250B94"/>
    <w:rsid w:val="00257A0D"/>
    <w:rsid w:val="0026242B"/>
    <w:rsid w:val="002633A6"/>
    <w:rsid w:val="00265A44"/>
    <w:rsid w:val="0027160E"/>
    <w:rsid w:val="002733CC"/>
    <w:rsid w:val="0027447A"/>
    <w:rsid w:val="002747AC"/>
    <w:rsid w:val="00274CF9"/>
    <w:rsid w:val="0027770B"/>
    <w:rsid w:val="00281A8A"/>
    <w:rsid w:val="002841ED"/>
    <w:rsid w:val="002939FF"/>
    <w:rsid w:val="00293EB7"/>
    <w:rsid w:val="002A030B"/>
    <w:rsid w:val="002A2D74"/>
    <w:rsid w:val="002A335A"/>
    <w:rsid w:val="002A3C39"/>
    <w:rsid w:val="002A7737"/>
    <w:rsid w:val="002B2A45"/>
    <w:rsid w:val="002B2A48"/>
    <w:rsid w:val="002B33D2"/>
    <w:rsid w:val="002B6993"/>
    <w:rsid w:val="002C0214"/>
    <w:rsid w:val="002C3397"/>
    <w:rsid w:val="002C37BD"/>
    <w:rsid w:val="002C5892"/>
    <w:rsid w:val="002C7BF7"/>
    <w:rsid w:val="002D2391"/>
    <w:rsid w:val="002D3816"/>
    <w:rsid w:val="002D5BB5"/>
    <w:rsid w:val="002D6AF4"/>
    <w:rsid w:val="002E0053"/>
    <w:rsid w:val="002E08A1"/>
    <w:rsid w:val="002E4E8D"/>
    <w:rsid w:val="002E5A3B"/>
    <w:rsid w:val="002E673F"/>
    <w:rsid w:val="002F132D"/>
    <w:rsid w:val="002F1E8B"/>
    <w:rsid w:val="002F2B9A"/>
    <w:rsid w:val="002F2F00"/>
    <w:rsid w:val="002F3880"/>
    <w:rsid w:val="002F62B2"/>
    <w:rsid w:val="00305274"/>
    <w:rsid w:val="00307117"/>
    <w:rsid w:val="00307737"/>
    <w:rsid w:val="00307E9B"/>
    <w:rsid w:val="00307F36"/>
    <w:rsid w:val="003105EC"/>
    <w:rsid w:val="0032175B"/>
    <w:rsid w:val="00323AC4"/>
    <w:rsid w:val="00325722"/>
    <w:rsid w:val="003306B9"/>
    <w:rsid w:val="00331923"/>
    <w:rsid w:val="003328FD"/>
    <w:rsid w:val="00334258"/>
    <w:rsid w:val="00347B93"/>
    <w:rsid w:val="00350B73"/>
    <w:rsid w:val="0035244C"/>
    <w:rsid w:val="0036119E"/>
    <w:rsid w:val="0036416A"/>
    <w:rsid w:val="00365330"/>
    <w:rsid w:val="00365CB6"/>
    <w:rsid w:val="00371628"/>
    <w:rsid w:val="00372560"/>
    <w:rsid w:val="00375A15"/>
    <w:rsid w:val="00382418"/>
    <w:rsid w:val="0039055C"/>
    <w:rsid w:val="0039212C"/>
    <w:rsid w:val="0039412E"/>
    <w:rsid w:val="0039426A"/>
    <w:rsid w:val="003A14E6"/>
    <w:rsid w:val="003A23FC"/>
    <w:rsid w:val="003A2AE4"/>
    <w:rsid w:val="003A5FFD"/>
    <w:rsid w:val="003A614E"/>
    <w:rsid w:val="003B0356"/>
    <w:rsid w:val="003B0AA0"/>
    <w:rsid w:val="003B214C"/>
    <w:rsid w:val="003B332B"/>
    <w:rsid w:val="003B44DD"/>
    <w:rsid w:val="003B4C6C"/>
    <w:rsid w:val="003B6CDF"/>
    <w:rsid w:val="003B6E50"/>
    <w:rsid w:val="003B71E9"/>
    <w:rsid w:val="003C3857"/>
    <w:rsid w:val="003D6DC4"/>
    <w:rsid w:val="003E1893"/>
    <w:rsid w:val="003E4F93"/>
    <w:rsid w:val="003F11FE"/>
    <w:rsid w:val="003F157C"/>
    <w:rsid w:val="003F38F8"/>
    <w:rsid w:val="003F3FAC"/>
    <w:rsid w:val="003F6537"/>
    <w:rsid w:val="003F6959"/>
    <w:rsid w:val="003F7509"/>
    <w:rsid w:val="0040347E"/>
    <w:rsid w:val="00405D04"/>
    <w:rsid w:val="00407855"/>
    <w:rsid w:val="004102D0"/>
    <w:rsid w:val="004156B0"/>
    <w:rsid w:val="00416518"/>
    <w:rsid w:val="004168E2"/>
    <w:rsid w:val="00421C3A"/>
    <w:rsid w:val="00422E66"/>
    <w:rsid w:val="00424236"/>
    <w:rsid w:val="00427EF6"/>
    <w:rsid w:val="004347D7"/>
    <w:rsid w:val="00436B6E"/>
    <w:rsid w:val="004374E9"/>
    <w:rsid w:val="00443AC3"/>
    <w:rsid w:val="0044417A"/>
    <w:rsid w:val="004477F7"/>
    <w:rsid w:val="00451243"/>
    <w:rsid w:val="00451937"/>
    <w:rsid w:val="0045399E"/>
    <w:rsid w:val="00465708"/>
    <w:rsid w:val="0046743B"/>
    <w:rsid w:val="00467D26"/>
    <w:rsid w:val="00470430"/>
    <w:rsid w:val="00471407"/>
    <w:rsid w:val="00473769"/>
    <w:rsid w:val="004822E0"/>
    <w:rsid w:val="00486E72"/>
    <w:rsid w:val="00494C17"/>
    <w:rsid w:val="00496CB4"/>
    <w:rsid w:val="00496F68"/>
    <w:rsid w:val="004A00C6"/>
    <w:rsid w:val="004A0866"/>
    <w:rsid w:val="004A1A36"/>
    <w:rsid w:val="004A4EAA"/>
    <w:rsid w:val="004A5833"/>
    <w:rsid w:val="004A6170"/>
    <w:rsid w:val="004A7FBC"/>
    <w:rsid w:val="004B0A46"/>
    <w:rsid w:val="004B2145"/>
    <w:rsid w:val="004B3220"/>
    <w:rsid w:val="004B4151"/>
    <w:rsid w:val="004B6AA4"/>
    <w:rsid w:val="004B79B2"/>
    <w:rsid w:val="004C4428"/>
    <w:rsid w:val="004C4F81"/>
    <w:rsid w:val="004C5782"/>
    <w:rsid w:val="004C618C"/>
    <w:rsid w:val="004D3DFA"/>
    <w:rsid w:val="004D3FD7"/>
    <w:rsid w:val="004D6C5B"/>
    <w:rsid w:val="004D7113"/>
    <w:rsid w:val="004E1277"/>
    <w:rsid w:val="004E2EDC"/>
    <w:rsid w:val="004E575E"/>
    <w:rsid w:val="004E7023"/>
    <w:rsid w:val="004F34A5"/>
    <w:rsid w:val="004F354B"/>
    <w:rsid w:val="004F480C"/>
    <w:rsid w:val="004F5DD2"/>
    <w:rsid w:val="0050727D"/>
    <w:rsid w:val="0051452E"/>
    <w:rsid w:val="00516340"/>
    <w:rsid w:val="00520515"/>
    <w:rsid w:val="00521876"/>
    <w:rsid w:val="00522E0B"/>
    <w:rsid w:val="00525254"/>
    <w:rsid w:val="00525C91"/>
    <w:rsid w:val="00532640"/>
    <w:rsid w:val="00532E86"/>
    <w:rsid w:val="00533514"/>
    <w:rsid w:val="005423D1"/>
    <w:rsid w:val="0054244C"/>
    <w:rsid w:val="00542A1A"/>
    <w:rsid w:val="00542B33"/>
    <w:rsid w:val="005515F7"/>
    <w:rsid w:val="00552794"/>
    <w:rsid w:val="00552C01"/>
    <w:rsid w:val="005547F7"/>
    <w:rsid w:val="00555F19"/>
    <w:rsid w:val="0055734C"/>
    <w:rsid w:val="00560DBD"/>
    <w:rsid w:val="0057703D"/>
    <w:rsid w:val="00591D9D"/>
    <w:rsid w:val="0059604A"/>
    <w:rsid w:val="00597471"/>
    <w:rsid w:val="005A283D"/>
    <w:rsid w:val="005A3132"/>
    <w:rsid w:val="005A4E60"/>
    <w:rsid w:val="005A5591"/>
    <w:rsid w:val="005C23A9"/>
    <w:rsid w:val="005C27BD"/>
    <w:rsid w:val="005C2911"/>
    <w:rsid w:val="005C39EC"/>
    <w:rsid w:val="005D0486"/>
    <w:rsid w:val="005D2F22"/>
    <w:rsid w:val="005D6A3C"/>
    <w:rsid w:val="005D6C98"/>
    <w:rsid w:val="005E6569"/>
    <w:rsid w:val="005E7B72"/>
    <w:rsid w:val="005E7E89"/>
    <w:rsid w:val="005F5CD6"/>
    <w:rsid w:val="00603965"/>
    <w:rsid w:val="00606D6E"/>
    <w:rsid w:val="006102D1"/>
    <w:rsid w:val="00610F22"/>
    <w:rsid w:val="00611434"/>
    <w:rsid w:val="00613E08"/>
    <w:rsid w:val="006142EA"/>
    <w:rsid w:val="006148D5"/>
    <w:rsid w:val="00620901"/>
    <w:rsid w:val="00620C11"/>
    <w:rsid w:val="0062673D"/>
    <w:rsid w:val="00633CD7"/>
    <w:rsid w:val="0063728D"/>
    <w:rsid w:val="00647038"/>
    <w:rsid w:val="00654294"/>
    <w:rsid w:val="006629DB"/>
    <w:rsid w:val="00662B61"/>
    <w:rsid w:val="00662EE9"/>
    <w:rsid w:val="006649E7"/>
    <w:rsid w:val="006660CB"/>
    <w:rsid w:val="006678DE"/>
    <w:rsid w:val="00674182"/>
    <w:rsid w:val="00677F4E"/>
    <w:rsid w:val="00680A44"/>
    <w:rsid w:val="0068475B"/>
    <w:rsid w:val="00686714"/>
    <w:rsid w:val="0068757D"/>
    <w:rsid w:val="00697230"/>
    <w:rsid w:val="006A4BD8"/>
    <w:rsid w:val="006B50EB"/>
    <w:rsid w:val="006C0A9A"/>
    <w:rsid w:val="006C1317"/>
    <w:rsid w:val="006C630F"/>
    <w:rsid w:val="006C6D45"/>
    <w:rsid w:val="006D1F33"/>
    <w:rsid w:val="006E230B"/>
    <w:rsid w:val="006E38B8"/>
    <w:rsid w:val="006E4C9C"/>
    <w:rsid w:val="006E6C0B"/>
    <w:rsid w:val="006E758E"/>
    <w:rsid w:val="006F1275"/>
    <w:rsid w:val="006F1A93"/>
    <w:rsid w:val="006F1BB1"/>
    <w:rsid w:val="006F2CFD"/>
    <w:rsid w:val="00703C19"/>
    <w:rsid w:val="00703E07"/>
    <w:rsid w:val="00704679"/>
    <w:rsid w:val="007106DB"/>
    <w:rsid w:val="00710CAB"/>
    <w:rsid w:val="00713907"/>
    <w:rsid w:val="00721CE4"/>
    <w:rsid w:val="0072267E"/>
    <w:rsid w:val="007246C9"/>
    <w:rsid w:val="0072720A"/>
    <w:rsid w:val="00727B7A"/>
    <w:rsid w:val="00731541"/>
    <w:rsid w:val="00733257"/>
    <w:rsid w:val="0073473B"/>
    <w:rsid w:val="00734F1B"/>
    <w:rsid w:val="00736012"/>
    <w:rsid w:val="007374EB"/>
    <w:rsid w:val="007477B5"/>
    <w:rsid w:val="00750748"/>
    <w:rsid w:val="0075452A"/>
    <w:rsid w:val="007558DE"/>
    <w:rsid w:val="00761D47"/>
    <w:rsid w:val="0076685C"/>
    <w:rsid w:val="0077056F"/>
    <w:rsid w:val="007737BF"/>
    <w:rsid w:val="007740E1"/>
    <w:rsid w:val="007801B7"/>
    <w:rsid w:val="007804AA"/>
    <w:rsid w:val="00783DEE"/>
    <w:rsid w:val="007843EE"/>
    <w:rsid w:val="0078542B"/>
    <w:rsid w:val="00791365"/>
    <w:rsid w:val="007921C1"/>
    <w:rsid w:val="00794627"/>
    <w:rsid w:val="0079537E"/>
    <w:rsid w:val="00797815"/>
    <w:rsid w:val="007A02CF"/>
    <w:rsid w:val="007A1950"/>
    <w:rsid w:val="007A1C34"/>
    <w:rsid w:val="007A41D2"/>
    <w:rsid w:val="007B1EAE"/>
    <w:rsid w:val="007B2502"/>
    <w:rsid w:val="007B27F4"/>
    <w:rsid w:val="007B4B0F"/>
    <w:rsid w:val="007B7C2B"/>
    <w:rsid w:val="007C19E5"/>
    <w:rsid w:val="007C46ED"/>
    <w:rsid w:val="007D129F"/>
    <w:rsid w:val="007D1A8D"/>
    <w:rsid w:val="007D2C7D"/>
    <w:rsid w:val="007D2F67"/>
    <w:rsid w:val="007D56CB"/>
    <w:rsid w:val="007E2D40"/>
    <w:rsid w:val="007E45AE"/>
    <w:rsid w:val="007E55FB"/>
    <w:rsid w:val="007E7608"/>
    <w:rsid w:val="007F1F43"/>
    <w:rsid w:val="007F37F8"/>
    <w:rsid w:val="007F3B71"/>
    <w:rsid w:val="007F5DF2"/>
    <w:rsid w:val="00800511"/>
    <w:rsid w:val="00801DE2"/>
    <w:rsid w:val="00811340"/>
    <w:rsid w:val="0081139C"/>
    <w:rsid w:val="00813F6C"/>
    <w:rsid w:val="00815F10"/>
    <w:rsid w:val="00832C74"/>
    <w:rsid w:val="00835BA2"/>
    <w:rsid w:val="00836A01"/>
    <w:rsid w:val="0083754B"/>
    <w:rsid w:val="0083778B"/>
    <w:rsid w:val="00841487"/>
    <w:rsid w:val="00841633"/>
    <w:rsid w:val="00845895"/>
    <w:rsid w:val="008477DB"/>
    <w:rsid w:val="008568AF"/>
    <w:rsid w:val="00856974"/>
    <w:rsid w:val="00860EB2"/>
    <w:rsid w:val="00860F3A"/>
    <w:rsid w:val="00863558"/>
    <w:rsid w:val="008708BE"/>
    <w:rsid w:val="00874914"/>
    <w:rsid w:val="00877860"/>
    <w:rsid w:val="0088078D"/>
    <w:rsid w:val="00883CC2"/>
    <w:rsid w:val="0088696E"/>
    <w:rsid w:val="00887DD7"/>
    <w:rsid w:val="0089052E"/>
    <w:rsid w:val="00891338"/>
    <w:rsid w:val="00893699"/>
    <w:rsid w:val="00895983"/>
    <w:rsid w:val="00897E77"/>
    <w:rsid w:val="008B06DA"/>
    <w:rsid w:val="008B16B2"/>
    <w:rsid w:val="008B3DC0"/>
    <w:rsid w:val="008B45B1"/>
    <w:rsid w:val="008B5BD9"/>
    <w:rsid w:val="008B6E5E"/>
    <w:rsid w:val="008C05AE"/>
    <w:rsid w:val="008C08E5"/>
    <w:rsid w:val="008C4D36"/>
    <w:rsid w:val="008C6079"/>
    <w:rsid w:val="008C77FF"/>
    <w:rsid w:val="008C781C"/>
    <w:rsid w:val="008D10A3"/>
    <w:rsid w:val="008E296F"/>
    <w:rsid w:val="008E371A"/>
    <w:rsid w:val="008E46BE"/>
    <w:rsid w:val="008E629E"/>
    <w:rsid w:val="008F048F"/>
    <w:rsid w:val="008F1FE4"/>
    <w:rsid w:val="008F2F33"/>
    <w:rsid w:val="008F44D9"/>
    <w:rsid w:val="008F6098"/>
    <w:rsid w:val="00900CAF"/>
    <w:rsid w:val="00902402"/>
    <w:rsid w:val="00911014"/>
    <w:rsid w:val="00912A3F"/>
    <w:rsid w:val="00916CA5"/>
    <w:rsid w:val="009231A6"/>
    <w:rsid w:val="009236CF"/>
    <w:rsid w:val="00927882"/>
    <w:rsid w:val="0093175B"/>
    <w:rsid w:val="00932B32"/>
    <w:rsid w:val="00934709"/>
    <w:rsid w:val="009371A1"/>
    <w:rsid w:val="00940301"/>
    <w:rsid w:val="009407E4"/>
    <w:rsid w:val="009429C5"/>
    <w:rsid w:val="009445CA"/>
    <w:rsid w:val="00951616"/>
    <w:rsid w:val="00951BCA"/>
    <w:rsid w:val="00952E3B"/>
    <w:rsid w:val="00957D62"/>
    <w:rsid w:val="00960A57"/>
    <w:rsid w:val="009617D5"/>
    <w:rsid w:val="0096370A"/>
    <w:rsid w:val="009715FC"/>
    <w:rsid w:val="009720AD"/>
    <w:rsid w:val="00972ECD"/>
    <w:rsid w:val="00975373"/>
    <w:rsid w:val="00975943"/>
    <w:rsid w:val="00975978"/>
    <w:rsid w:val="009860B2"/>
    <w:rsid w:val="00993D48"/>
    <w:rsid w:val="0099484A"/>
    <w:rsid w:val="00995E73"/>
    <w:rsid w:val="009970E5"/>
    <w:rsid w:val="009A0FD6"/>
    <w:rsid w:val="009A3B5B"/>
    <w:rsid w:val="009A490F"/>
    <w:rsid w:val="009A7D0A"/>
    <w:rsid w:val="009B526C"/>
    <w:rsid w:val="009B6255"/>
    <w:rsid w:val="009B698F"/>
    <w:rsid w:val="009C0135"/>
    <w:rsid w:val="009C02C9"/>
    <w:rsid w:val="009C2F82"/>
    <w:rsid w:val="009D0379"/>
    <w:rsid w:val="009D2944"/>
    <w:rsid w:val="009D4261"/>
    <w:rsid w:val="009E1DEC"/>
    <w:rsid w:val="009E5BF1"/>
    <w:rsid w:val="009F02CB"/>
    <w:rsid w:val="009F32E8"/>
    <w:rsid w:val="009F77BD"/>
    <w:rsid w:val="009F7D2F"/>
    <w:rsid w:val="00A00395"/>
    <w:rsid w:val="00A0130C"/>
    <w:rsid w:val="00A0502F"/>
    <w:rsid w:val="00A05791"/>
    <w:rsid w:val="00A05AB3"/>
    <w:rsid w:val="00A061EA"/>
    <w:rsid w:val="00A10789"/>
    <w:rsid w:val="00A1118A"/>
    <w:rsid w:val="00A14C50"/>
    <w:rsid w:val="00A22F5E"/>
    <w:rsid w:val="00A24415"/>
    <w:rsid w:val="00A252B6"/>
    <w:rsid w:val="00A26313"/>
    <w:rsid w:val="00A27B65"/>
    <w:rsid w:val="00A27D96"/>
    <w:rsid w:val="00A30F78"/>
    <w:rsid w:val="00A32516"/>
    <w:rsid w:val="00A369AC"/>
    <w:rsid w:val="00A37D25"/>
    <w:rsid w:val="00A443EE"/>
    <w:rsid w:val="00A46F0B"/>
    <w:rsid w:val="00A52DEF"/>
    <w:rsid w:val="00A57A99"/>
    <w:rsid w:val="00A6297F"/>
    <w:rsid w:val="00A77FDE"/>
    <w:rsid w:val="00A845E9"/>
    <w:rsid w:val="00A8569B"/>
    <w:rsid w:val="00A8595E"/>
    <w:rsid w:val="00A8734F"/>
    <w:rsid w:val="00A87C9D"/>
    <w:rsid w:val="00A92ADE"/>
    <w:rsid w:val="00A93C97"/>
    <w:rsid w:val="00A94192"/>
    <w:rsid w:val="00A951D6"/>
    <w:rsid w:val="00A97A89"/>
    <w:rsid w:val="00A97E8D"/>
    <w:rsid w:val="00AA190A"/>
    <w:rsid w:val="00AA3603"/>
    <w:rsid w:val="00AB062B"/>
    <w:rsid w:val="00AB6B7B"/>
    <w:rsid w:val="00AB7A40"/>
    <w:rsid w:val="00AC25AC"/>
    <w:rsid w:val="00AD0BD2"/>
    <w:rsid w:val="00AD44CB"/>
    <w:rsid w:val="00AD796D"/>
    <w:rsid w:val="00AE4A64"/>
    <w:rsid w:val="00AE570B"/>
    <w:rsid w:val="00AE688F"/>
    <w:rsid w:val="00AF0401"/>
    <w:rsid w:val="00AF1096"/>
    <w:rsid w:val="00AF18B7"/>
    <w:rsid w:val="00AF7A62"/>
    <w:rsid w:val="00B0407A"/>
    <w:rsid w:val="00B10966"/>
    <w:rsid w:val="00B1119A"/>
    <w:rsid w:val="00B12186"/>
    <w:rsid w:val="00B12952"/>
    <w:rsid w:val="00B135BB"/>
    <w:rsid w:val="00B14130"/>
    <w:rsid w:val="00B15B95"/>
    <w:rsid w:val="00B2093A"/>
    <w:rsid w:val="00B2330A"/>
    <w:rsid w:val="00B23C90"/>
    <w:rsid w:val="00B2422A"/>
    <w:rsid w:val="00B251E5"/>
    <w:rsid w:val="00B25A71"/>
    <w:rsid w:val="00B3010E"/>
    <w:rsid w:val="00B33A22"/>
    <w:rsid w:val="00B343BD"/>
    <w:rsid w:val="00B37A30"/>
    <w:rsid w:val="00B4471F"/>
    <w:rsid w:val="00B4530F"/>
    <w:rsid w:val="00B45900"/>
    <w:rsid w:val="00B47825"/>
    <w:rsid w:val="00B51F76"/>
    <w:rsid w:val="00B5256C"/>
    <w:rsid w:val="00B52667"/>
    <w:rsid w:val="00B52C78"/>
    <w:rsid w:val="00B568D3"/>
    <w:rsid w:val="00B57C84"/>
    <w:rsid w:val="00B61CFA"/>
    <w:rsid w:val="00B66500"/>
    <w:rsid w:val="00B67DDE"/>
    <w:rsid w:val="00B701FC"/>
    <w:rsid w:val="00B70F7E"/>
    <w:rsid w:val="00B73B7F"/>
    <w:rsid w:val="00B76D70"/>
    <w:rsid w:val="00B84BB7"/>
    <w:rsid w:val="00B84CD1"/>
    <w:rsid w:val="00B87F91"/>
    <w:rsid w:val="00B901DE"/>
    <w:rsid w:val="00B95D20"/>
    <w:rsid w:val="00BA385D"/>
    <w:rsid w:val="00BA5FC6"/>
    <w:rsid w:val="00BA6ABF"/>
    <w:rsid w:val="00BB5313"/>
    <w:rsid w:val="00BB7931"/>
    <w:rsid w:val="00BC46B7"/>
    <w:rsid w:val="00BC47E9"/>
    <w:rsid w:val="00BC6263"/>
    <w:rsid w:val="00BC6449"/>
    <w:rsid w:val="00BD2FBC"/>
    <w:rsid w:val="00BD46D5"/>
    <w:rsid w:val="00BE1A46"/>
    <w:rsid w:val="00BE7E12"/>
    <w:rsid w:val="00BF1195"/>
    <w:rsid w:val="00BF1B5B"/>
    <w:rsid w:val="00BF43B2"/>
    <w:rsid w:val="00BF4E50"/>
    <w:rsid w:val="00BF7B9A"/>
    <w:rsid w:val="00C00811"/>
    <w:rsid w:val="00C027C1"/>
    <w:rsid w:val="00C04175"/>
    <w:rsid w:val="00C04A6E"/>
    <w:rsid w:val="00C05457"/>
    <w:rsid w:val="00C10980"/>
    <w:rsid w:val="00C11AD6"/>
    <w:rsid w:val="00C136F1"/>
    <w:rsid w:val="00C14485"/>
    <w:rsid w:val="00C156D5"/>
    <w:rsid w:val="00C16E02"/>
    <w:rsid w:val="00C20FC5"/>
    <w:rsid w:val="00C25FD6"/>
    <w:rsid w:val="00C26274"/>
    <w:rsid w:val="00C3152A"/>
    <w:rsid w:val="00C4184F"/>
    <w:rsid w:val="00C429BA"/>
    <w:rsid w:val="00C4496C"/>
    <w:rsid w:val="00C45AD8"/>
    <w:rsid w:val="00C45C30"/>
    <w:rsid w:val="00C466D7"/>
    <w:rsid w:val="00C46C70"/>
    <w:rsid w:val="00C46DC6"/>
    <w:rsid w:val="00C503AD"/>
    <w:rsid w:val="00C50A92"/>
    <w:rsid w:val="00C54878"/>
    <w:rsid w:val="00C66327"/>
    <w:rsid w:val="00C664F6"/>
    <w:rsid w:val="00C7043D"/>
    <w:rsid w:val="00C72223"/>
    <w:rsid w:val="00C72750"/>
    <w:rsid w:val="00C72B81"/>
    <w:rsid w:val="00C73E07"/>
    <w:rsid w:val="00C86040"/>
    <w:rsid w:val="00C901FA"/>
    <w:rsid w:val="00C91A8D"/>
    <w:rsid w:val="00C92310"/>
    <w:rsid w:val="00C953B1"/>
    <w:rsid w:val="00CA0900"/>
    <w:rsid w:val="00CA1646"/>
    <w:rsid w:val="00CA18D9"/>
    <w:rsid w:val="00CA465A"/>
    <w:rsid w:val="00CA6A8A"/>
    <w:rsid w:val="00CA7836"/>
    <w:rsid w:val="00CB07B5"/>
    <w:rsid w:val="00CB116C"/>
    <w:rsid w:val="00CB1E81"/>
    <w:rsid w:val="00CB4C8F"/>
    <w:rsid w:val="00CB514A"/>
    <w:rsid w:val="00CB6194"/>
    <w:rsid w:val="00CC0787"/>
    <w:rsid w:val="00CC4AE8"/>
    <w:rsid w:val="00CC5559"/>
    <w:rsid w:val="00CC6373"/>
    <w:rsid w:val="00CD08CA"/>
    <w:rsid w:val="00CD2F26"/>
    <w:rsid w:val="00CD3C3E"/>
    <w:rsid w:val="00CD5C71"/>
    <w:rsid w:val="00CD7A4F"/>
    <w:rsid w:val="00CE0B5B"/>
    <w:rsid w:val="00CE5112"/>
    <w:rsid w:val="00CE56F0"/>
    <w:rsid w:val="00CE649E"/>
    <w:rsid w:val="00CF08B4"/>
    <w:rsid w:val="00CF5C02"/>
    <w:rsid w:val="00D05A2D"/>
    <w:rsid w:val="00D116D4"/>
    <w:rsid w:val="00D16BC1"/>
    <w:rsid w:val="00D17325"/>
    <w:rsid w:val="00D20C7B"/>
    <w:rsid w:val="00D22BCD"/>
    <w:rsid w:val="00D25B48"/>
    <w:rsid w:val="00D2776A"/>
    <w:rsid w:val="00D34820"/>
    <w:rsid w:val="00D375C0"/>
    <w:rsid w:val="00D3779F"/>
    <w:rsid w:val="00D43531"/>
    <w:rsid w:val="00D45095"/>
    <w:rsid w:val="00D454E6"/>
    <w:rsid w:val="00D46030"/>
    <w:rsid w:val="00D51254"/>
    <w:rsid w:val="00D52482"/>
    <w:rsid w:val="00D56284"/>
    <w:rsid w:val="00D578DA"/>
    <w:rsid w:val="00D60143"/>
    <w:rsid w:val="00D62943"/>
    <w:rsid w:val="00D64B27"/>
    <w:rsid w:val="00D655A1"/>
    <w:rsid w:val="00D66323"/>
    <w:rsid w:val="00D66440"/>
    <w:rsid w:val="00D80217"/>
    <w:rsid w:val="00D8364E"/>
    <w:rsid w:val="00D877B3"/>
    <w:rsid w:val="00D971F6"/>
    <w:rsid w:val="00DA22E6"/>
    <w:rsid w:val="00DA37BC"/>
    <w:rsid w:val="00DA5E05"/>
    <w:rsid w:val="00DA6804"/>
    <w:rsid w:val="00DC1646"/>
    <w:rsid w:val="00DD15CA"/>
    <w:rsid w:val="00DD40E5"/>
    <w:rsid w:val="00DE23A5"/>
    <w:rsid w:val="00DE300F"/>
    <w:rsid w:val="00DE3239"/>
    <w:rsid w:val="00DE5443"/>
    <w:rsid w:val="00DE56AE"/>
    <w:rsid w:val="00DF104A"/>
    <w:rsid w:val="00DF26C4"/>
    <w:rsid w:val="00DF2B2F"/>
    <w:rsid w:val="00DF47F0"/>
    <w:rsid w:val="00DF49B0"/>
    <w:rsid w:val="00DF4BA0"/>
    <w:rsid w:val="00E005BF"/>
    <w:rsid w:val="00E0334A"/>
    <w:rsid w:val="00E03BD8"/>
    <w:rsid w:val="00E05225"/>
    <w:rsid w:val="00E074D4"/>
    <w:rsid w:val="00E12256"/>
    <w:rsid w:val="00E12318"/>
    <w:rsid w:val="00E14A99"/>
    <w:rsid w:val="00E157F2"/>
    <w:rsid w:val="00E17B1A"/>
    <w:rsid w:val="00E229D3"/>
    <w:rsid w:val="00E25E7B"/>
    <w:rsid w:val="00E26066"/>
    <w:rsid w:val="00E30D89"/>
    <w:rsid w:val="00E334D4"/>
    <w:rsid w:val="00E37CE2"/>
    <w:rsid w:val="00E37F9E"/>
    <w:rsid w:val="00E4152E"/>
    <w:rsid w:val="00E41775"/>
    <w:rsid w:val="00E41790"/>
    <w:rsid w:val="00E41891"/>
    <w:rsid w:val="00E43B09"/>
    <w:rsid w:val="00E44EF5"/>
    <w:rsid w:val="00E47912"/>
    <w:rsid w:val="00E5122D"/>
    <w:rsid w:val="00E53650"/>
    <w:rsid w:val="00E55D2F"/>
    <w:rsid w:val="00E6192F"/>
    <w:rsid w:val="00E63C32"/>
    <w:rsid w:val="00E7081F"/>
    <w:rsid w:val="00E708DC"/>
    <w:rsid w:val="00E71C2D"/>
    <w:rsid w:val="00E7634E"/>
    <w:rsid w:val="00E768DF"/>
    <w:rsid w:val="00E81BB9"/>
    <w:rsid w:val="00E914CF"/>
    <w:rsid w:val="00E93A5B"/>
    <w:rsid w:val="00E95DC5"/>
    <w:rsid w:val="00E97204"/>
    <w:rsid w:val="00EA30DC"/>
    <w:rsid w:val="00EA7459"/>
    <w:rsid w:val="00EB11FC"/>
    <w:rsid w:val="00EB3BDE"/>
    <w:rsid w:val="00EC129F"/>
    <w:rsid w:val="00EC1A02"/>
    <w:rsid w:val="00EC3905"/>
    <w:rsid w:val="00EC713F"/>
    <w:rsid w:val="00ED1C72"/>
    <w:rsid w:val="00ED296A"/>
    <w:rsid w:val="00ED3067"/>
    <w:rsid w:val="00ED5D27"/>
    <w:rsid w:val="00ED6440"/>
    <w:rsid w:val="00EE02CB"/>
    <w:rsid w:val="00EE2688"/>
    <w:rsid w:val="00EE3890"/>
    <w:rsid w:val="00EE41F4"/>
    <w:rsid w:val="00EE728A"/>
    <w:rsid w:val="00EF29DA"/>
    <w:rsid w:val="00EF3E50"/>
    <w:rsid w:val="00EF4FB2"/>
    <w:rsid w:val="00EF4FD8"/>
    <w:rsid w:val="00F024BA"/>
    <w:rsid w:val="00F02AD2"/>
    <w:rsid w:val="00F0361B"/>
    <w:rsid w:val="00F07BBF"/>
    <w:rsid w:val="00F172E8"/>
    <w:rsid w:val="00F208C4"/>
    <w:rsid w:val="00F24DA6"/>
    <w:rsid w:val="00F2745A"/>
    <w:rsid w:val="00F2746D"/>
    <w:rsid w:val="00F30DA1"/>
    <w:rsid w:val="00F313B1"/>
    <w:rsid w:val="00F357B8"/>
    <w:rsid w:val="00F502FC"/>
    <w:rsid w:val="00F5236D"/>
    <w:rsid w:val="00F5777F"/>
    <w:rsid w:val="00F61A9C"/>
    <w:rsid w:val="00F62595"/>
    <w:rsid w:val="00F6379B"/>
    <w:rsid w:val="00F64730"/>
    <w:rsid w:val="00F6488E"/>
    <w:rsid w:val="00F67410"/>
    <w:rsid w:val="00F70746"/>
    <w:rsid w:val="00F70DD8"/>
    <w:rsid w:val="00F71E2B"/>
    <w:rsid w:val="00F74761"/>
    <w:rsid w:val="00F75B8D"/>
    <w:rsid w:val="00F86673"/>
    <w:rsid w:val="00F951A0"/>
    <w:rsid w:val="00F95437"/>
    <w:rsid w:val="00F96BC6"/>
    <w:rsid w:val="00F97515"/>
    <w:rsid w:val="00FA0442"/>
    <w:rsid w:val="00FA1394"/>
    <w:rsid w:val="00FA2FDB"/>
    <w:rsid w:val="00FA4FB9"/>
    <w:rsid w:val="00FA5856"/>
    <w:rsid w:val="00FA7F61"/>
    <w:rsid w:val="00FB2490"/>
    <w:rsid w:val="00FB2E74"/>
    <w:rsid w:val="00FB36F6"/>
    <w:rsid w:val="00FB78CD"/>
    <w:rsid w:val="00FC0A0D"/>
    <w:rsid w:val="00FC48B3"/>
    <w:rsid w:val="00FC545C"/>
    <w:rsid w:val="00FC5768"/>
    <w:rsid w:val="00FC5A6E"/>
    <w:rsid w:val="00FC6541"/>
    <w:rsid w:val="00FC6DA5"/>
    <w:rsid w:val="00FD3113"/>
    <w:rsid w:val="00FD3230"/>
    <w:rsid w:val="00FD4978"/>
    <w:rsid w:val="00FD5229"/>
    <w:rsid w:val="00FE06C0"/>
    <w:rsid w:val="00FE4AE5"/>
    <w:rsid w:val="00FE6CE6"/>
    <w:rsid w:val="00FF0C4B"/>
    <w:rsid w:val="00FF3630"/>
    <w:rsid w:val="00FF427C"/>
    <w:rsid w:val="00FF5DEC"/>
    <w:rsid w:val="00FF655A"/>
    <w:rsid w:val="046134EF"/>
    <w:rsid w:val="048AA877"/>
    <w:rsid w:val="05C8E1EB"/>
    <w:rsid w:val="078F0CE5"/>
    <w:rsid w:val="0CA64C0B"/>
    <w:rsid w:val="110F560E"/>
    <w:rsid w:val="1137E088"/>
    <w:rsid w:val="14601181"/>
    <w:rsid w:val="151B331D"/>
    <w:rsid w:val="17A66FE7"/>
    <w:rsid w:val="198A8AAA"/>
    <w:rsid w:val="1B0142B6"/>
    <w:rsid w:val="1DE3E1B0"/>
    <w:rsid w:val="2032F89E"/>
    <w:rsid w:val="2366D074"/>
    <w:rsid w:val="2652CE03"/>
    <w:rsid w:val="31980F36"/>
    <w:rsid w:val="3384610C"/>
    <w:rsid w:val="3664DD7B"/>
    <w:rsid w:val="39B63368"/>
    <w:rsid w:val="3A1323C4"/>
    <w:rsid w:val="3A1E4A79"/>
    <w:rsid w:val="43891D63"/>
    <w:rsid w:val="44BAA68C"/>
    <w:rsid w:val="46C9D31F"/>
    <w:rsid w:val="474449FC"/>
    <w:rsid w:val="49C153B8"/>
    <w:rsid w:val="49F56ED7"/>
    <w:rsid w:val="4AB52266"/>
    <w:rsid w:val="4D9A894B"/>
    <w:rsid w:val="4DF8D778"/>
    <w:rsid w:val="4F823E87"/>
    <w:rsid w:val="5043863C"/>
    <w:rsid w:val="52618F87"/>
    <w:rsid w:val="55C64393"/>
    <w:rsid w:val="570CE2E8"/>
    <w:rsid w:val="5DAC45B1"/>
    <w:rsid w:val="5EF20367"/>
    <w:rsid w:val="6197808B"/>
    <w:rsid w:val="64F41AE4"/>
    <w:rsid w:val="65D9EE61"/>
    <w:rsid w:val="69471136"/>
    <w:rsid w:val="69897C00"/>
    <w:rsid w:val="6A09F078"/>
    <w:rsid w:val="6A1E33F5"/>
    <w:rsid w:val="708DFB92"/>
    <w:rsid w:val="7425AF56"/>
    <w:rsid w:val="76B2E500"/>
    <w:rsid w:val="78AD6CDD"/>
    <w:rsid w:val="7B68FD05"/>
    <w:rsid w:val="7FECE7B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B9C209"/>
  <w15:chartTrackingRefBased/>
  <w15:docId w15:val="{5146036A-D203-48F0-AF9C-6E1BAF390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124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E649E"/>
    <w:pPr>
      <w:tabs>
        <w:tab w:val="center" w:pos="4419"/>
        <w:tab w:val="right" w:pos="8838"/>
      </w:tabs>
    </w:pPr>
  </w:style>
  <w:style w:type="character" w:customStyle="1" w:styleId="EncabezadoCar">
    <w:name w:val="Encabezado Car"/>
    <w:link w:val="Encabezado"/>
    <w:uiPriority w:val="99"/>
    <w:rsid w:val="00CE649E"/>
    <w:rPr>
      <w:sz w:val="22"/>
      <w:szCs w:val="22"/>
      <w:lang w:eastAsia="en-US"/>
    </w:rPr>
  </w:style>
  <w:style w:type="paragraph" w:styleId="Piedepgina">
    <w:name w:val="footer"/>
    <w:basedOn w:val="Normal"/>
    <w:link w:val="PiedepginaCar"/>
    <w:uiPriority w:val="99"/>
    <w:unhideWhenUsed/>
    <w:rsid w:val="00CE649E"/>
    <w:pPr>
      <w:tabs>
        <w:tab w:val="center" w:pos="4419"/>
        <w:tab w:val="right" w:pos="8838"/>
      </w:tabs>
    </w:pPr>
  </w:style>
  <w:style w:type="character" w:customStyle="1" w:styleId="PiedepginaCar">
    <w:name w:val="Pie de página Car"/>
    <w:link w:val="Piedepgina"/>
    <w:uiPriority w:val="99"/>
    <w:rsid w:val="00CE649E"/>
    <w:rPr>
      <w:sz w:val="22"/>
      <w:szCs w:val="22"/>
      <w:lang w:eastAsia="en-US"/>
    </w:rPr>
  </w:style>
  <w:style w:type="character" w:styleId="Refdecomentario">
    <w:name w:val="annotation reference"/>
    <w:uiPriority w:val="99"/>
    <w:semiHidden/>
    <w:unhideWhenUsed/>
    <w:rsid w:val="008F44D9"/>
    <w:rPr>
      <w:sz w:val="16"/>
      <w:szCs w:val="16"/>
    </w:rPr>
  </w:style>
  <w:style w:type="paragraph" w:styleId="Textocomentario">
    <w:name w:val="annotation text"/>
    <w:basedOn w:val="Normal"/>
    <w:link w:val="TextocomentarioCar"/>
    <w:uiPriority w:val="99"/>
    <w:unhideWhenUsed/>
    <w:rsid w:val="008F44D9"/>
    <w:rPr>
      <w:sz w:val="20"/>
      <w:szCs w:val="20"/>
    </w:rPr>
  </w:style>
  <w:style w:type="character" w:customStyle="1" w:styleId="TextocomentarioCar">
    <w:name w:val="Texto comentario Car"/>
    <w:link w:val="Textocomentario"/>
    <w:uiPriority w:val="99"/>
    <w:rsid w:val="008F44D9"/>
    <w:rPr>
      <w:lang w:eastAsia="en-US"/>
    </w:rPr>
  </w:style>
  <w:style w:type="paragraph" w:styleId="Asuntodelcomentario">
    <w:name w:val="annotation subject"/>
    <w:basedOn w:val="Textocomentario"/>
    <w:next w:val="Textocomentario"/>
    <w:link w:val="AsuntodelcomentarioCar"/>
    <w:uiPriority w:val="99"/>
    <w:semiHidden/>
    <w:unhideWhenUsed/>
    <w:rsid w:val="008F44D9"/>
    <w:rPr>
      <w:b/>
      <w:bCs/>
    </w:rPr>
  </w:style>
  <w:style w:type="character" w:customStyle="1" w:styleId="AsuntodelcomentarioCar">
    <w:name w:val="Asunto del comentario Car"/>
    <w:link w:val="Asuntodelcomentario"/>
    <w:uiPriority w:val="99"/>
    <w:semiHidden/>
    <w:rsid w:val="008F44D9"/>
    <w:rPr>
      <w:b/>
      <w:bCs/>
      <w:lang w:eastAsia="en-US"/>
    </w:rPr>
  </w:style>
  <w:style w:type="paragraph" w:styleId="Textodeglobo">
    <w:name w:val="Balloon Text"/>
    <w:basedOn w:val="Normal"/>
    <w:link w:val="TextodegloboCar"/>
    <w:uiPriority w:val="99"/>
    <w:semiHidden/>
    <w:unhideWhenUsed/>
    <w:rsid w:val="008F44D9"/>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8F44D9"/>
    <w:rPr>
      <w:rFonts w:ascii="Tahoma" w:hAnsi="Tahoma" w:cs="Tahoma"/>
      <w:sz w:val="16"/>
      <w:szCs w:val="16"/>
      <w:lang w:eastAsia="en-US"/>
    </w:rPr>
  </w:style>
  <w:style w:type="paragraph" w:styleId="Ttulo">
    <w:name w:val="Title"/>
    <w:basedOn w:val="Normal"/>
    <w:next w:val="Normal"/>
    <w:link w:val="TtuloCar"/>
    <w:uiPriority w:val="10"/>
    <w:qFormat/>
    <w:rsid w:val="00B12186"/>
    <w:pPr>
      <w:spacing w:before="240" w:after="60"/>
      <w:jc w:val="center"/>
      <w:outlineLvl w:val="0"/>
    </w:pPr>
    <w:rPr>
      <w:rFonts w:ascii="Cambria" w:eastAsia="Times New Roman" w:hAnsi="Cambria"/>
      <w:b/>
      <w:bCs/>
      <w:kern w:val="28"/>
      <w:sz w:val="32"/>
      <w:szCs w:val="32"/>
    </w:rPr>
  </w:style>
  <w:style w:type="character" w:customStyle="1" w:styleId="TtuloCar">
    <w:name w:val="Título Car"/>
    <w:link w:val="Ttulo"/>
    <w:uiPriority w:val="10"/>
    <w:rsid w:val="00B12186"/>
    <w:rPr>
      <w:rFonts w:ascii="Cambria" w:eastAsia="Times New Roman" w:hAnsi="Cambria" w:cs="Times New Roman"/>
      <w:b/>
      <w:bCs/>
      <w:kern w:val="28"/>
      <w:sz w:val="32"/>
      <w:szCs w:val="32"/>
      <w:lang w:eastAsia="en-US"/>
    </w:rPr>
  </w:style>
  <w:style w:type="paragraph" w:styleId="Prrafodelista">
    <w:name w:val="List Paragraph"/>
    <w:basedOn w:val="Normal"/>
    <w:uiPriority w:val="34"/>
    <w:qFormat/>
    <w:rsid w:val="00132F17"/>
    <w:pPr>
      <w:ind w:left="708"/>
    </w:pPr>
  </w:style>
  <w:style w:type="paragraph" w:styleId="Revisin">
    <w:name w:val="Revision"/>
    <w:hidden/>
    <w:uiPriority w:val="99"/>
    <w:semiHidden/>
    <w:rsid w:val="00EC1A02"/>
    <w:rPr>
      <w:sz w:val="22"/>
      <w:szCs w:val="22"/>
      <w:lang w:eastAsia="en-US"/>
    </w:rPr>
  </w:style>
  <w:style w:type="paragraph" w:styleId="Sinespaciado">
    <w:name w:val="No Spacing"/>
    <w:uiPriority w:val="1"/>
    <w:qFormat/>
    <w:rsid w:val="00ED296A"/>
    <w:rPr>
      <w:sz w:val="22"/>
      <w:szCs w:val="22"/>
      <w:lang w:eastAsia="en-US"/>
    </w:rPr>
  </w:style>
  <w:style w:type="character" w:styleId="Hipervnculo">
    <w:name w:val="Hyperlink"/>
    <w:uiPriority w:val="99"/>
    <w:semiHidden/>
    <w:unhideWhenUsed/>
    <w:rsid w:val="00D116D4"/>
    <w:rPr>
      <w:color w:val="0563C1"/>
      <w:u w:val="single"/>
    </w:rPr>
  </w:style>
  <w:style w:type="paragraph" w:styleId="NormalWeb">
    <w:name w:val="Normal (Web)"/>
    <w:basedOn w:val="Normal"/>
    <w:uiPriority w:val="99"/>
    <w:unhideWhenUsed/>
    <w:rsid w:val="00F75B8D"/>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msolistparagraph">
    <w:name w:val="x_msolistparagraph"/>
    <w:basedOn w:val="Normal"/>
    <w:rsid w:val="00A0130C"/>
    <w:pPr>
      <w:spacing w:before="100" w:beforeAutospacing="1" w:after="100" w:afterAutospacing="1" w:line="240" w:lineRule="auto"/>
    </w:pPr>
    <w:rPr>
      <w:rFonts w:ascii="Times New Roman" w:eastAsia="Times New Roman" w:hAnsi="Times New Roman"/>
      <w:sz w:val="24"/>
      <w:szCs w:val="24"/>
      <w:lang w:val="es-ES" w:eastAsia="es-ES"/>
    </w:rPr>
  </w:style>
  <w:style w:type="character" w:styleId="Textoennegrita">
    <w:name w:val="Strong"/>
    <w:basedOn w:val="Fuentedeprrafopredeter"/>
    <w:uiPriority w:val="22"/>
    <w:qFormat/>
    <w:rsid w:val="00703C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89">
      <w:bodyDiv w:val="1"/>
      <w:marLeft w:val="0"/>
      <w:marRight w:val="0"/>
      <w:marTop w:val="0"/>
      <w:marBottom w:val="0"/>
      <w:divBdr>
        <w:top w:val="none" w:sz="0" w:space="0" w:color="auto"/>
        <w:left w:val="none" w:sz="0" w:space="0" w:color="auto"/>
        <w:bottom w:val="none" w:sz="0" w:space="0" w:color="auto"/>
        <w:right w:val="none" w:sz="0" w:space="0" w:color="auto"/>
      </w:divBdr>
      <w:divsChild>
        <w:div w:id="1201894174">
          <w:marLeft w:val="446"/>
          <w:marRight w:val="0"/>
          <w:marTop w:val="0"/>
          <w:marBottom w:val="0"/>
          <w:divBdr>
            <w:top w:val="none" w:sz="0" w:space="0" w:color="auto"/>
            <w:left w:val="none" w:sz="0" w:space="0" w:color="auto"/>
            <w:bottom w:val="none" w:sz="0" w:space="0" w:color="auto"/>
            <w:right w:val="none" w:sz="0" w:space="0" w:color="auto"/>
          </w:divBdr>
        </w:div>
      </w:divsChild>
    </w:div>
    <w:div w:id="26417324">
      <w:bodyDiv w:val="1"/>
      <w:marLeft w:val="0"/>
      <w:marRight w:val="0"/>
      <w:marTop w:val="0"/>
      <w:marBottom w:val="0"/>
      <w:divBdr>
        <w:top w:val="none" w:sz="0" w:space="0" w:color="auto"/>
        <w:left w:val="none" w:sz="0" w:space="0" w:color="auto"/>
        <w:bottom w:val="none" w:sz="0" w:space="0" w:color="auto"/>
        <w:right w:val="none" w:sz="0" w:space="0" w:color="auto"/>
      </w:divBdr>
    </w:div>
    <w:div w:id="49038904">
      <w:bodyDiv w:val="1"/>
      <w:marLeft w:val="0"/>
      <w:marRight w:val="0"/>
      <w:marTop w:val="0"/>
      <w:marBottom w:val="0"/>
      <w:divBdr>
        <w:top w:val="none" w:sz="0" w:space="0" w:color="auto"/>
        <w:left w:val="none" w:sz="0" w:space="0" w:color="auto"/>
        <w:bottom w:val="none" w:sz="0" w:space="0" w:color="auto"/>
        <w:right w:val="none" w:sz="0" w:space="0" w:color="auto"/>
      </w:divBdr>
    </w:div>
    <w:div w:id="144124936">
      <w:bodyDiv w:val="1"/>
      <w:marLeft w:val="0"/>
      <w:marRight w:val="0"/>
      <w:marTop w:val="0"/>
      <w:marBottom w:val="0"/>
      <w:divBdr>
        <w:top w:val="none" w:sz="0" w:space="0" w:color="auto"/>
        <w:left w:val="none" w:sz="0" w:space="0" w:color="auto"/>
        <w:bottom w:val="none" w:sz="0" w:space="0" w:color="auto"/>
        <w:right w:val="none" w:sz="0" w:space="0" w:color="auto"/>
      </w:divBdr>
    </w:div>
    <w:div w:id="198784647">
      <w:bodyDiv w:val="1"/>
      <w:marLeft w:val="0"/>
      <w:marRight w:val="0"/>
      <w:marTop w:val="0"/>
      <w:marBottom w:val="0"/>
      <w:divBdr>
        <w:top w:val="none" w:sz="0" w:space="0" w:color="auto"/>
        <w:left w:val="none" w:sz="0" w:space="0" w:color="auto"/>
        <w:bottom w:val="none" w:sz="0" w:space="0" w:color="auto"/>
        <w:right w:val="none" w:sz="0" w:space="0" w:color="auto"/>
      </w:divBdr>
    </w:div>
    <w:div w:id="198979630">
      <w:bodyDiv w:val="1"/>
      <w:marLeft w:val="0"/>
      <w:marRight w:val="0"/>
      <w:marTop w:val="0"/>
      <w:marBottom w:val="0"/>
      <w:divBdr>
        <w:top w:val="none" w:sz="0" w:space="0" w:color="auto"/>
        <w:left w:val="none" w:sz="0" w:space="0" w:color="auto"/>
        <w:bottom w:val="none" w:sz="0" w:space="0" w:color="auto"/>
        <w:right w:val="none" w:sz="0" w:space="0" w:color="auto"/>
      </w:divBdr>
    </w:div>
    <w:div w:id="206527770">
      <w:bodyDiv w:val="1"/>
      <w:marLeft w:val="0"/>
      <w:marRight w:val="0"/>
      <w:marTop w:val="0"/>
      <w:marBottom w:val="0"/>
      <w:divBdr>
        <w:top w:val="none" w:sz="0" w:space="0" w:color="auto"/>
        <w:left w:val="none" w:sz="0" w:space="0" w:color="auto"/>
        <w:bottom w:val="none" w:sz="0" w:space="0" w:color="auto"/>
        <w:right w:val="none" w:sz="0" w:space="0" w:color="auto"/>
      </w:divBdr>
    </w:div>
    <w:div w:id="305085396">
      <w:bodyDiv w:val="1"/>
      <w:marLeft w:val="0"/>
      <w:marRight w:val="0"/>
      <w:marTop w:val="0"/>
      <w:marBottom w:val="0"/>
      <w:divBdr>
        <w:top w:val="none" w:sz="0" w:space="0" w:color="auto"/>
        <w:left w:val="none" w:sz="0" w:space="0" w:color="auto"/>
        <w:bottom w:val="none" w:sz="0" w:space="0" w:color="auto"/>
        <w:right w:val="none" w:sz="0" w:space="0" w:color="auto"/>
      </w:divBdr>
    </w:div>
    <w:div w:id="312180493">
      <w:bodyDiv w:val="1"/>
      <w:marLeft w:val="0"/>
      <w:marRight w:val="0"/>
      <w:marTop w:val="0"/>
      <w:marBottom w:val="0"/>
      <w:divBdr>
        <w:top w:val="none" w:sz="0" w:space="0" w:color="auto"/>
        <w:left w:val="none" w:sz="0" w:space="0" w:color="auto"/>
        <w:bottom w:val="none" w:sz="0" w:space="0" w:color="auto"/>
        <w:right w:val="none" w:sz="0" w:space="0" w:color="auto"/>
      </w:divBdr>
      <w:divsChild>
        <w:div w:id="189879913">
          <w:marLeft w:val="547"/>
          <w:marRight w:val="0"/>
          <w:marTop w:val="0"/>
          <w:marBottom w:val="0"/>
          <w:divBdr>
            <w:top w:val="none" w:sz="0" w:space="0" w:color="auto"/>
            <w:left w:val="none" w:sz="0" w:space="0" w:color="auto"/>
            <w:bottom w:val="none" w:sz="0" w:space="0" w:color="auto"/>
            <w:right w:val="none" w:sz="0" w:space="0" w:color="auto"/>
          </w:divBdr>
        </w:div>
      </w:divsChild>
    </w:div>
    <w:div w:id="365905964">
      <w:bodyDiv w:val="1"/>
      <w:marLeft w:val="0"/>
      <w:marRight w:val="0"/>
      <w:marTop w:val="0"/>
      <w:marBottom w:val="0"/>
      <w:divBdr>
        <w:top w:val="none" w:sz="0" w:space="0" w:color="auto"/>
        <w:left w:val="none" w:sz="0" w:space="0" w:color="auto"/>
        <w:bottom w:val="none" w:sz="0" w:space="0" w:color="auto"/>
        <w:right w:val="none" w:sz="0" w:space="0" w:color="auto"/>
      </w:divBdr>
      <w:divsChild>
        <w:div w:id="1379359027">
          <w:marLeft w:val="547"/>
          <w:marRight w:val="0"/>
          <w:marTop w:val="0"/>
          <w:marBottom w:val="0"/>
          <w:divBdr>
            <w:top w:val="none" w:sz="0" w:space="0" w:color="auto"/>
            <w:left w:val="none" w:sz="0" w:space="0" w:color="auto"/>
            <w:bottom w:val="none" w:sz="0" w:space="0" w:color="auto"/>
            <w:right w:val="none" w:sz="0" w:space="0" w:color="auto"/>
          </w:divBdr>
        </w:div>
      </w:divsChild>
    </w:div>
    <w:div w:id="459497984">
      <w:bodyDiv w:val="1"/>
      <w:marLeft w:val="0"/>
      <w:marRight w:val="0"/>
      <w:marTop w:val="0"/>
      <w:marBottom w:val="0"/>
      <w:divBdr>
        <w:top w:val="none" w:sz="0" w:space="0" w:color="auto"/>
        <w:left w:val="none" w:sz="0" w:space="0" w:color="auto"/>
        <w:bottom w:val="none" w:sz="0" w:space="0" w:color="auto"/>
        <w:right w:val="none" w:sz="0" w:space="0" w:color="auto"/>
      </w:divBdr>
    </w:div>
    <w:div w:id="465322077">
      <w:bodyDiv w:val="1"/>
      <w:marLeft w:val="0"/>
      <w:marRight w:val="0"/>
      <w:marTop w:val="0"/>
      <w:marBottom w:val="0"/>
      <w:divBdr>
        <w:top w:val="none" w:sz="0" w:space="0" w:color="auto"/>
        <w:left w:val="none" w:sz="0" w:space="0" w:color="auto"/>
        <w:bottom w:val="none" w:sz="0" w:space="0" w:color="auto"/>
        <w:right w:val="none" w:sz="0" w:space="0" w:color="auto"/>
      </w:divBdr>
    </w:div>
    <w:div w:id="503058915">
      <w:bodyDiv w:val="1"/>
      <w:marLeft w:val="0"/>
      <w:marRight w:val="0"/>
      <w:marTop w:val="0"/>
      <w:marBottom w:val="0"/>
      <w:divBdr>
        <w:top w:val="none" w:sz="0" w:space="0" w:color="auto"/>
        <w:left w:val="none" w:sz="0" w:space="0" w:color="auto"/>
        <w:bottom w:val="none" w:sz="0" w:space="0" w:color="auto"/>
        <w:right w:val="none" w:sz="0" w:space="0" w:color="auto"/>
      </w:divBdr>
    </w:div>
    <w:div w:id="504325736">
      <w:bodyDiv w:val="1"/>
      <w:marLeft w:val="0"/>
      <w:marRight w:val="0"/>
      <w:marTop w:val="0"/>
      <w:marBottom w:val="0"/>
      <w:divBdr>
        <w:top w:val="none" w:sz="0" w:space="0" w:color="auto"/>
        <w:left w:val="none" w:sz="0" w:space="0" w:color="auto"/>
        <w:bottom w:val="none" w:sz="0" w:space="0" w:color="auto"/>
        <w:right w:val="none" w:sz="0" w:space="0" w:color="auto"/>
      </w:divBdr>
    </w:div>
    <w:div w:id="520438804">
      <w:bodyDiv w:val="1"/>
      <w:marLeft w:val="0"/>
      <w:marRight w:val="0"/>
      <w:marTop w:val="0"/>
      <w:marBottom w:val="0"/>
      <w:divBdr>
        <w:top w:val="none" w:sz="0" w:space="0" w:color="auto"/>
        <w:left w:val="none" w:sz="0" w:space="0" w:color="auto"/>
        <w:bottom w:val="none" w:sz="0" w:space="0" w:color="auto"/>
        <w:right w:val="none" w:sz="0" w:space="0" w:color="auto"/>
      </w:divBdr>
      <w:divsChild>
        <w:div w:id="76483968">
          <w:marLeft w:val="360"/>
          <w:marRight w:val="0"/>
          <w:marTop w:val="200"/>
          <w:marBottom w:val="0"/>
          <w:divBdr>
            <w:top w:val="none" w:sz="0" w:space="0" w:color="auto"/>
            <w:left w:val="none" w:sz="0" w:space="0" w:color="auto"/>
            <w:bottom w:val="none" w:sz="0" w:space="0" w:color="auto"/>
            <w:right w:val="none" w:sz="0" w:space="0" w:color="auto"/>
          </w:divBdr>
        </w:div>
        <w:div w:id="1746534597">
          <w:marLeft w:val="360"/>
          <w:marRight w:val="0"/>
          <w:marTop w:val="200"/>
          <w:marBottom w:val="0"/>
          <w:divBdr>
            <w:top w:val="none" w:sz="0" w:space="0" w:color="auto"/>
            <w:left w:val="none" w:sz="0" w:space="0" w:color="auto"/>
            <w:bottom w:val="none" w:sz="0" w:space="0" w:color="auto"/>
            <w:right w:val="none" w:sz="0" w:space="0" w:color="auto"/>
          </w:divBdr>
        </w:div>
        <w:div w:id="1826781882">
          <w:marLeft w:val="360"/>
          <w:marRight w:val="0"/>
          <w:marTop w:val="200"/>
          <w:marBottom w:val="0"/>
          <w:divBdr>
            <w:top w:val="none" w:sz="0" w:space="0" w:color="auto"/>
            <w:left w:val="none" w:sz="0" w:space="0" w:color="auto"/>
            <w:bottom w:val="none" w:sz="0" w:space="0" w:color="auto"/>
            <w:right w:val="none" w:sz="0" w:space="0" w:color="auto"/>
          </w:divBdr>
        </w:div>
      </w:divsChild>
    </w:div>
    <w:div w:id="570773186">
      <w:bodyDiv w:val="1"/>
      <w:marLeft w:val="0"/>
      <w:marRight w:val="0"/>
      <w:marTop w:val="0"/>
      <w:marBottom w:val="0"/>
      <w:divBdr>
        <w:top w:val="none" w:sz="0" w:space="0" w:color="auto"/>
        <w:left w:val="none" w:sz="0" w:space="0" w:color="auto"/>
        <w:bottom w:val="none" w:sz="0" w:space="0" w:color="auto"/>
        <w:right w:val="none" w:sz="0" w:space="0" w:color="auto"/>
      </w:divBdr>
    </w:div>
    <w:div w:id="602810909">
      <w:bodyDiv w:val="1"/>
      <w:marLeft w:val="0"/>
      <w:marRight w:val="0"/>
      <w:marTop w:val="0"/>
      <w:marBottom w:val="0"/>
      <w:divBdr>
        <w:top w:val="none" w:sz="0" w:space="0" w:color="auto"/>
        <w:left w:val="none" w:sz="0" w:space="0" w:color="auto"/>
        <w:bottom w:val="none" w:sz="0" w:space="0" w:color="auto"/>
        <w:right w:val="none" w:sz="0" w:space="0" w:color="auto"/>
      </w:divBdr>
    </w:div>
    <w:div w:id="706418784">
      <w:bodyDiv w:val="1"/>
      <w:marLeft w:val="0"/>
      <w:marRight w:val="0"/>
      <w:marTop w:val="0"/>
      <w:marBottom w:val="0"/>
      <w:divBdr>
        <w:top w:val="none" w:sz="0" w:space="0" w:color="auto"/>
        <w:left w:val="none" w:sz="0" w:space="0" w:color="auto"/>
        <w:bottom w:val="none" w:sz="0" w:space="0" w:color="auto"/>
        <w:right w:val="none" w:sz="0" w:space="0" w:color="auto"/>
      </w:divBdr>
      <w:divsChild>
        <w:div w:id="928463887">
          <w:marLeft w:val="446"/>
          <w:marRight w:val="0"/>
          <w:marTop w:val="0"/>
          <w:marBottom w:val="0"/>
          <w:divBdr>
            <w:top w:val="none" w:sz="0" w:space="0" w:color="auto"/>
            <w:left w:val="none" w:sz="0" w:space="0" w:color="auto"/>
            <w:bottom w:val="none" w:sz="0" w:space="0" w:color="auto"/>
            <w:right w:val="none" w:sz="0" w:space="0" w:color="auto"/>
          </w:divBdr>
        </w:div>
      </w:divsChild>
    </w:div>
    <w:div w:id="731467063">
      <w:bodyDiv w:val="1"/>
      <w:marLeft w:val="0"/>
      <w:marRight w:val="0"/>
      <w:marTop w:val="0"/>
      <w:marBottom w:val="0"/>
      <w:divBdr>
        <w:top w:val="none" w:sz="0" w:space="0" w:color="auto"/>
        <w:left w:val="none" w:sz="0" w:space="0" w:color="auto"/>
        <w:bottom w:val="none" w:sz="0" w:space="0" w:color="auto"/>
        <w:right w:val="none" w:sz="0" w:space="0" w:color="auto"/>
      </w:divBdr>
      <w:divsChild>
        <w:div w:id="818696392">
          <w:marLeft w:val="547"/>
          <w:marRight w:val="0"/>
          <w:marTop w:val="0"/>
          <w:marBottom w:val="0"/>
          <w:divBdr>
            <w:top w:val="none" w:sz="0" w:space="0" w:color="auto"/>
            <w:left w:val="none" w:sz="0" w:space="0" w:color="auto"/>
            <w:bottom w:val="none" w:sz="0" w:space="0" w:color="auto"/>
            <w:right w:val="none" w:sz="0" w:space="0" w:color="auto"/>
          </w:divBdr>
        </w:div>
      </w:divsChild>
    </w:div>
    <w:div w:id="902445346">
      <w:bodyDiv w:val="1"/>
      <w:marLeft w:val="0"/>
      <w:marRight w:val="0"/>
      <w:marTop w:val="0"/>
      <w:marBottom w:val="0"/>
      <w:divBdr>
        <w:top w:val="none" w:sz="0" w:space="0" w:color="auto"/>
        <w:left w:val="none" w:sz="0" w:space="0" w:color="auto"/>
        <w:bottom w:val="none" w:sz="0" w:space="0" w:color="auto"/>
        <w:right w:val="none" w:sz="0" w:space="0" w:color="auto"/>
      </w:divBdr>
      <w:divsChild>
        <w:div w:id="1077481604">
          <w:marLeft w:val="446"/>
          <w:marRight w:val="0"/>
          <w:marTop w:val="0"/>
          <w:marBottom w:val="0"/>
          <w:divBdr>
            <w:top w:val="none" w:sz="0" w:space="0" w:color="auto"/>
            <w:left w:val="none" w:sz="0" w:space="0" w:color="auto"/>
            <w:bottom w:val="none" w:sz="0" w:space="0" w:color="auto"/>
            <w:right w:val="none" w:sz="0" w:space="0" w:color="auto"/>
          </w:divBdr>
        </w:div>
      </w:divsChild>
    </w:div>
    <w:div w:id="1014770292">
      <w:bodyDiv w:val="1"/>
      <w:marLeft w:val="0"/>
      <w:marRight w:val="0"/>
      <w:marTop w:val="0"/>
      <w:marBottom w:val="0"/>
      <w:divBdr>
        <w:top w:val="none" w:sz="0" w:space="0" w:color="auto"/>
        <w:left w:val="none" w:sz="0" w:space="0" w:color="auto"/>
        <w:bottom w:val="none" w:sz="0" w:space="0" w:color="auto"/>
        <w:right w:val="none" w:sz="0" w:space="0" w:color="auto"/>
      </w:divBdr>
    </w:div>
    <w:div w:id="1025399510">
      <w:bodyDiv w:val="1"/>
      <w:marLeft w:val="0"/>
      <w:marRight w:val="0"/>
      <w:marTop w:val="0"/>
      <w:marBottom w:val="0"/>
      <w:divBdr>
        <w:top w:val="none" w:sz="0" w:space="0" w:color="auto"/>
        <w:left w:val="none" w:sz="0" w:space="0" w:color="auto"/>
        <w:bottom w:val="none" w:sz="0" w:space="0" w:color="auto"/>
        <w:right w:val="none" w:sz="0" w:space="0" w:color="auto"/>
      </w:divBdr>
    </w:div>
    <w:div w:id="1039628179">
      <w:bodyDiv w:val="1"/>
      <w:marLeft w:val="0"/>
      <w:marRight w:val="0"/>
      <w:marTop w:val="0"/>
      <w:marBottom w:val="0"/>
      <w:divBdr>
        <w:top w:val="none" w:sz="0" w:space="0" w:color="auto"/>
        <w:left w:val="none" w:sz="0" w:space="0" w:color="auto"/>
        <w:bottom w:val="none" w:sz="0" w:space="0" w:color="auto"/>
        <w:right w:val="none" w:sz="0" w:space="0" w:color="auto"/>
      </w:divBdr>
    </w:div>
    <w:div w:id="1127894271">
      <w:bodyDiv w:val="1"/>
      <w:marLeft w:val="0"/>
      <w:marRight w:val="0"/>
      <w:marTop w:val="0"/>
      <w:marBottom w:val="0"/>
      <w:divBdr>
        <w:top w:val="none" w:sz="0" w:space="0" w:color="auto"/>
        <w:left w:val="none" w:sz="0" w:space="0" w:color="auto"/>
        <w:bottom w:val="none" w:sz="0" w:space="0" w:color="auto"/>
        <w:right w:val="none" w:sz="0" w:space="0" w:color="auto"/>
      </w:divBdr>
    </w:div>
    <w:div w:id="1227838092">
      <w:bodyDiv w:val="1"/>
      <w:marLeft w:val="0"/>
      <w:marRight w:val="0"/>
      <w:marTop w:val="0"/>
      <w:marBottom w:val="0"/>
      <w:divBdr>
        <w:top w:val="none" w:sz="0" w:space="0" w:color="auto"/>
        <w:left w:val="none" w:sz="0" w:space="0" w:color="auto"/>
        <w:bottom w:val="none" w:sz="0" w:space="0" w:color="auto"/>
        <w:right w:val="none" w:sz="0" w:space="0" w:color="auto"/>
      </w:divBdr>
    </w:div>
    <w:div w:id="1316029625">
      <w:bodyDiv w:val="1"/>
      <w:marLeft w:val="0"/>
      <w:marRight w:val="0"/>
      <w:marTop w:val="0"/>
      <w:marBottom w:val="0"/>
      <w:divBdr>
        <w:top w:val="none" w:sz="0" w:space="0" w:color="auto"/>
        <w:left w:val="none" w:sz="0" w:space="0" w:color="auto"/>
        <w:bottom w:val="none" w:sz="0" w:space="0" w:color="auto"/>
        <w:right w:val="none" w:sz="0" w:space="0" w:color="auto"/>
      </w:divBdr>
    </w:div>
    <w:div w:id="1328702623">
      <w:bodyDiv w:val="1"/>
      <w:marLeft w:val="0"/>
      <w:marRight w:val="0"/>
      <w:marTop w:val="0"/>
      <w:marBottom w:val="0"/>
      <w:divBdr>
        <w:top w:val="none" w:sz="0" w:space="0" w:color="auto"/>
        <w:left w:val="none" w:sz="0" w:space="0" w:color="auto"/>
        <w:bottom w:val="none" w:sz="0" w:space="0" w:color="auto"/>
        <w:right w:val="none" w:sz="0" w:space="0" w:color="auto"/>
      </w:divBdr>
    </w:div>
    <w:div w:id="1340740532">
      <w:bodyDiv w:val="1"/>
      <w:marLeft w:val="0"/>
      <w:marRight w:val="0"/>
      <w:marTop w:val="0"/>
      <w:marBottom w:val="0"/>
      <w:divBdr>
        <w:top w:val="none" w:sz="0" w:space="0" w:color="auto"/>
        <w:left w:val="none" w:sz="0" w:space="0" w:color="auto"/>
        <w:bottom w:val="none" w:sz="0" w:space="0" w:color="auto"/>
        <w:right w:val="none" w:sz="0" w:space="0" w:color="auto"/>
      </w:divBdr>
      <w:divsChild>
        <w:div w:id="2100516598">
          <w:marLeft w:val="446"/>
          <w:marRight w:val="0"/>
          <w:marTop w:val="0"/>
          <w:marBottom w:val="0"/>
          <w:divBdr>
            <w:top w:val="none" w:sz="0" w:space="0" w:color="auto"/>
            <w:left w:val="none" w:sz="0" w:space="0" w:color="auto"/>
            <w:bottom w:val="none" w:sz="0" w:space="0" w:color="auto"/>
            <w:right w:val="none" w:sz="0" w:space="0" w:color="auto"/>
          </w:divBdr>
        </w:div>
      </w:divsChild>
    </w:div>
    <w:div w:id="1355419724">
      <w:bodyDiv w:val="1"/>
      <w:marLeft w:val="0"/>
      <w:marRight w:val="0"/>
      <w:marTop w:val="0"/>
      <w:marBottom w:val="0"/>
      <w:divBdr>
        <w:top w:val="none" w:sz="0" w:space="0" w:color="auto"/>
        <w:left w:val="none" w:sz="0" w:space="0" w:color="auto"/>
        <w:bottom w:val="none" w:sz="0" w:space="0" w:color="auto"/>
        <w:right w:val="none" w:sz="0" w:space="0" w:color="auto"/>
      </w:divBdr>
    </w:div>
    <w:div w:id="1536312806">
      <w:bodyDiv w:val="1"/>
      <w:marLeft w:val="0"/>
      <w:marRight w:val="0"/>
      <w:marTop w:val="0"/>
      <w:marBottom w:val="0"/>
      <w:divBdr>
        <w:top w:val="none" w:sz="0" w:space="0" w:color="auto"/>
        <w:left w:val="none" w:sz="0" w:space="0" w:color="auto"/>
        <w:bottom w:val="none" w:sz="0" w:space="0" w:color="auto"/>
        <w:right w:val="none" w:sz="0" w:space="0" w:color="auto"/>
      </w:divBdr>
    </w:div>
    <w:div w:id="1612735610">
      <w:bodyDiv w:val="1"/>
      <w:marLeft w:val="0"/>
      <w:marRight w:val="0"/>
      <w:marTop w:val="0"/>
      <w:marBottom w:val="0"/>
      <w:divBdr>
        <w:top w:val="none" w:sz="0" w:space="0" w:color="auto"/>
        <w:left w:val="none" w:sz="0" w:space="0" w:color="auto"/>
        <w:bottom w:val="none" w:sz="0" w:space="0" w:color="auto"/>
        <w:right w:val="none" w:sz="0" w:space="0" w:color="auto"/>
      </w:divBdr>
    </w:div>
    <w:div w:id="1644312277">
      <w:bodyDiv w:val="1"/>
      <w:marLeft w:val="0"/>
      <w:marRight w:val="0"/>
      <w:marTop w:val="0"/>
      <w:marBottom w:val="0"/>
      <w:divBdr>
        <w:top w:val="none" w:sz="0" w:space="0" w:color="auto"/>
        <w:left w:val="none" w:sz="0" w:space="0" w:color="auto"/>
        <w:bottom w:val="none" w:sz="0" w:space="0" w:color="auto"/>
        <w:right w:val="none" w:sz="0" w:space="0" w:color="auto"/>
      </w:divBdr>
      <w:divsChild>
        <w:div w:id="1285383378">
          <w:marLeft w:val="547"/>
          <w:marRight w:val="0"/>
          <w:marTop w:val="0"/>
          <w:marBottom w:val="0"/>
          <w:divBdr>
            <w:top w:val="none" w:sz="0" w:space="0" w:color="auto"/>
            <w:left w:val="none" w:sz="0" w:space="0" w:color="auto"/>
            <w:bottom w:val="none" w:sz="0" w:space="0" w:color="auto"/>
            <w:right w:val="none" w:sz="0" w:space="0" w:color="auto"/>
          </w:divBdr>
        </w:div>
      </w:divsChild>
    </w:div>
    <w:div w:id="1671373064">
      <w:bodyDiv w:val="1"/>
      <w:marLeft w:val="0"/>
      <w:marRight w:val="0"/>
      <w:marTop w:val="0"/>
      <w:marBottom w:val="0"/>
      <w:divBdr>
        <w:top w:val="none" w:sz="0" w:space="0" w:color="auto"/>
        <w:left w:val="none" w:sz="0" w:space="0" w:color="auto"/>
        <w:bottom w:val="none" w:sz="0" w:space="0" w:color="auto"/>
        <w:right w:val="none" w:sz="0" w:space="0" w:color="auto"/>
      </w:divBdr>
    </w:div>
    <w:div w:id="1697265104">
      <w:bodyDiv w:val="1"/>
      <w:marLeft w:val="0"/>
      <w:marRight w:val="0"/>
      <w:marTop w:val="0"/>
      <w:marBottom w:val="0"/>
      <w:divBdr>
        <w:top w:val="none" w:sz="0" w:space="0" w:color="auto"/>
        <w:left w:val="none" w:sz="0" w:space="0" w:color="auto"/>
        <w:bottom w:val="none" w:sz="0" w:space="0" w:color="auto"/>
        <w:right w:val="none" w:sz="0" w:space="0" w:color="auto"/>
      </w:divBdr>
      <w:divsChild>
        <w:div w:id="560944417">
          <w:marLeft w:val="547"/>
          <w:marRight w:val="0"/>
          <w:marTop w:val="0"/>
          <w:marBottom w:val="0"/>
          <w:divBdr>
            <w:top w:val="none" w:sz="0" w:space="0" w:color="auto"/>
            <w:left w:val="none" w:sz="0" w:space="0" w:color="auto"/>
            <w:bottom w:val="none" w:sz="0" w:space="0" w:color="auto"/>
            <w:right w:val="none" w:sz="0" w:space="0" w:color="auto"/>
          </w:divBdr>
        </w:div>
      </w:divsChild>
    </w:div>
    <w:div w:id="1703897942">
      <w:bodyDiv w:val="1"/>
      <w:marLeft w:val="0"/>
      <w:marRight w:val="0"/>
      <w:marTop w:val="0"/>
      <w:marBottom w:val="0"/>
      <w:divBdr>
        <w:top w:val="none" w:sz="0" w:space="0" w:color="auto"/>
        <w:left w:val="none" w:sz="0" w:space="0" w:color="auto"/>
        <w:bottom w:val="none" w:sz="0" w:space="0" w:color="auto"/>
        <w:right w:val="none" w:sz="0" w:space="0" w:color="auto"/>
      </w:divBdr>
      <w:divsChild>
        <w:div w:id="519011142">
          <w:marLeft w:val="446"/>
          <w:marRight w:val="0"/>
          <w:marTop w:val="0"/>
          <w:marBottom w:val="0"/>
          <w:divBdr>
            <w:top w:val="none" w:sz="0" w:space="0" w:color="auto"/>
            <w:left w:val="none" w:sz="0" w:space="0" w:color="auto"/>
            <w:bottom w:val="none" w:sz="0" w:space="0" w:color="auto"/>
            <w:right w:val="none" w:sz="0" w:space="0" w:color="auto"/>
          </w:divBdr>
        </w:div>
      </w:divsChild>
    </w:div>
    <w:div w:id="1708949401">
      <w:bodyDiv w:val="1"/>
      <w:marLeft w:val="0"/>
      <w:marRight w:val="0"/>
      <w:marTop w:val="0"/>
      <w:marBottom w:val="0"/>
      <w:divBdr>
        <w:top w:val="none" w:sz="0" w:space="0" w:color="auto"/>
        <w:left w:val="none" w:sz="0" w:space="0" w:color="auto"/>
        <w:bottom w:val="none" w:sz="0" w:space="0" w:color="auto"/>
        <w:right w:val="none" w:sz="0" w:space="0" w:color="auto"/>
      </w:divBdr>
    </w:div>
    <w:div w:id="1919048604">
      <w:bodyDiv w:val="1"/>
      <w:marLeft w:val="0"/>
      <w:marRight w:val="0"/>
      <w:marTop w:val="0"/>
      <w:marBottom w:val="0"/>
      <w:divBdr>
        <w:top w:val="none" w:sz="0" w:space="0" w:color="auto"/>
        <w:left w:val="none" w:sz="0" w:space="0" w:color="auto"/>
        <w:bottom w:val="none" w:sz="0" w:space="0" w:color="auto"/>
        <w:right w:val="none" w:sz="0" w:space="0" w:color="auto"/>
      </w:divBdr>
    </w:div>
    <w:div w:id="1961303630">
      <w:bodyDiv w:val="1"/>
      <w:marLeft w:val="0"/>
      <w:marRight w:val="0"/>
      <w:marTop w:val="0"/>
      <w:marBottom w:val="0"/>
      <w:divBdr>
        <w:top w:val="none" w:sz="0" w:space="0" w:color="auto"/>
        <w:left w:val="none" w:sz="0" w:space="0" w:color="auto"/>
        <w:bottom w:val="none" w:sz="0" w:space="0" w:color="auto"/>
        <w:right w:val="none" w:sz="0" w:space="0" w:color="auto"/>
      </w:divBdr>
    </w:div>
    <w:div w:id="1971935970">
      <w:bodyDiv w:val="1"/>
      <w:marLeft w:val="0"/>
      <w:marRight w:val="0"/>
      <w:marTop w:val="0"/>
      <w:marBottom w:val="0"/>
      <w:divBdr>
        <w:top w:val="none" w:sz="0" w:space="0" w:color="auto"/>
        <w:left w:val="none" w:sz="0" w:space="0" w:color="auto"/>
        <w:bottom w:val="none" w:sz="0" w:space="0" w:color="auto"/>
        <w:right w:val="none" w:sz="0" w:space="0" w:color="auto"/>
      </w:divBdr>
      <w:divsChild>
        <w:div w:id="72512626">
          <w:marLeft w:val="360"/>
          <w:marRight w:val="0"/>
          <w:marTop w:val="200"/>
          <w:marBottom w:val="0"/>
          <w:divBdr>
            <w:top w:val="none" w:sz="0" w:space="0" w:color="auto"/>
            <w:left w:val="none" w:sz="0" w:space="0" w:color="auto"/>
            <w:bottom w:val="none" w:sz="0" w:space="0" w:color="auto"/>
            <w:right w:val="none" w:sz="0" w:space="0" w:color="auto"/>
          </w:divBdr>
        </w:div>
        <w:div w:id="734276043">
          <w:marLeft w:val="360"/>
          <w:marRight w:val="0"/>
          <w:marTop w:val="200"/>
          <w:marBottom w:val="0"/>
          <w:divBdr>
            <w:top w:val="none" w:sz="0" w:space="0" w:color="auto"/>
            <w:left w:val="none" w:sz="0" w:space="0" w:color="auto"/>
            <w:bottom w:val="none" w:sz="0" w:space="0" w:color="auto"/>
            <w:right w:val="none" w:sz="0" w:space="0" w:color="auto"/>
          </w:divBdr>
        </w:div>
        <w:div w:id="1825271831">
          <w:marLeft w:val="360"/>
          <w:marRight w:val="0"/>
          <w:marTop w:val="200"/>
          <w:marBottom w:val="0"/>
          <w:divBdr>
            <w:top w:val="none" w:sz="0" w:space="0" w:color="auto"/>
            <w:left w:val="none" w:sz="0" w:space="0" w:color="auto"/>
            <w:bottom w:val="none" w:sz="0" w:space="0" w:color="auto"/>
            <w:right w:val="none" w:sz="0" w:space="0" w:color="auto"/>
          </w:divBdr>
        </w:div>
      </w:divsChild>
    </w:div>
    <w:div w:id="1984701290">
      <w:bodyDiv w:val="1"/>
      <w:marLeft w:val="0"/>
      <w:marRight w:val="0"/>
      <w:marTop w:val="0"/>
      <w:marBottom w:val="0"/>
      <w:divBdr>
        <w:top w:val="none" w:sz="0" w:space="0" w:color="auto"/>
        <w:left w:val="none" w:sz="0" w:space="0" w:color="auto"/>
        <w:bottom w:val="none" w:sz="0" w:space="0" w:color="auto"/>
        <w:right w:val="none" w:sz="0" w:space="0" w:color="auto"/>
      </w:divBdr>
    </w:div>
    <w:div w:id="1986350377">
      <w:bodyDiv w:val="1"/>
      <w:marLeft w:val="0"/>
      <w:marRight w:val="0"/>
      <w:marTop w:val="0"/>
      <w:marBottom w:val="0"/>
      <w:divBdr>
        <w:top w:val="none" w:sz="0" w:space="0" w:color="auto"/>
        <w:left w:val="none" w:sz="0" w:space="0" w:color="auto"/>
        <w:bottom w:val="none" w:sz="0" w:space="0" w:color="auto"/>
        <w:right w:val="none" w:sz="0" w:space="0" w:color="auto"/>
      </w:divBdr>
    </w:div>
    <w:div w:id="2012483545">
      <w:bodyDiv w:val="1"/>
      <w:marLeft w:val="0"/>
      <w:marRight w:val="0"/>
      <w:marTop w:val="0"/>
      <w:marBottom w:val="0"/>
      <w:divBdr>
        <w:top w:val="none" w:sz="0" w:space="0" w:color="auto"/>
        <w:left w:val="none" w:sz="0" w:space="0" w:color="auto"/>
        <w:bottom w:val="none" w:sz="0" w:space="0" w:color="auto"/>
        <w:right w:val="none" w:sz="0" w:space="0" w:color="auto"/>
      </w:divBdr>
    </w:div>
    <w:div w:id="2022470020">
      <w:bodyDiv w:val="1"/>
      <w:marLeft w:val="0"/>
      <w:marRight w:val="0"/>
      <w:marTop w:val="0"/>
      <w:marBottom w:val="0"/>
      <w:divBdr>
        <w:top w:val="none" w:sz="0" w:space="0" w:color="auto"/>
        <w:left w:val="none" w:sz="0" w:space="0" w:color="auto"/>
        <w:bottom w:val="none" w:sz="0" w:space="0" w:color="auto"/>
        <w:right w:val="none" w:sz="0" w:space="0" w:color="auto"/>
      </w:divBdr>
    </w:div>
    <w:div w:id="209744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gdaf.minmujeryeg.gob.cl/"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gdaf.minmujeryeg.gob.cl/user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gdaf.minmujeryeg.gob.cl/requirement_process_task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gdaf.minmujeryeg.gob.cl/requirement_processes" TargetMode="External"/><Relationship Id="rId4" Type="http://schemas.openxmlformats.org/officeDocument/2006/relationships/settings" Target="settings.xml"/><Relationship Id="rId9" Type="http://schemas.openxmlformats.org/officeDocument/2006/relationships/hyperlink" Target="https://sgdaf.minmujeryeg.gob.cl/requirement_process_area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EEF45-BF3E-43EC-A974-CCCD5DA3C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7</Pages>
  <Words>1033</Words>
  <Characters>5685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 Espinoza Sanhueza</dc:creator>
  <cp:keywords/>
  <cp:lastModifiedBy>Jose Gonzalez Gomez</cp:lastModifiedBy>
  <cp:revision>149</cp:revision>
  <cp:lastPrinted>2024-12-04T20:51:00Z</cp:lastPrinted>
  <dcterms:created xsi:type="dcterms:W3CDTF">2024-12-03T13:53:00Z</dcterms:created>
  <dcterms:modified xsi:type="dcterms:W3CDTF">2024-12-27T13:49:00Z</dcterms:modified>
</cp:coreProperties>
</file>