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24F" w:rsidRDefault="00CA213E">
      <w:bookmarkStart w:id="0" w:name="_GoBack"/>
      <w:bookmarkEnd w:id="0"/>
      <w:r>
        <w:t>Will Turett</w:t>
      </w:r>
      <w:r>
        <w:tab/>
      </w:r>
      <w:r>
        <w:tab/>
      </w:r>
    </w:p>
    <w:p w:rsidR="00CA213E" w:rsidRDefault="00CA213E">
      <w:r>
        <w:t>The Masters School</w:t>
      </w:r>
    </w:p>
    <w:p w:rsidR="00CA213E" w:rsidRDefault="00CA213E">
      <w:r>
        <w:t>Crisis Committee Application Questions 2014</w:t>
      </w:r>
    </w:p>
    <w:p w:rsidR="00CA213E" w:rsidRDefault="00CA213E">
      <w:r>
        <w:t>Cabinet of the Republic of Liberia</w:t>
      </w:r>
    </w:p>
    <w:p w:rsidR="00CA213E" w:rsidRDefault="00CA213E"/>
    <w:p w:rsidR="00CA213E" w:rsidRDefault="00CA213E" w:rsidP="00CA213E">
      <w:pPr>
        <w:pStyle w:val="ListParagraph"/>
        <w:numPr>
          <w:ilvl w:val="0"/>
          <w:numId w:val="1"/>
        </w:numPr>
      </w:pPr>
      <w:r>
        <w:t>I have attended four Model United Nations conferences. Last year, as a junior at the Masters School in Dobbs Ferry, New York, I attended the Yale Model United Conference (YMUN) and Cornell Model United Nations Conference (CMUNC). At Yale, I represented Haiti in the Organization of American States (OAS) and received Outstanding Delegate. At Cornell, I represented Bangladesh in DISEC. In my sophomore year of high school, I participated in two conferences; first representing Kenya in Legal Committee at the Ivy League Model United Nations Conference (ILMUNC) and second representing the United States of America and receiving Best Delegate at Irvington Model United Nations Conference (IRVMUNC)</w:t>
      </w:r>
    </w:p>
    <w:p w:rsidR="00CA213E" w:rsidRDefault="00CA213E" w:rsidP="00CA213E">
      <w:pPr>
        <w:pStyle w:val="ListParagraph"/>
        <w:numPr>
          <w:ilvl w:val="0"/>
          <w:numId w:val="1"/>
        </w:numPr>
      </w:pPr>
      <w:r>
        <w:t xml:space="preserve">In the past, I have represented both small and large countries in general assemblies and regional bodies. I have participated in a variety of committees, yet am new to crisis committees. I have a strong interest to partake in a crisis committee because when I participated in the Organization of American States at YMUN, we upon finishing our two topics entered crisis simulations. In this committee, we had to respond to the head of the OAS being captured by FARC terrorists, ensure peace following a level 5 hurricane in the Caribbean, and stop the spread of the bubonic plague throughout the Americas. Taking part in these crises was without a doubt my favorite Model United Nations experience so far. Also, I would specifically like to join the Cabinet of the Republic of Liberia crisis committee as opposed to the other four options. This is because I have a strong interest in public health in third world countries and would like to make a living aiding global development in Africa. </w:t>
      </w:r>
    </w:p>
    <w:p w:rsidR="00CA213E" w:rsidRDefault="00E42F21" w:rsidP="00CA213E">
      <w:pPr>
        <w:pStyle w:val="ListParagraph"/>
        <w:numPr>
          <w:ilvl w:val="0"/>
          <w:numId w:val="1"/>
        </w:numPr>
      </w:pPr>
      <w:r>
        <w:t xml:space="preserve">I have brief knowledge on the republic of Liberia. I have studied the First Liberian Civil War (1989-1997) and the Second Liberian Civil War (1999-2003). I am aware that individuals returning to West Africa after slavery in America founded Liberia. Also, in following current world affairs, I am knowledgeable on the Ebola outbreak and subsequent tumult in Liberia. </w:t>
      </w:r>
    </w:p>
    <w:p w:rsidR="00E42F21" w:rsidRDefault="00E42F21" w:rsidP="00CA213E">
      <w:pPr>
        <w:pStyle w:val="ListParagraph"/>
        <w:numPr>
          <w:ilvl w:val="0"/>
          <w:numId w:val="1"/>
        </w:numPr>
      </w:pPr>
      <w:r>
        <w:t xml:space="preserve">I have a strong desire to expand my knowledge of African nations. In this committee, I hope to gain a better understanding of the governance of Liberia, learn more about current events in Liberia as the media often has a lack of coverage on pressing African affairs, and most importantly participate in authentic simulations regarding the Liberian republic to take an active role in learning. </w:t>
      </w:r>
    </w:p>
    <w:p w:rsidR="00E42F21" w:rsidRDefault="00C5223D" w:rsidP="00CA213E">
      <w:pPr>
        <w:pStyle w:val="ListParagraph"/>
        <w:numPr>
          <w:ilvl w:val="0"/>
          <w:numId w:val="1"/>
        </w:numPr>
      </w:pPr>
      <w:r>
        <w:t>My favorite word is phobophobia. This word means the fear of phobias, or extreme of irrational fears. I love this word because I think it is humorous and is almost self-critical. Nowadays, people are told about outrageous phobias ranging from fear of peanut butter sticking to the roof of your mouth (</w:t>
      </w:r>
      <w:proofErr w:type="spellStart"/>
      <w:r w:rsidRPr="00C5223D">
        <w:t>Arachibutyrophobia</w:t>
      </w:r>
      <w:proofErr w:type="spellEnd"/>
      <w:r>
        <w:t xml:space="preserve">) to fear of having a conversation at dinner </w:t>
      </w:r>
      <w:r>
        <w:lastRenderedPageBreak/>
        <w:t>(</w:t>
      </w:r>
      <w:proofErr w:type="spellStart"/>
      <w:r>
        <w:t>deipnophobia</w:t>
      </w:r>
      <w:proofErr w:type="spellEnd"/>
      <w:r>
        <w:t>). With the creation of endless, absurd phobias, I can see how one could develop phobophobia and how this word is analytical of itself.</w:t>
      </w:r>
    </w:p>
    <w:sectPr w:rsidR="00E42F21" w:rsidSect="001E32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156072"/>
    <w:multiLevelType w:val="hybridMultilevel"/>
    <w:tmpl w:val="92543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13E"/>
    <w:rsid w:val="00145B0C"/>
    <w:rsid w:val="001E324F"/>
    <w:rsid w:val="00C5223D"/>
    <w:rsid w:val="00CA213E"/>
    <w:rsid w:val="00E42F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7DB7E92-E9FE-4882-A6A1-EB0E0A96F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2757711">
      <w:bodyDiv w:val="1"/>
      <w:marLeft w:val="0"/>
      <w:marRight w:val="0"/>
      <w:marTop w:val="0"/>
      <w:marBottom w:val="0"/>
      <w:divBdr>
        <w:top w:val="none" w:sz="0" w:space="0" w:color="auto"/>
        <w:left w:val="none" w:sz="0" w:space="0" w:color="auto"/>
        <w:bottom w:val="none" w:sz="0" w:space="0" w:color="auto"/>
        <w:right w:val="none" w:sz="0" w:space="0" w:color="auto"/>
      </w:divBdr>
    </w:div>
    <w:div w:id="13343786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Irvington Schools</Company>
  <LinksUpToDate>false</LinksUpToDate>
  <CharactersWithSpaces>3070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Turett</dc:creator>
  <cp:keywords/>
  <dc:description/>
  <cp:lastModifiedBy>Comforto, John</cp:lastModifiedBy>
  <cp:revision>2</cp:revision>
  <dcterms:created xsi:type="dcterms:W3CDTF">2014-10-07T02:46:00Z</dcterms:created>
  <dcterms:modified xsi:type="dcterms:W3CDTF">2014-10-07T02:46:00Z</dcterms:modified>
</cp:coreProperties>
</file>