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7F6D" w14:textId="63F915EC" w:rsidR="006F2E05" w:rsidRDefault="00F32510" w:rsidP="00F32510">
      <w:pPr>
        <w:pStyle w:val="Heading1"/>
      </w:pPr>
      <w:r>
        <w:t xml:space="preserve">Protein Modeling Lab 1 </w:t>
      </w:r>
    </w:p>
    <w:p w14:paraId="56F7E84A" w14:textId="201D61E1" w:rsidR="00F32510" w:rsidRDefault="00F32510" w:rsidP="00F32510">
      <w:pPr>
        <w:pStyle w:val="ListParagraph"/>
        <w:numPr>
          <w:ilvl w:val="0"/>
          <w:numId w:val="2"/>
        </w:numPr>
      </w:pPr>
      <w:r>
        <w:t>Draw trace residue</w:t>
      </w:r>
    </w:p>
    <w:p w14:paraId="26FAA6B6" w14:textId="3A1FDD40" w:rsidR="00F32510" w:rsidRDefault="00F32510" w:rsidP="00F32510">
      <w:pPr>
        <w:pStyle w:val="ListParagraph"/>
        <w:numPr>
          <w:ilvl w:val="1"/>
          <w:numId w:val="2"/>
        </w:numPr>
      </w:pPr>
      <w:r>
        <w:t xml:space="preserve">Will skip since this seems not as useful </w:t>
      </w:r>
    </w:p>
    <w:p w14:paraId="54B4A44F" w14:textId="348E6E18" w:rsidR="00F32510" w:rsidRDefault="00F32510" w:rsidP="00F32510">
      <w:pPr>
        <w:pStyle w:val="ListParagraph"/>
        <w:numPr>
          <w:ilvl w:val="2"/>
          <w:numId w:val="2"/>
        </w:numPr>
      </w:pPr>
      <w:r>
        <w:t xml:space="preserve">Should </w:t>
      </w:r>
      <w:proofErr w:type="gramStart"/>
      <w:r>
        <w:t>look into</w:t>
      </w:r>
      <w:proofErr w:type="gramEnd"/>
      <w:r>
        <w:t xml:space="preserve"> how to draw these regardless</w:t>
      </w:r>
    </w:p>
    <w:p w14:paraId="6BC084C9" w14:textId="1764B79E" w:rsidR="007969D7" w:rsidRDefault="007969D7" w:rsidP="00F32510">
      <w:pPr>
        <w:pStyle w:val="ListParagraph"/>
        <w:numPr>
          <w:ilvl w:val="2"/>
          <w:numId w:val="2"/>
        </w:numPr>
      </w:pPr>
      <w:r>
        <w:t>Easier way to get chains:</w:t>
      </w:r>
    </w:p>
    <w:p w14:paraId="236BC8AA" w14:textId="012327A5" w:rsidR="007969D7" w:rsidRDefault="007969D7" w:rsidP="007969D7">
      <w:pPr>
        <w:pStyle w:val="ListParagraph"/>
        <w:numPr>
          <w:ilvl w:val="3"/>
          <w:numId w:val="2"/>
        </w:numPr>
      </w:pPr>
      <w:r w:rsidRPr="007969D7">
        <w:t>extract 7kkkA, 7kkk and chain A</w:t>
      </w:r>
    </w:p>
    <w:p w14:paraId="27A5EA91" w14:textId="2910C418" w:rsidR="004B1D95" w:rsidRDefault="004B1D95" w:rsidP="007969D7">
      <w:pPr>
        <w:pStyle w:val="ListParagraph"/>
        <w:numPr>
          <w:ilvl w:val="3"/>
          <w:numId w:val="2"/>
        </w:numPr>
      </w:pPr>
      <w:r>
        <w:t xml:space="preserve">Note that coloring the residues they asked for 711-1147 selects different (more) residues than trying to extract chain A through the extract function </w:t>
      </w:r>
    </w:p>
    <w:p w14:paraId="5D0C7363" w14:textId="366BAD42" w:rsidR="00F32510" w:rsidRDefault="00F32510" w:rsidP="00F32510">
      <w:pPr>
        <w:pStyle w:val="ListParagraph"/>
        <w:numPr>
          <w:ilvl w:val="0"/>
          <w:numId w:val="2"/>
        </w:numPr>
      </w:pPr>
      <w:r>
        <w:t>How many disulfides are there in the structure?</w:t>
      </w:r>
    </w:p>
    <w:p w14:paraId="1B0C0C47" w14:textId="2B036319" w:rsidR="00F32510" w:rsidRDefault="00F32510" w:rsidP="00F32510">
      <w:pPr>
        <w:pStyle w:val="ListParagraph"/>
        <w:numPr>
          <w:ilvl w:val="1"/>
          <w:numId w:val="2"/>
        </w:numPr>
      </w:pPr>
      <w:r>
        <w:t xml:space="preserve">Each pair of cysteine counts as one </w:t>
      </w:r>
    </w:p>
    <w:p w14:paraId="62CFDAD6" w14:textId="0F097FD2" w:rsidR="000E1DA8" w:rsidRPr="000E1DA8" w:rsidRDefault="000E1DA8" w:rsidP="000E1DA8">
      <w:pPr>
        <w:pStyle w:val="ListParagraph"/>
        <w:numPr>
          <w:ilvl w:val="2"/>
          <w:numId w:val="2"/>
        </w:numPr>
      </w:pPr>
      <w:r>
        <w:rPr>
          <w:b/>
          <w:bCs/>
        </w:rPr>
        <w:t xml:space="preserve">Just from counting it looks to be about </w:t>
      </w:r>
      <w:proofErr w:type="gramStart"/>
      <w:r>
        <w:rPr>
          <w:b/>
          <w:bCs/>
        </w:rPr>
        <w:t>12?</w:t>
      </w:r>
      <w:proofErr w:type="gramEnd"/>
    </w:p>
    <w:p w14:paraId="54731426" w14:textId="1171FC90" w:rsidR="000E1DA8" w:rsidRPr="000E1DA8" w:rsidRDefault="000E1DA8" w:rsidP="000E1DA8">
      <w:pPr>
        <w:pStyle w:val="ListParagraph"/>
        <w:numPr>
          <w:ilvl w:val="2"/>
          <w:numId w:val="2"/>
        </w:numPr>
      </w:pPr>
      <w:r>
        <w:rPr>
          <w:b/>
          <w:bCs/>
        </w:rPr>
        <w:t xml:space="preserve">Had to select the chain hide everything then show only disulfide bonds </w:t>
      </w:r>
    </w:p>
    <w:p w14:paraId="6C13CA17" w14:textId="4AB81269" w:rsidR="000E1DA8" w:rsidRPr="00EB4838" w:rsidRDefault="00EB4838" w:rsidP="000E1DA8">
      <w:pPr>
        <w:pStyle w:val="ListParagraph"/>
        <w:numPr>
          <w:ilvl w:val="2"/>
          <w:numId w:val="2"/>
        </w:numPr>
      </w:pPr>
      <w:r>
        <w:rPr>
          <w:b/>
          <w:bCs/>
        </w:rPr>
        <w:t xml:space="preserve">Then getting each angle is as simple as ctrl clicking the beta carbon to sulfur to sulfur to the next beta carbon </w:t>
      </w:r>
    </w:p>
    <w:p w14:paraId="31AAEAE6" w14:textId="794A6722" w:rsidR="00EB4838" w:rsidRDefault="00EB4838" w:rsidP="00EB4838">
      <w:pPr>
        <w:pStyle w:val="ListParagraph"/>
        <w:numPr>
          <w:ilvl w:val="3"/>
          <w:numId w:val="2"/>
        </w:numPr>
      </w:pPr>
      <w:r>
        <w:rPr>
          <w:b/>
          <w:bCs/>
        </w:rPr>
        <w:t xml:space="preserve">Note that this became easier when I set the disulfide bond colors to be based on elements to differentiate between sulfur and carbons </w:t>
      </w:r>
    </w:p>
    <w:p w14:paraId="053D13D0" w14:textId="420FA658" w:rsidR="00F32510" w:rsidRDefault="00F32510" w:rsidP="004B1D95">
      <w:pPr>
        <w:pStyle w:val="ListParagraph"/>
        <w:numPr>
          <w:ilvl w:val="2"/>
          <w:numId w:val="2"/>
        </w:numPr>
      </w:pPr>
      <w:r>
        <w:t>For each disulfide in the range (</w:t>
      </w:r>
      <w:proofErr w:type="spellStart"/>
      <w:r>
        <w:t>chainA</w:t>
      </w:r>
      <w:proofErr w:type="spellEnd"/>
      <w:r>
        <w:t>) report sulfur-sulfur dihedral angles defined by CB-SG-SG-CB</w:t>
      </w:r>
    </w:p>
    <w:p w14:paraId="77229244" w14:textId="37EBFB67" w:rsidR="000E1DA8" w:rsidRDefault="004B1D95" w:rsidP="004B1D95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731878DB" wp14:editId="0073881B">
            <wp:extent cx="4101353" cy="4060602"/>
            <wp:effectExtent l="0" t="0" r="1270" b="3810"/>
            <wp:docPr id="71640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01175" name="Picture 7164011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861" cy="40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7195" w14:textId="225C9A48" w:rsidR="004B1D95" w:rsidRDefault="004B1D95" w:rsidP="004B1D95">
      <w:pPr>
        <w:pStyle w:val="ListParagraph"/>
        <w:numPr>
          <w:ilvl w:val="0"/>
          <w:numId w:val="2"/>
        </w:numPr>
      </w:pPr>
      <w:proofErr w:type="gramStart"/>
      <w:r>
        <w:t>Actually</w:t>
      </w:r>
      <w:proofErr w:type="gramEnd"/>
      <w:r>
        <w:t xml:space="preserve"> not sure how to describe the difference in neutralization mechanisms </w:t>
      </w:r>
    </w:p>
    <w:p w14:paraId="2F5757DE" w14:textId="3E9BF785" w:rsidR="004B1D95" w:rsidRDefault="004B1D95" w:rsidP="004B1D95">
      <w:pPr>
        <w:pStyle w:val="ListParagraph"/>
        <w:numPr>
          <w:ilvl w:val="1"/>
          <w:numId w:val="2"/>
        </w:numPr>
      </w:pPr>
      <w:r>
        <w:t>Neutralizing antibody:</w:t>
      </w:r>
    </w:p>
    <w:p w14:paraId="69E11598" w14:textId="71E765EB" w:rsidR="004B1D95" w:rsidRDefault="002A47C9" w:rsidP="004B1D95">
      <w:pPr>
        <w:pStyle w:val="ListParagraph"/>
        <w:numPr>
          <w:ilvl w:val="2"/>
          <w:numId w:val="2"/>
        </w:numPr>
      </w:pPr>
      <w:r>
        <w:t xml:space="preserve">Proteins that help fight infection by blocking germs from getting into your cells </w:t>
      </w:r>
    </w:p>
    <w:p w14:paraId="412D36E0" w14:textId="087296FC" w:rsidR="002A47C9" w:rsidRDefault="002A47C9" w:rsidP="004B1D95">
      <w:pPr>
        <w:pStyle w:val="ListParagraph"/>
        <w:numPr>
          <w:ilvl w:val="2"/>
          <w:numId w:val="2"/>
        </w:numPr>
      </w:pPr>
      <w:r>
        <w:t xml:space="preserve">Most effective against viral infections </w:t>
      </w:r>
    </w:p>
    <w:p w14:paraId="1D194BFF" w14:textId="4D4B3A96" w:rsidR="002A47C9" w:rsidRDefault="002A47C9" w:rsidP="004B1D95">
      <w:pPr>
        <w:pStyle w:val="ListParagraph"/>
        <w:numPr>
          <w:ilvl w:val="2"/>
          <w:numId w:val="2"/>
        </w:numPr>
      </w:pPr>
      <w:r>
        <w:t xml:space="preserve">Non-neutralizing antibodies have different functions like labeling genes so that the immune system can detect them </w:t>
      </w:r>
    </w:p>
    <w:p w14:paraId="374665A9" w14:textId="41129228" w:rsidR="002A47C9" w:rsidRDefault="002A47C9" w:rsidP="002A47C9">
      <w:pPr>
        <w:pStyle w:val="ListParagraph"/>
        <w:numPr>
          <w:ilvl w:val="1"/>
          <w:numId w:val="2"/>
        </w:numPr>
      </w:pPr>
      <w:r>
        <w:t>Neutralizing nanobody:</w:t>
      </w:r>
    </w:p>
    <w:p w14:paraId="75A4C7BC" w14:textId="0209A1CF" w:rsidR="002A47C9" w:rsidRDefault="002A47C9" w:rsidP="002A47C9">
      <w:pPr>
        <w:pStyle w:val="ListParagraph"/>
        <w:numPr>
          <w:ilvl w:val="2"/>
          <w:numId w:val="2"/>
        </w:numPr>
      </w:pPr>
      <w:r>
        <w:t xml:space="preserve">Also known as VHH are single-domain antibody </w:t>
      </w:r>
      <w:proofErr w:type="spellStart"/>
      <w:r>
        <w:t>gragments</w:t>
      </w:r>
      <w:proofErr w:type="spellEnd"/>
      <w:r>
        <w:t xml:space="preserve"> originally found in llamas and other camelids </w:t>
      </w:r>
    </w:p>
    <w:p w14:paraId="4DB08968" w14:textId="38B9A268" w:rsidR="002A47C9" w:rsidRDefault="002A47C9" w:rsidP="002A47C9">
      <w:pPr>
        <w:pStyle w:val="ListParagraph"/>
        <w:numPr>
          <w:ilvl w:val="3"/>
          <w:numId w:val="2"/>
        </w:numPr>
      </w:pPr>
      <w:r>
        <w:t xml:space="preserve">Unlike conventional IgG antibodies, which consist of covalently linked two light chains and two heavy chains </w:t>
      </w:r>
    </w:p>
    <w:p w14:paraId="20981295" w14:textId="696AC25E" w:rsidR="002A47C9" w:rsidRDefault="002A47C9" w:rsidP="002A47C9">
      <w:pPr>
        <w:pStyle w:val="ListParagraph"/>
        <w:numPr>
          <w:ilvl w:val="3"/>
          <w:numId w:val="2"/>
        </w:numPr>
      </w:pPr>
      <w:r>
        <w:t xml:space="preserve">Nanobodies contain only monomeric target recognition module of the heavy chain while retaining similar specificity as IgG antibodies </w:t>
      </w:r>
    </w:p>
    <w:p w14:paraId="49310D2F" w14:textId="7EF90CAF" w:rsidR="002A47C9" w:rsidRDefault="002A47C9" w:rsidP="002A47C9">
      <w:pPr>
        <w:pStyle w:val="ListParagraph"/>
        <w:numPr>
          <w:ilvl w:val="3"/>
          <w:numId w:val="2"/>
        </w:numPr>
      </w:pPr>
      <w:r>
        <w:t xml:space="preserve">Nanobodies are much smaller ~15kD, easier to produce and manipulate, offer robust thermostability, solubility, and permeability </w:t>
      </w:r>
    </w:p>
    <w:p w14:paraId="4F635829" w14:textId="4F3C5EAD" w:rsidR="002A47C9" w:rsidRDefault="002A47C9" w:rsidP="002A47C9">
      <w:pPr>
        <w:pStyle w:val="ListParagraph"/>
        <w:numPr>
          <w:ilvl w:val="1"/>
          <w:numId w:val="2"/>
        </w:numPr>
      </w:pPr>
      <w:r>
        <w:lastRenderedPageBreak/>
        <w:t xml:space="preserve">Just visually it appears that 7kkk is much smaller idk that I can speak further about the mechanisms </w:t>
      </w:r>
    </w:p>
    <w:p w14:paraId="0D77CBDF" w14:textId="19A11E1A" w:rsidR="002A47C9" w:rsidRDefault="002A47C9" w:rsidP="00622204"/>
    <w:p w14:paraId="3B16DD51" w14:textId="19445009" w:rsidR="00622204" w:rsidRDefault="00622204" w:rsidP="00622204">
      <w:pPr>
        <w:rPr>
          <w:b/>
          <w:bCs/>
        </w:rPr>
      </w:pPr>
      <w:r>
        <w:rPr>
          <w:b/>
          <w:bCs/>
        </w:rPr>
        <w:t>Part2:</w:t>
      </w:r>
    </w:p>
    <w:p w14:paraId="7E2E357B" w14:textId="32238258" w:rsidR="00622204" w:rsidRPr="00622204" w:rsidRDefault="00622204" w:rsidP="00622204">
      <w:pPr>
        <w:pStyle w:val="ListParagraph"/>
        <w:numPr>
          <w:ilvl w:val="0"/>
          <w:numId w:val="3"/>
        </w:numPr>
        <w:rPr>
          <w:b/>
          <w:bCs/>
        </w:rPr>
      </w:pPr>
      <w:r>
        <w:t>I’m not sure I understood the question but overall:</w:t>
      </w:r>
    </w:p>
    <w:p w14:paraId="6450A82E" w14:textId="056114D8" w:rsidR="00622204" w:rsidRPr="00622204" w:rsidRDefault="00622204" w:rsidP="00622204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Zinc fingers are a class of secondary structure that has the motifs needed to hold a zinc ion </w:t>
      </w:r>
    </w:p>
    <w:p w14:paraId="7E044036" w14:textId="1C233F7A" w:rsidR="00622204" w:rsidRPr="00622204" w:rsidRDefault="00622204" w:rsidP="00622204">
      <w:pPr>
        <w:pStyle w:val="ListParagraph"/>
        <w:numPr>
          <w:ilvl w:val="1"/>
          <w:numId w:val="3"/>
        </w:numPr>
        <w:rPr>
          <w:b/>
          <w:bCs/>
        </w:rPr>
      </w:pPr>
      <w:r>
        <w:t>I got one working with repeats of cystine and histidine amino acids:</w:t>
      </w:r>
    </w:p>
    <w:p w14:paraId="5883B043" w14:textId="02E7F328" w:rsidR="00622204" w:rsidRPr="00622204" w:rsidRDefault="00622204" w:rsidP="00622204">
      <w:pPr>
        <w:pStyle w:val="ListParagraph"/>
        <w:numPr>
          <w:ilvl w:val="2"/>
          <w:numId w:val="3"/>
        </w:numPr>
        <w:rPr>
          <w:b/>
          <w:bCs/>
        </w:rPr>
      </w:pPr>
      <w:r w:rsidRPr="00622204">
        <w:rPr>
          <w:b/>
          <w:bCs/>
        </w:rPr>
        <w:t>CHCHCHCHCHCHCHC</w:t>
      </w:r>
      <w:r>
        <w:rPr>
          <w:b/>
          <w:bCs/>
        </w:rPr>
        <w:t xml:space="preserve"> (replacing the x’s)</w:t>
      </w:r>
    </w:p>
    <w:sectPr w:rsidR="00622204" w:rsidRPr="00622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67C14"/>
    <w:multiLevelType w:val="hybridMultilevel"/>
    <w:tmpl w:val="90CC7B7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42027"/>
    <w:multiLevelType w:val="hybridMultilevel"/>
    <w:tmpl w:val="D0F4DD24"/>
    <w:lvl w:ilvl="0" w:tplc="6D62B5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4779AC"/>
    <w:multiLevelType w:val="hybridMultilevel"/>
    <w:tmpl w:val="B060D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091979">
    <w:abstractNumId w:val="2"/>
  </w:num>
  <w:num w:numId="2" w16cid:durableId="396980833">
    <w:abstractNumId w:val="0"/>
  </w:num>
  <w:num w:numId="3" w16cid:durableId="976765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10"/>
    <w:rsid w:val="000E1DA8"/>
    <w:rsid w:val="002A47C9"/>
    <w:rsid w:val="004A05FB"/>
    <w:rsid w:val="004A4A43"/>
    <w:rsid w:val="004B1D95"/>
    <w:rsid w:val="00622204"/>
    <w:rsid w:val="006F2E05"/>
    <w:rsid w:val="007969D7"/>
    <w:rsid w:val="00995DB9"/>
    <w:rsid w:val="009A3C65"/>
    <w:rsid w:val="00B578EF"/>
    <w:rsid w:val="00D85CB5"/>
    <w:rsid w:val="00E41118"/>
    <w:rsid w:val="00E53AB9"/>
    <w:rsid w:val="00EB4838"/>
    <w:rsid w:val="00F32510"/>
    <w:rsid w:val="00FD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E64C3"/>
  <w15:chartTrackingRefBased/>
  <w15:docId w15:val="{31012DE1-9459-B240-A8FB-E406A3C25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3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Castaneda Juarez</dc:creator>
  <cp:keywords/>
  <dc:description/>
  <cp:lastModifiedBy>Adrian Castaneda Juarez</cp:lastModifiedBy>
  <cp:revision>3</cp:revision>
  <dcterms:created xsi:type="dcterms:W3CDTF">2025-10-22T01:04:00Z</dcterms:created>
  <dcterms:modified xsi:type="dcterms:W3CDTF">2025-10-31T18:17:00Z</dcterms:modified>
</cp:coreProperties>
</file>