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E-mail à Gilles Emond – ACAΛI</w:t>
      </w:r>
    </w:p>
    <w:p>
      <w:r>
        <w:t>Objet : Démo ACAΛI – Gestion intelligente de l’énergie et du confort par IA</w:t>
        <w:br/>
      </w:r>
    </w:p>
    <w:p>
      <w:r>
        <w:t>Bonjour Monsieur Emond,</w:t>
        <w:br/>
        <w:br/>
        <w:t>J’ai récemment envoyé une première note à Monsieur Amand-Benoît D’Hondt (en néerlandais), avec qui nous sommes également en contact à ce sujet. Étant donné que vous êtes plus à l’aise en français, je me permets de vous partager les mêmes informations dans votre langue.</w:t>
        <w:br/>
        <w:br/>
        <w:t>Je me permets de vous contacter à propos d’ACAΛI, notre plateforme intelligente qui optimise le confort et la consommation énergétique dans les bâtiments grâce à l’intelligence artificielle.</w:t>
        <w:br/>
        <w:br/>
        <w:t>ACAΛI permet de réaliser jusqu’à 40 % d’économies sur l’éclairage, le HVAC et l’occupation des espaces, tout en améliorant activement le bien-être des occupants. Le système génère également des données précieuses pour les rapports ESG et les décisions d’investissement durable.</w:t>
        <w:br/>
        <w:br/>
        <w:t>Nous avons une démo live que je serais ravi de vous présenter.</w:t>
        <w:br/>
        <w:t>👉 [insérer le lien de démonstration]</w:t>
        <w:br/>
        <w:br/>
        <w:t>Je joins également notre fiche d’information en pièce jointe.</w:t>
        <w:br/>
        <w:br/>
        <w:t>Je serais heureux d’avoir votre retour pour voir si ACAΛI pourrait représenter une valeur ajoutée pour AG Real Estate ou Interparking.</w:t>
        <w:br/>
        <w:br/>
        <w:t>Bien à vous,</w:t>
        <w:br/>
        <w:t>Arnaud van Belle</w:t>
        <w:br/>
        <w:t>Fondateur d’ACAΛI</w:t>
        <w:br/>
        <w:t>arnaud@acaaigroup.com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