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ACAΛI – VLAIO Subsidiedossier</w:t>
      </w:r>
    </w:p>
    <w:p>
      <w:r>
        <w:t>AI-gestuurd comfort- en energieplatform voor slimme gebouwen</w:t>
      </w:r>
    </w:p>
    <w:p>
      <w:pPr>
        <w:jc w:val="left"/>
      </w:pPr>
      <w:r>
        <w:t>Datum: 2025</w:t>
      </w:r>
    </w:p>
    <w:p>
      <w:pPr>
        <w:jc w:val="left"/>
      </w:pPr>
      <w:r>
        <w:t>Versie: Definitief</w:t>
      </w:r>
    </w:p>
    <w:p>
      <w:r>
        <w:t xml:space="preserve">     </w:t>
      </w:r>
    </w:p>
    <w:p>
      <w:r>
        <w:t xml:space="preserve">                              </w:t>
      </w:r>
    </w:p>
    <w:p>
      <w:r>
        <w:t xml:space="preserve">                              </w:t>
      </w:r>
    </w:p>
    <w:p>
      <w:r>
        <w:br w:type="page"/>
      </w:r>
    </w:p>
    <w:p>
      <w:pPr>
        <w:pStyle w:val="Heading1"/>
      </w:pPr>
      <w:r>
        <w:t>Inhoudstafel</w:t>
      </w:r>
    </w:p>
    <w:p>
      <w:r>
        <w:t>Let op: de inhoudstafel moet in Word handmatig worden gegenereerd via 'References &gt; Table of Contents'.</w:t>
      </w:r>
    </w:p>
    <w:p>
      <w:r>
        <w:br w:type="page"/>
      </w:r>
    </w:p>
    <w:sectPr w:rsidR="00FC693F" w:rsidRPr="0006063C" w:rsidSect="00034616">
      <w:pgSz w:w="12240" w:h="15840"/>
      <w:pgMar w:top="1440" w:right="1800" w:bottom="1440" w:left="1800" w:header="720" w:footer="720" w:gutter="0"/>
      <w:cols w:space="720"/>
      <w:docGrid w:linePitch="360"/>
    </w:sectPr>
    <w:p>
      <w:pPr>
        <w:pStyle w:val="Title"/>
      </w:pPr>
      <w:r>
        <w:t>ACAΛI – VLAIO Subsidiedossier</w:t>
      </w:r>
    </w:p>
    <w:p>
      <w:pPr>
        <w:pStyle w:val="Heading1"/>
      </w:pPr>
      <w:r>
        <w:t>1. Projecttitel en kernbeschrijving</w:t>
      </w:r>
    </w:p>
    <w:p>
      <w:r>
        <w:t>ACAΛI – AI-gestuurd comfort- en energieplatform voor slimme gebouwen. ACAΛI is een modulair systeem dat comfort, bezetting en energieverbruik in gebouwen automatisch aanstuurt via zelflerende software (Pulse), een fysieke interface (Lambda), en slimme sensoren. Het project beoogt tot 40% energiebesparing en verhoogd welzijn op de werkvloer.</w:t>
      </w:r>
    </w:p>
    <w:p>
      <w:pPr>
        <w:pStyle w:val="Heading1"/>
      </w:pPr>
      <w:r>
        <w:t>2. Probleemstelling &amp; maatschappelijke relevantie</w:t>
      </w:r>
    </w:p>
    <w:p>
      <w:r>
        <w:t>Bedrijfsgebouwen kampen met energieverspilling, onderbenutting van ruimtes en comfortproblemen. Verlichting, verwarming en ventilatie draaien vaak zonder connectie met reële bezetting. ACAΛI biedt een oplossing die inspeelt op het Europese klimaatbeleid, energie-efficiëntie en welzijn.</w:t>
      </w:r>
    </w:p>
    <w:p>
      <w:pPr>
        <w:pStyle w:val="Heading1"/>
      </w:pPr>
      <w:r>
        <w:t>3. Oplossing en innovatiegraad</w:t>
      </w:r>
    </w:p>
    <w:p>
      <w:r>
        <w:t>ACAΛI combineert AI, sensordata en een intuïtieve interface tot een uniek ecosysteem. De oplossing is modulair, zelflerend en visueel sterk. Pulse AI stuurt comfort en energie aan, Lambda biedt gebruikersinteractie, en de software evolueert in vier fasen: Core, Advanced, Insights, Connect.</w:t>
      </w:r>
    </w:p>
    <w:p>
      <w:pPr>
        <w:pStyle w:val="Heading1"/>
      </w:pPr>
      <w:r>
        <w:t>4. Energiebesparingsmethodes (17)</w:t>
      </w:r>
    </w:p>
    <w:p>
      <w:pPr>
        <w:pStyle w:val="Heading2"/>
      </w:pPr>
      <w:r>
        <w:t>Aanwezigheidsdetectie</w:t>
      </w:r>
    </w:p>
    <w:p>
      <w:r>
        <w:t>Beschrijving: Verlichting, ventilatie en verwarming worden automatisch aangepast op basis van realtime aanwezigheid.</w:t>
      </w:r>
    </w:p>
    <w:p>
      <w:r>
        <w:t>ACAΛI-aanpak: Sensorinput + AI-profielherkenning</w:t>
      </w:r>
    </w:p>
    <w:p>
      <w:r>
        <w:t>Type logica: AI-gestuurd</w:t>
      </w:r>
    </w:p>
    <w:p>
      <w:r>
        <w:t>Softwarefase: Fase 1, 2</w:t>
      </w:r>
    </w:p>
    <w:p>
      <w:pPr>
        <w:pStyle w:val="Heading2"/>
      </w:pPr>
      <w:r>
        <w:t>Daglichtcompensatie</w:t>
      </w:r>
    </w:p>
    <w:p>
      <w:r>
        <w:t>Beschrijving: Verlichting wordt gedimd of uitgeschakeld bij voldoende natuurlijk licht.</w:t>
      </w:r>
    </w:p>
    <w:p>
      <w:r>
        <w:t>ACAΛI-aanpak: Lichtsensoren + daglichtberekening</w:t>
      </w:r>
    </w:p>
    <w:p>
      <w:r>
        <w:t>Type logica: Regelgebaseerd</w:t>
      </w:r>
    </w:p>
    <w:p>
      <w:r>
        <w:t>Softwarefase: Fase 1</w:t>
      </w:r>
    </w:p>
    <w:p>
      <w:pPr>
        <w:pStyle w:val="Heading2"/>
      </w:pPr>
      <w:r>
        <w:t>Temperatuuroptimalisatie</w:t>
      </w:r>
    </w:p>
    <w:p>
      <w:r>
        <w:t>Beschrijving: De temperatuur wordt aangepast op basis van comfortzones en voorkeuren.</w:t>
      </w:r>
    </w:p>
    <w:p>
      <w:r>
        <w:t>ACAΛI-aanpak: Gedrag + weerdata + gebouwreactie</w:t>
      </w:r>
    </w:p>
    <w:p>
      <w:r>
        <w:t>Type logica: Hybride</w:t>
      </w:r>
    </w:p>
    <w:p>
      <w:r>
        <w:t>Softwarefase: Fase 2</w:t>
      </w:r>
    </w:p>
    <w:p>
      <w:pPr>
        <w:pStyle w:val="Heading2"/>
      </w:pPr>
      <w:r>
        <w:t>AI-gestuurde ventilatie</w:t>
      </w:r>
    </w:p>
    <w:p>
      <w:r>
        <w:t>Beschrijving: Ventilatie wordt aangepast aan CO₂-niveau, bezetting en ritme.</w:t>
      </w:r>
    </w:p>
    <w:p>
      <w:r>
        <w:t>ACAΛI-aanpak: CO₂-sensoren + AI-algoritmes</w:t>
      </w:r>
    </w:p>
    <w:p>
      <w:r>
        <w:t>Type logica: AI-gestuurd</w:t>
      </w:r>
    </w:p>
    <w:p>
      <w:r>
        <w:t>Softwarefase: Fase 2</w:t>
      </w:r>
    </w:p>
    <w:p>
      <w:pPr>
        <w:pStyle w:val="Heading2"/>
      </w:pPr>
      <w:r>
        <w:t>Zonegebruik (slimme zones)</w:t>
      </w:r>
    </w:p>
    <w:p>
      <w:r>
        <w:t>Beschrijving: Ruimtes die niet gebruikt worden, worden automatisch in 'eco-stand' gezet.</w:t>
      </w:r>
    </w:p>
    <w:p>
      <w:r>
        <w:t>ACAΛI-aanpak: Bewegings- en bezettingsdata</w:t>
      </w:r>
    </w:p>
    <w:p>
      <w:r>
        <w:t>Type logica: AI-gestuurd</w:t>
      </w:r>
    </w:p>
    <w:p>
      <w:r>
        <w:t>Softwarefase: Fase 2</w:t>
      </w:r>
    </w:p>
    <w:p>
      <w:pPr>
        <w:pStyle w:val="Heading2"/>
      </w:pPr>
      <w:r>
        <w:t>Feedbackloop (voorkeuren)</w:t>
      </w:r>
    </w:p>
    <w:p>
      <w:r>
        <w:t>Beschrijving: Gebruikersvoorkeuren worden meegenomen om energiecomfortbalans te optimaliseren.</w:t>
      </w:r>
    </w:p>
    <w:p>
      <w:r>
        <w:t>ACAΛI-aanpak: Slider + presets + Pulse AI</w:t>
      </w:r>
    </w:p>
    <w:p>
      <w:r>
        <w:t>Type logica: AI-gestuurd</w:t>
      </w:r>
    </w:p>
    <w:p>
      <w:r>
        <w:t>Softwarefase: Fase 2</w:t>
      </w:r>
    </w:p>
    <w:p>
      <w:pPr>
        <w:pStyle w:val="Heading2"/>
      </w:pPr>
      <w:r>
        <w:t>Ritmeherkenning</w:t>
      </w:r>
    </w:p>
    <w:p>
      <w:r>
        <w:t>Beschrijving: Het systeem leert terugkerende patronen (zoals maandagstart) en past zich aan.</w:t>
      </w:r>
    </w:p>
    <w:p>
      <w:r>
        <w:t>ACAΛI-aanpak: Swarm AI + tijdsanalyse</w:t>
      </w:r>
    </w:p>
    <w:p>
      <w:r>
        <w:t>Type logica: AI-gestuurd</w:t>
      </w:r>
    </w:p>
    <w:p>
      <w:r>
        <w:t>Softwarefase: Fase 2</w:t>
      </w:r>
    </w:p>
    <w:p>
      <w:pPr>
        <w:pStyle w:val="Heading2"/>
      </w:pPr>
      <w:r>
        <w:t>Overurenlogica</w:t>
      </w:r>
    </w:p>
    <w:p>
      <w:r>
        <w:t>Beschrijving: Automatische detectie van uitzonderlijk laat gebruik met andere comfortregels.</w:t>
      </w:r>
    </w:p>
    <w:p>
      <w:r>
        <w:t>ACAΛI-aanpak: Gedrag + kloktijd</w:t>
      </w:r>
    </w:p>
    <w:p>
      <w:r>
        <w:t>Type logica: Hybride</w:t>
      </w:r>
    </w:p>
    <w:p>
      <w:r>
        <w:t>Softwarefase: Fase 2</w:t>
      </w:r>
    </w:p>
    <w:p>
      <w:pPr>
        <w:pStyle w:val="Heading2"/>
      </w:pPr>
      <w:r>
        <w:t>Gedragstriggers</w:t>
      </w:r>
    </w:p>
    <w:p>
      <w:r>
        <w:t>Beschrijving: Systemen reageren op kleine gedragingen (lichtschakelaar, aanwezigheid bij binnenkomst).</w:t>
      </w:r>
    </w:p>
    <w:p>
      <w:r>
        <w:t>ACAΛI-aanpak: Micro-interacties</w:t>
      </w:r>
    </w:p>
    <w:p>
      <w:r>
        <w:t>Type logica: Regelgebaseerd</w:t>
      </w:r>
    </w:p>
    <w:p>
      <w:r>
        <w:t>Softwarefase: Fase 1</w:t>
      </w:r>
    </w:p>
    <w:p>
      <w:pPr>
        <w:pStyle w:val="Heading2"/>
      </w:pPr>
      <w:r>
        <w:t>Automatisch dimmen</w:t>
      </w:r>
    </w:p>
    <w:p>
      <w:r>
        <w:t>Beschrijving: Verlichting dimt automatisch bij langdurige afwezigheid.</w:t>
      </w:r>
    </w:p>
    <w:p>
      <w:r>
        <w:t>ACAΛI-aanpak: Tijd + sensor</w:t>
      </w:r>
    </w:p>
    <w:p>
      <w:r>
        <w:t>Type logica: Regelgebaseerd</w:t>
      </w:r>
    </w:p>
    <w:p>
      <w:r>
        <w:t>Softwarefase: Fase 1</w:t>
      </w:r>
    </w:p>
    <w:p>
      <w:pPr>
        <w:pStyle w:val="Heading2"/>
      </w:pPr>
      <w:r>
        <w:t>Voorverwarmen op voorspelling</w:t>
      </w:r>
    </w:p>
    <w:p>
      <w:r>
        <w:t>Beschrijving: Het systeem verwarmt ruimtes net op tijd, op basis van planning.</w:t>
      </w:r>
    </w:p>
    <w:p>
      <w:r>
        <w:t>ACAΛI-aanpak: AI + kalenderdata</w:t>
      </w:r>
    </w:p>
    <w:p>
      <w:r>
        <w:t>Type logica: AI-gestuurd</w:t>
      </w:r>
    </w:p>
    <w:p>
      <w:r>
        <w:t>Softwarefase: Fase 3</w:t>
      </w:r>
    </w:p>
    <w:p>
      <w:pPr>
        <w:pStyle w:val="Heading2"/>
      </w:pPr>
      <w:r>
        <w:t>Weersafhankelijke aansturing</w:t>
      </w:r>
    </w:p>
    <w:p>
      <w:r>
        <w:t>Beschrijving: Verwarming, koeling en zonnewering passen zich aan op buitenomstandigheden.</w:t>
      </w:r>
    </w:p>
    <w:p>
      <w:r>
        <w:t>ACAΛI-aanpak: Weerdata + gebouwrespons</w:t>
      </w:r>
    </w:p>
    <w:p>
      <w:r>
        <w:t>Type logica: Hybride</w:t>
      </w:r>
    </w:p>
    <w:p>
      <w:r>
        <w:t>Softwarefase: Fase 3</w:t>
      </w:r>
    </w:p>
    <w:p>
      <w:pPr>
        <w:pStyle w:val="Heading2"/>
      </w:pPr>
      <w:r>
        <w:t>Predictieve energie-aanpassing</w:t>
      </w:r>
    </w:p>
    <w:p>
      <w:r>
        <w:t>Beschrijving: Verbruik wordt aangepast op basis van gedrag en verwachte pieken.</w:t>
      </w:r>
    </w:p>
    <w:p>
      <w:r>
        <w:t>ACAΛI-aanpak: AI-voorspelling + aggregatie</w:t>
      </w:r>
    </w:p>
    <w:p>
      <w:r>
        <w:t>Type logica: AI-gestuurd</w:t>
      </w:r>
    </w:p>
    <w:p>
      <w:r>
        <w:t>Softwarefase: Fase 3</w:t>
      </w:r>
    </w:p>
    <w:p>
      <w:pPr>
        <w:pStyle w:val="Heading2"/>
      </w:pPr>
      <w:r>
        <w:t>Cross-building optimalisatie</w:t>
      </w:r>
    </w:p>
    <w:p>
      <w:r>
        <w:t>Beschrijving: Data van meerdere gebouwen wordt vergeleken om instellingen te verbeteren.</w:t>
      </w:r>
    </w:p>
    <w:p>
      <w:r>
        <w:t>ACAΛI-aanpak: Collectieve AI</w:t>
      </w:r>
    </w:p>
    <w:p>
      <w:r>
        <w:t>Type logica: AI-gestuurd</w:t>
      </w:r>
    </w:p>
    <w:p>
      <w:r>
        <w:t>Softwarefase: Fase 4</w:t>
      </w:r>
    </w:p>
    <w:p>
      <w:pPr>
        <w:pStyle w:val="Heading2"/>
      </w:pPr>
      <w:r>
        <w:t>Heatmap van ruimtegebruik</w:t>
      </w:r>
    </w:p>
    <w:p>
      <w:r>
        <w:t>Beschrijving: Ongebruikte ruimtes worden gedeactiveerd of in 'eco-modus' gezet.</w:t>
      </w:r>
    </w:p>
    <w:p>
      <w:r>
        <w:t>ACAΛI-aanpak: Orbit + bezettingssensoren</w:t>
      </w:r>
    </w:p>
    <w:p>
      <w:r>
        <w:t>Type logica: Rapportering + actie</w:t>
      </w:r>
    </w:p>
    <w:p>
      <w:r>
        <w:t>Softwarefase: Fase 3</w:t>
      </w:r>
    </w:p>
    <w:p>
      <w:pPr>
        <w:pStyle w:val="Heading2"/>
      </w:pPr>
      <w:r>
        <w:t>Energieprijsgebaseerde respons</w:t>
      </w:r>
    </w:p>
    <w:p>
      <w:r>
        <w:t>Beschrijving: Het systeem reageert op schommelingen in energieprijs.</w:t>
      </w:r>
    </w:p>
    <w:p>
      <w:r>
        <w:t>ACAΛI-aanpak: Energiemarktdata</w:t>
      </w:r>
    </w:p>
    <w:p>
      <w:r>
        <w:t>Type logica: AI-gestuurd</w:t>
      </w:r>
    </w:p>
    <w:p>
      <w:r>
        <w:t>Softwarefase: Fase 4</w:t>
      </w:r>
    </w:p>
    <w:p>
      <w:pPr>
        <w:pStyle w:val="Heading2"/>
      </w:pPr>
      <w:r>
        <w:t>ESG-rapportering en optimalisatie</w:t>
      </w:r>
    </w:p>
    <w:p>
      <w:r>
        <w:t>Beschrijving: Systematische rapportering ondersteunt beleidskeuzes.</w:t>
      </w:r>
    </w:p>
    <w:p>
      <w:r>
        <w:t>ACAΛI-aanpak: Dashboards + export API</w:t>
      </w:r>
    </w:p>
    <w:p>
      <w:r>
        <w:t>Type logica: Rapportering</w:t>
      </w:r>
    </w:p>
    <w:p>
      <w:r>
        <w:t>Softwarefase: Fase 3</w:t>
      </w:r>
    </w:p>
    <w:sectPr w:rsidR="00FC693F" w:rsidRPr="0006063C" w:rsidSect="00034616">
      <w:pgSz w:w="12240" w:h="15840"/>
      <w:pgMar w:top="1440" w:right="1800" w:bottom="1440" w:left="1800" w:header="720" w:footer="720" w:gutter="0"/>
      <w:cols w:space="720"/>
      <w:docGrid w:linePitch="360"/>
    </w:sectPr>
    <w:p>
      <w:pPr>
        <w:pStyle w:val="Title"/>
      </w:pPr>
      <w:r>
        <w:t>ACAΛI – VLAIO Subsidiedossier (Deel 2)</w:t>
      </w:r>
    </w:p>
    <w:p>
      <w:pPr>
        <w:pStyle w:val="Heading1"/>
      </w:pPr>
      <w:r>
        <w:t>9. Impact op werkvloer, energie, comfort &amp; CO₂</w:t>
      </w:r>
    </w:p>
    <w:p>
      <w:r>
        <w:t>ACAΛI vermindert het energieverbruik van gebouwen met tot 40% via slimme aansturing van verlichting, HVAC en ventilatie. Comfort wordt verhoogd door realtime aanpassing op gedrag, aanwezigheid en voorkeuren. De software verlaagt piekverbruik, verbetert luchtkwaliteit en draagt rechtstreeks bij aan de verlaging van CO₂-uitstoot. Medewerkers ervaren meer welzijn en focus, terwijl data worden ingezet voor ESG-rapportage.</w:t>
      </w:r>
    </w:p>
    <w:p>
      <w:pPr>
        <w:pStyle w:val="Heading1"/>
      </w:pPr>
      <w:r>
        <w:t>10. Schaalbaarheid &amp; toekomstmodellen</w:t>
      </w:r>
    </w:p>
    <w:p>
      <w:r>
        <w:t>ACAΛI is schaalbaar via haar modulaire softwarestructuur (Pulse AI), centrale Lambda-interface, en connectiviteit met bestaande HVAC- en lichtsystemen. In de toekomst worden nieuwe modellen toegevoegd zoals:</w:t>
        <w:br/>
        <w:t>- Integratie met installateurs &amp; smart building platforms</w:t>
        <w:br/>
        <w:t>- White-label of 'ACAΛI inside'-oplossingen</w:t>
        <w:br/>
        <w:t>- Cross-building intelligence</w:t>
        <w:br/>
        <w:t>- Virtuele klantenzone en rapportageplatform (dashboard)</w:t>
      </w:r>
    </w:p>
    <w:p>
      <w:pPr>
        <w:pStyle w:val="Heading1"/>
      </w:pPr>
      <w:r>
        <w:t>11. Koppeling aan Europese regelgeving</w:t>
      </w:r>
    </w:p>
    <w:p>
      <w:r>
        <w:t>ACAΛI is sterk in lijn met de EU-doelstellingen:</w:t>
        <w:br/>
        <w:t>- EPBD (Energy Performance of Buildings Directive): Slimme aansturing en monitoring.</w:t>
        <w:br/>
        <w:t>- RED (Renewable Energy Directive): Reductie van energievraag en verbruik.</w:t>
        <w:br/>
        <w:t>- Green Deal &amp; Fit for 55: Verhoging van energie-efficiëntie en CO₂-neutraliteit.</w:t>
        <w:br/>
        <w:t>- EU 2050-strategie: Slimme gebouwen als onderdeel van klimaatadaptatie en digitalisering.</w:t>
      </w:r>
    </w:p>
    <w:p>
      <w:pPr>
        <w:pStyle w:val="Heading1"/>
      </w:pPr>
      <w:r>
        <w:t>12. Tokenizationvisie</w:t>
      </w:r>
    </w:p>
    <w:p>
      <w:r>
        <w:t>ACAΛI onderzoekt een toekomstmodel waarbij gedrag, energie en CO₂-prestaties worden vertaald naar tokens (ACA-tokens). Gebruikers of gebouwen kunnen beloningen verdienen bij energiebesparing of duurzaam gedrag. Deze tokens kunnen gekoppeld worden aan rapportering, gebruikersrechten of energiemarkten.</w:t>
      </w:r>
    </w:p>
    <w:p>
      <w:pPr>
        <w:pStyle w:val="Heading1"/>
      </w:pPr>
      <w:r>
        <w:t>13. Visuele mockup MVP (Lambda + Pulse)</w:t>
      </w:r>
    </w:p>
    <w:p>
      <w:r>
        <w:t>Het MVP bestaat uit de Lambda-interface aan de muur, gekoppeld aan sensormodules en een Control Hub. Op het scherm bevinden zich drie presets, een gevoelsmatige slider en een knop voor lichtaanpassing. De AI-laag (Pulse) leert van gedrag, bezetting en voorkeuren. Zie bijlage voor visualisatie.</w:t>
      </w:r>
    </w:p>
    <w:p>
      <w:pPr>
        <w:pStyle w:val="Heading1"/>
      </w:pPr>
      <w:r>
        <w:t>14. Team, partners en timing</w:t>
      </w:r>
    </w:p>
    <w:p>
      <w:r>
        <w:t>ACAΛI wordt geleid door de oprichter met ervaring in energie, technologie en design. Externe design- en installatiepartners worden betrokken voor realisatie. Pilootprojecten worden opgestart bij AG Real Estate, CBRE en/of Matexi. De projectduur bedraagt 6 tot 12 maanden, met validatie, evaluatie en schaalbare uitrol als einddoel.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