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ACAΛI Capsule – Visuele Ruimte-indeling</w:t>
      </w:r>
    </w:p>
    <w:p>
      <w:r>
        <w:t>Dit document beschrijft de optimale visuele en functionele indeling van de ACAΛI Capsule, een zelfstandige ruimte van 10–20 m² voor demonstratie en ervaring van slim comfortbeheer.</w:t>
      </w:r>
    </w:p>
    <w:p>
      <w:pPr>
        <w:pStyle w:val="Heading2"/>
      </w:pPr>
      <w:r>
        <w:t>1. Toegangszone (bij ingang deur)</w:t>
      </w:r>
    </w:p>
    <w:p>
      <w:r>
        <w:t>- Interface tablet (muurbevestiging of staander bij ingang)</w:t>
        <w:br/>
        <w:t>- NFC-reader / badge-lezer voor snelle identificatie</w:t>
        <w:br/>
        <w:t>- Visueel paneel met ACAΛI-logo en korte uitleg</w:t>
      </w:r>
    </w:p>
    <w:p>
      <w:pPr>
        <w:pStyle w:val="Heading2"/>
      </w:pPr>
      <w:r>
        <w:t>2. Comfortzone (zit- en werkplek)</w:t>
      </w:r>
    </w:p>
    <w:p>
      <w:r>
        <w:t>- Bureau of kleine vergadertafel (2–4 comfortabele stoelen)</w:t>
        <w:br/>
        <w:t>- Slimme verlichting centraal boven tafel</w:t>
        <w:br/>
        <w:t>- Multisensor voor CO₂, licht, temperatuur (boven tafel of wand)</w:t>
        <w:br/>
        <w:t>- Klein IR-verwarmingselement in hoek (optioneel)</w:t>
      </w:r>
    </w:p>
    <w:p>
      <w:pPr>
        <w:pStyle w:val="Heading2"/>
      </w:pPr>
      <w:r>
        <w:t>3. Control &amp; Visualisatiehoek</w:t>
      </w:r>
    </w:p>
    <w:p>
      <w:r>
        <w:t>- Discreet meubel met Raspberry Pi of Mini-PC als ACAΛI-controller</w:t>
        <w:br/>
        <w:t>- Wi-Fi of 4G-router indien nodig</w:t>
        <w:br/>
        <w:t>- Kabels netjes weggewerkt in kast</w:t>
        <w:br/>
        <w:t>- Optioneel scherm met ACAΛI-dashboard (live visualisatie)</w:t>
      </w:r>
    </w:p>
    <w:p>
      <w:pPr>
        <w:pStyle w:val="Heading2"/>
      </w:pPr>
      <w:r>
        <w:t>4. Omgevingsaccenten (voor extra beleving)</w:t>
      </w:r>
    </w:p>
    <w:p>
      <w:r>
        <w:t>- Akoestische panelen en/of groene planten</w:t>
        <w:br/>
        <w:t>- Tapijt of vloerkleed voor huiselijke, comfortabele sfeer</w:t>
        <w:br/>
        <w:t>- ACAΛI branding (logo of visuals op muur)</w:t>
      </w:r>
    </w:p>
    <w:p>
      <w:pPr>
        <w:pStyle w:val="Heading2"/>
      </w:pPr>
      <w:r>
        <w:t>Conclusie</w:t>
      </w:r>
    </w:p>
    <w:p>
      <w:r>
        <w:t>Deze ruimte-indeling zorgt voor een optimale ACAΛI-ervaring – duidelijk, comfortabel en professioneel. Het biedt een tastbare demonstratie van slimme technologie en comfortbeleving.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