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4884E" w14:textId="77777777" w:rsidR="00335217" w:rsidRDefault="00335217" w:rsidP="00335217">
      <w:r>
        <w:t>Análisis del modelo de negocio de Pop Mart (2022–2025) y aplicación a Aurora</w:t>
      </w:r>
    </w:p>
    <w:p w14:paraId="5EADC06C" w14:textId="77777777" w:rsidR="00335217" w:rsidRDefault="00335217" w:rsidP="00335217"/>
    <w:p w14:paraId="4ABBCFE4" w14:textId="77777777" w:rsidR="00335217" w:rsidRDefault="00335217" w:rsidP="00335217">
      <w:r>
        <w:t>Resumen Ejecutivo: 10 Hallazgos Clave</w:t>
      </w:r>
    </w:p>
    <w:p w14:paraId="222343CF" w14:textId="77777777" w:rsidR="00335217" w:rsidRDefault="00335217" w:rsidP="00335217">
      <w:r>
        <w:tab/>
        <w:t>1.</w:t>
      </w:r>
      <w:r>
        <w:tab/>
        <w:t>Drops frecuentes con sorpresa controlada: Pop Mart revolucionó el retail de juguetes con blind boxes (cajas sorpresa) que convierten cada compra en un evento. Cada serie incluye múltiples diseños y 1 o 2 figuras secretas ultra-raras (odds típicos ~1/72 a 1/144 por caja, ≈1–2% de probabilidad) ￼. Esta aleatoriedad dosificada genera “sorpresa con escasez”, impulsando la emoción y repeat purchases sin que el cliente se sienta estafado (siempre obtiene una figura). La práctica estándar es garantizar que una caja completa (ej. 12 unidades) contenga todos los diseños regulares sin duplicados, con la rara sustituyendo a uno si aparece, fomentando tanto compras individuales sucesivas como compras de cajas enteras. Las probabilidades moderadamente bajas (pero no imposibles) mantienen la intriga y evitan frustración excesiva, maximizando la frecuencia de compra antes de que el consumidor alcance fatiga ￼ ￼.</w:t>
      </w:r>
    </w:p>
    <w:p w14:paraId="3DED17D8" w14:textId="77777777" w:rsidR="00335217" w:rsidRDefault="00335217" w:rsidP="00335217">
      <w:r>
        <w:tab/>
        <w:t>2.</w:t>
      </w:r>
      <w:r>
        <w:tab/>
        <w:t>Cadencia óptima de lanzamientos (“drop culture”): Pop Mart opera con una rotación rápida de productos, similar a drops de moda urbana. Históricamente lanzaba nuevos diseños casi semanalmente a nivel global (en Norteamérica, todos los viernes en tienda y jueves online) para mantener hype constante ￼. Cada lanzamiento se trata como un evento limitado con teasers, countdowns y colas virtuales/físicas ￼ ￼. Esta frecuencia mantuvo a los fans revisando la app continuamente (formando un hábito), pero la empresa aprendió a no sobresaturar: en 2020–2022 saturó el mercado chino con excesivas series, provocando reseñas negativas y enfriamiento del entusiasmo ￼ ￼. La lección fue priorizar calidad sobre cantidad – desde 2023 espaciaron mejor los grandes lanzamientos por IP, introduciendo nuevas líneas (p. ej. figuras MEGA de mayor tamaño, peluches) para diversificar sin quemar al coleccionista ￼ ￼. El resultado: una cadencia balanceada (aprox. mensual por franquicia principal, con reposiciones semanales menores) que maximiza la compra frecuente pero manteniendo expectativa alta y evitando fatiga.</w:t>
      </w:r>
    </w:p>
    <w:p w14:paraId="4BB8836C" w14:textId="77777777" w:rsidR="00335217" w:rsidRDefault="00335217" w:rsidP="00335217">
      <w:r>
        <w:tab/>
        <w:t>3.</w:t>
      </w:r>
      <w:r>
        <w:tab/>
        <w:t>Mecánicas de FOMO y recompensa emocional: Cada blind box implementa game design psicológico: la compra brinda gratificación diferida (el “unboxing” es el clímax) y activa el instinto de coleccionar la serie completa ￼. La inclusión de ediciones ocultas crea una “ilusión de escasez” que dispara la percepción de valor y el deseo de “suerte” ￼. El costo unitario relativamente bajo (USD $8–$15 por caja) permite compras impulsivas tipo lipstick effect ￼, y diseños cuidados con trasfondo narrativo generan apego emocional con las figuras. Ejemplo: Pop Mart proporciona a cada personaje una historia/estética con la que los fans se identifican (p.ej. la estética oscura y rebelde de Labubu resonó con subculturas juveniles) ￼. Además, la empresa potencia el hype con marketing omnipresente: desde anuncios lúdicos en la app hasta influencers desempaquetando cajas en vivo. El resultado es que muchos consumidores se vuelven “fans leales” casi sin darse cuenta, comprando reiteradamente por la satisfacción emocional y social que el hobby conlleva ￼.</w:t>
      </w:r>
    </w:p>
    <w:p w14:paraId="0096AACB" w14:textId="77777777" w:rsidR="00335217" w:rsidRDefault="00335217" w:rsidP="00335217">
      <w:r>
        <w:tab/>
        <w:t>4.</w:t>
      </w:r>
      <w:r>
        <w:tab/>
        <w:t xml:space="preserve">Unit economics robustos (altos márgenes): El modelo blind box de Pop Mart es altamente rentable. Sus figuritas de vinilo (7–10 cm) tienen costos de manufactura bajos en China, mientras el valor percibido es alto gracias al </w:t>
      </w:r>
      <w:r>
        <w:lastRenderedPageBreak/>
        <w:t>diseño/artista detrás. Esto se traduce en márgenes brutos ~60–70%: en 2022 el margen bruto cayó a 57.5% por sobrecostos y descuentos, pero rebotó a 66.8% en 2024 ￼ ￼. En 1H 2024 ya rondaba 64% ￼, y mercados extranjeros alcanzaron &gt;70% (Pop Mart pudo cobrar ~20% más fuera de China manteniendo ventas) ￼. Este margen sostiene un crecimiento rentable incluso tras gastos de tiendas, licencias y marketing. La elasticidad precio en el núcleo coleccionista ha resultado baja: los fans pagan premium por diseños exclusivos – ej., en Europa un blind box de Molly se vende a RMB 143 (~USD $20) vs RMB 90–120 en China sin frenar la demanda ￼. Los gastos de lanzamiento (diseño, packaging, marketing) se recuperan rápidamente al vender lotes completos, dado que la producción en masa de minifiguras abate costos unitarios. En resumen, Pop Mart creó una máquina de margen alto: productos de bajo coste con alto markup respaldado por IP propia y la compulsión coleccionista.</w:t>
      </w:r>
    </w:p>
    <w:p w14:paraId="2F22D815" w14:textId="77777777" w:rsidR="00335217" w:rsidRDefault="00335217" w:rsidP="00335217">
      <w:r>
        <w:tab/>
        <w:t>5.</w:t>
      </w:r>
      <w:r>
        <w:tab/>
        <w:t>Repetición y “LTV” del cliente extraordinarios: El éxito del modelo se refleja en la frecuencia de compra de sus clientes. Más del 92% de las ventas provienen de usuarios miembros registrados en su sistema (unos 46 millones de miembros en 2025) ￼ ￼, lo que indica fidelización altísima. Un solo cliente raramente se queda en una compra: la mecánica de colección incompleta impulsa compras múltiples por lanzamiento (bundle implícito). Por ejemplo, muchos coleccionistas adquieren 2, 3 o más cajas de una serie tratando de conseguir la figura secreta (Pop Mart incluso limita compras a 6 cajas por persona/día en lanzamientos demandados, para repartir la oportunidad) ￼ ￼. Este comportamiento repetitivo eleva el ARPU: se estima que en 2024 el gasto promedio por miembro activo rondó los RMB 300 (~USD $40), con superfans gastando varios cientos de dólares al año. Además, Pop Mart estimula la recurrencia mediante un programa de lealtad integrado (puntos y niveles VIP en su app) que recompensa con descuentos, regalos de cumpleaños y acceso anticipado a drops a quienes más compran ￼ ￼. En resumen, la larga vida del cliente (LTV) es excepcional; el modelo de “coleccionable sorpresa” logra que un fan realice decenas de transacciones anuales pequeñas en vez de una compra grande única, convirtiendo la microtransacción en un hábito frecuente.</w:t>
      </w:r>
    </w:p>
    <w:p w14:paraId="66C86928" w14:textId="77777777" w:rsidR="00335217" w:rsidRDefault="00335217" w:rsidP="00335217">
      <w:r>
        <w:tab/>
        <w:t>6.</w:t>
      </w:r>
      <w:r>
        <w:tab/>
        <w:t xml:space="preserve">Go-to-Market: omnicanal con tiendas flagship, máquinas vending e influencers: Pop Mart creció combinando retail experiencial e influencia digital. Empezó en China abriendo tiendas propias de diseño artístico (hoy 500+ tiendas globalmente) ￼ donde cada rincón es instagrameable. Sus tiendas parecen mini galerías con displays de figuras, iluminación temática y espacios para fotos, logrando que visitar sea en sí un evento para fans ￼ ￼. Paralelamente, desplegaron Robo Shops (vending machines automáticas) – más de 2,400 máquinas a 2025 ￼ en centros comerciales, aeropuertos y campus – que ofrecen la emoción de comprar un blind box 24/7, extendiendo el alcance sin personal adicional. En marketing digital, Pop Mart dominó redes sociales y KOLs: se asoció con artistas de diseño de juguetes, celebridades y vloggers para colaboraciones y promoción. Han lanzado series co-branding con influencers y marcas (p. ej. crossover con One Piece y Coca-Cola) ￼, atrayendo coleccionistas de diversos nichos. Figuras como Labubu ganaron visibilidad global cuando famosos como Lisa (Blackpink), Rihanna o Kim Kardashian mostraron sus Labubus en redes ￼. La empresa fomenta comunidad: apoya unboxing videos, repostea contenido de fans en </w:t>
      </w:r>
      <w:r>
        <w:lastRenderedPageBreak/>
        <w:t>TikTok/Instagram, e incluso organiza ferias y exhibiciones (el festival Molly Carnival atrajo 240 mil asistentes) ￼. Esta estrategia omnicanal crea un ciclo viral: colas de madrugada en tiendas físicas por un drop exclusivo generan noticias, que a su vez alimentan la demanda en otros canales. En suma, Pop Mart integra presencia física + digital: tiendas emblemáticas y robots expenden el producto, mientras el marketing de influencers y la comunidad en línea disparan el deseo a nivel global.</w:t>
      </w:r>
    </w:p>
    <w:p w14:paraId="31770C78" w14:textId="77777777" w:rsidR="00335217" w:rsidRDefault="00335217" w:rsidP="00335217">
      <w:r>
        <w:tab/>
        <w:t>7.</w:t>
      </w:r>
      <w:r>
        <w:tab/>
        <w:t>Secundario caliente: el mercado de reventa como termómetro de valor: Un indicador clave del éxito de Pop Mart es la efervescencia en el mercado secundario de sus coleccionables. Las figuras raras de series codiciadas pueden revenderse por múltiplos del precio retail, evidenciando demanda excedente. Por ejemplo, Labubu (personaje insignia de Pop Mart) ha visto sus ediciones limitadas alcanzar hasta 741% por encima del precio original en reventa, típicamente 3–5 veces el precio retail ￼. En casos extremos, ciertas piezas súper exclusivas (estatuas grandes, ediciones de arte) se subastaron por montos 30 veces superiores al retail; un Labubu gigante de 4 pies se remató en ~$172,800 USD ￼. Estas primas de reventa reflejan la salud de la comunidad coleccionista: cuando los precios secundarios se mantienen muy por encima del costo original, indica hype y valor percibido en alza. Pop Mart monitorea estas señales y no las reprime; al contrario, reconoce que las reventas exitosas añaden prestigio a la marca (poseer un Pop Mart se vuelve símbolo de estatus) ￼ ￼. Incluso facilitó espacios de intercambio: organiza eventos de trading en tiendas y auspicia grupos de fans para que intercambien duplicados ￼ ￼. Eso sí, un enfriamiento en el secundario puede alertar saturación: si las figuras comienzan a revenderse por debajo de retail o cuesta agotar stock, es señal de sobreoferta o pérdida de novedad. De hecho, a finales de 2021 y 2022 en China, muchas series comunes se conseguían fácilmente sin sobreprecio, reflejando que el furor inicial había cedido. Este “termómetro” guía a la empresa para ajustar – p. ej., en 2022 diversificaron su oferta (nuevos tamaños, nuevas IPs) al notar que la sobredependencia en un solo personaje puede ser riesgosa. Ejemplo: Molly, la antigua protagonista, llegó a representar 27% de las ventas en 2019 pero bajó a ~14% en 2020; Pop Mart vio la necesidad de nuevos hits. Hoy su IP Labubu/The Monsters tomó la posta generando ~23% de ingresos 2024 ￼, pero los inversionistas vigilan si es sostenible o una moda pasajera ￼ ￼. En resumen, el mercado secundario provee métricas valiosas (multiplicadores de valor, tiempo de agotamiento, volúmenes de trading) que Aurora debe monitorear como indicador adelantado de la vitalidad o saturación de sus coleccionables.</w:t>
      </w:r>
    </w:p>
    <w:p w14:paraId="3F262D2A" w14:textId="77777777" w:rsidR="00335217" w:rsidRDefault="00335217" w:rsidP="00335217">
      <w:r>
        <w:tab/>
        <w:t>8.</w:t>
      </w:r>
      <w:r>
        <w:tab/>
        <w:t>Señales de saturación y gestión del ciclo de vida: Pop Mart ha aprendido a identificar tempranamente cuándo un producto o mercado se acerca a saturación. Algunas señales observadas:</w:t>
      </w:r>
    </w:p>
    <w:p w14:paraId="369F685E" w14:textId="77777777" w:rsidR="00335217" w:rsidRDefault="00335217" w:rsidP="00335217">
      <w:r>
        <w:tab/>
        <w:t>•</w:t>
      </w:r>
      <w:r>
        <w:tab/>
        <w:t>Fatiga del consumidor en redes: Comentarios de fans indicando “ya tengo muchas figuras similares” o críticas a falta de originalidad. En 2022, Pop Mart enfrentó quejas en Weibo/RED sobre la homogeneidad de diseños y la “compra ciega” perdiendo atractivo ￼. Esta desilusión pública anticipó la desaceleración de ventas.</w:t>
      </w:r>
    </w:p>
    <w:p w14:paraId="1C73BC43" w14:textId="77777777" w:rsidR="00335217" w:rsidRDefault="00335217" w:rsidP="00335217">
      <w:r>
        <w:tab/>
        <w:t>•</w:t>
      </w:r>
      <w:r>
        <w:tab/>
        <w:t xml:space="preserve">Crecimiento plano o negativo: En 2022 la facturación apenas creció +3% (vs. +79% el año anterior) y la utilidad operativa cayó –49% ￼ ￼. Ese </w:t>
      </w:r>
      <w:r>
        <w:lastRenderedPageBreak/>
        <w:t>estancamiento encendió alarmas internas de que el modelo necesitaba refresco. Igualmente, si un lanzamiento nuevo ya no genera filas ni se agota el día 1, es síntoma de enfriamiento.</w:t>
      </w:r>
    </w:p>
    <w:p w14:paraId="1F0A0F36" w14:textId="77777777" w:rsidR="00335217" w:rsidRDefault="00335217" w:rsidP="00335217">
      <w:r>
        <w:tab/>
        <w:t>•</w:t>
      </w:r>
      <w:r>
        <w:tab/>
        <w:t>Dependencia excesiva de un solo éxito: 2025 vio a Labubu alcanzar ventas mensuales de ~10 millones de unidades (proyectado por la empresa) ￼, representando hasta ~40% de ingresos del semestre. Aunque es un logro, también es riesgo: si Labubu decae, el golpe sería fuerte. La propia empresa recuerda el caso Molly (su antigua estrella) cuya proporción de ventas cayó a la mitad en un año ￼. Demasiada concentración puede indicar falta de renovación de la cartera.</w:t>
      </w:r>
    </w:p>
    <w:p w14:paraId="5FF65F49" w14:textId="77777777" w:rsidR="00335217" w:rsidRDefault="00335217" w:rsidP="00335217">
      <w:r>
        <w:tab/>
        <w:t>•</w:t>
      </w:r>
      <w:r>
        <w:tab/>
        <w:t>Encuestas de comportamiento de compra: Un dato revelador es que 43% de coleccionistas reportaron haber reducido sus compras de blind boxes en 2025 ￼, sugiriendo que tras el boom muchos moderaron el consumo – quizás por tener ya suficientes piezas o por cuestiones económicas. Este tipo de encuesta (o caída en la tasa de recompra) es señal clara de saturación incipiente.</w:t>
      </w:r>
    </w:p>
    <w:p w14:paraId="09B2571A" w14:textId="77777777" w:rsidR="00335217" w:rsidRDefault="00335217" w:rsidP="00335217">
      <w:r>
        <w:tab/>
        <w:t>•</w:t>
      </w:r>
      <w:r>
        <w:tab/>
        <w:t>Competencia y sobreoferta en vitrinas: El surgimiento de competidores imitando el concepto (ej. TOPTOY de Miniso abrió 276 tiendas con precios más accesibles, logrando RMB ~980M en 2024 ￼ ￼) indica un mercado lleno. Asimismo, licencias clásicas (Disney, Harry Potter) inundando el espacio collectible restan atención a IPs originales ￼. Cuando hay “demasiado de todo” en tiendas, el consumidor se dispersa.</w:t>
      </w:r>
    </w:p>
    <w:p w14:paraId="19C44349" w14:textId="77777777" w:rsidR="00335217" w:rsidRDefault="00335217" w:rsidP="00335217">
      <w:r>
        <w:tab/>
        <w:t>•</w:t>
      </w:r>
      <w:r>
        <w:tab/>
        <w:t>Intervención regulatoria o social: En China, medios oficiales advirtieron sobre la “adicción a las blind boxes” entre jóvenes ￼, presionando a la industria a autorregularse. Si autoridades empiezan a señalar el producto como problema (sea por juego de azar, consumo irracional o residuos), es otra alerta de haber cruzado cierto umbral de impacto cultural.</w:t>
      </w:r>
    </w:p>
    <w:p w14:paraId="1955FBE6" w14:textId="77777777" w:rsidR="00335217" w:rsidRDefault="00335217" w:rsidP="00335217">
      <w:r>
        <w:t>Frente a estas señales, Pop Mart reaccionó con estrategias anticrisis: 1) innovar en producto (nuevas categorías como figuras articuladas, muñecos de peluche y colecciones de arte para rejuvenecer el interés) ￼ ￼; 2) rotar y incubar nuevas IPs constantemente para que cuando una decaiga, otra tome el relevo ￼ ￼; 3) expansión geográfica – en 2023–24 la empresa volcó esfuerzos a mercados extranjeros menos saturados, donde la novedad aún arrastra multitudes (ej.: ~130 tiendas abiertas fuera de China hasta 2024 ￼ ￼, con tiendas en París, NYC, etc., y ventas overseas saltando a 39% del total ￼). Así lograron resetear el ciclo de hype en nuevos públicos. Aurora debe planificar similar: innovar en oleadas, no exprimir siempre la misma fórmula, y estar lista para pivotear cuando detecte saturación inminente.</w:t>
      </w:r>
    </w:p>
    <w:p w14:paraId="12AD58C2" w14:textId="77777777" w:rsidR="00335217" w:rsidRDefault="00335217" w:rsidP="00335217">
      <w:r>
        <w:tab/>
        <w:t>9.</w:t>
      </w:r>
      <w:r>
        <w:tab/>
        <w:t>Matriz legal y compliance internacional: El modelo de blind boxes de Aurora (Drop OS) deberá navegar distintas normativas en los países objetivo (AR, CL, CO, MX, US). Aunque vender coleccionables con contenido aleatorio es legal en la mayoría de jurisdicciones, existen regulaciones relevantes:</w:t>
      </w:r>
    </w:p>
    <w:p w14:paraId="1F32D8C7" w14:textId="77777777" w:rsidR="00335217" w:rsidRDefault="00335217" w:rsidP="00335217">
      <w:r>
        <w:tab/>
        <w:t>•</w:t>
      </w:r>
      <w:r>
        <w:tab/>
        <w:t xml:space="preserve">No es lotería si siempre obtienes producto: En general, las leyes anti-juego prohíben rifas o sorteos condicionados a compra (ej. Decreto 274/2019 en Argentina prohíbe ofrecer premios al azar ligados a comprar un producto ￼). Pero un blind box legítimo entrega un bien en cada compra, sin “premios extras”, por lo que no se considera apuesta sino venta comercial (similar a sobres de figuritas). Aun así, transparencia es clave: se recomienda informar claramente la </w:t>
      </w:r>
      <w:r>
        <w:lastRenderedPageBreak/>
        <w:t>mecánica aleatoria y las probabilidades de figuras raras en el empaque (varios países lo sugieren por protección al consumidor). En Argentina, de hecho, la normativa exige que en promociones se informe la “probabilidad matemática de adjudicación de premios” ￼; aplicándolo voluntariamente, Aurora podría imprimir en la caja “Probabilidad de figura secreta 1:72” por cumplimiento proactivo.</w:t>
      </w:r>
    </w:p>
    <w:p w14:paraId="7CB31D03" w14:textId="77777777" w:rsidR="00335217" w:rsidRDefault="00335217" w:rsidP="00335217">
      <w:r>
        <w:tab/>
        <w:t>•</w:t>
      </w:r>
      <w:r>
        <w:tab/>
        <w:t>Protección al consumidor: Las leyes de consumo en LATAM requieren información veraz y no engañosa. Ej.: la Ley 19.496 de Chile y similares en Colombia/México obligan a que el contenido, precio y condiciones de venta estén claros. Publicitar un producto “sorpresa” es lícito mientras quede claro que el cliente recibe un ítem de una colección definida, y que la imagen de referencia es ilustrativa. Se debe aclarar que no hay devolución si “no te gusta lo que te tocó”, para evitar reclamos exigiendo cambio por otra figura. En Argentina, muchos vendedores de “caja misteriosa” ya advierten “no se devuelve el dinero si no te gusta, compras una aventura” ￼. Aun así, la garantía legal por producto defectuoso aplica: si a alguien le sale una figura rota o incompleta, por ley habría que reemplazar o reembolsar (p. ej. en Chile la garantía es 6 meses). Aurora deberá tener claro su policy de devoluciones para cajas abiertas.</w:t>
      </w:r>
    </w:p>
    <w:p w14:paraId="7E6CEA4E" w14:textId="77777777" w:rsidR="00335217" w:rsidRDefault="00335217" w:rsidP="00335217">
      <w:r>
        <w:tab/>
        <w:t>•</w:t>
      </w:r>
      <w:r>
        <w:tab/>
        <w:t>Restricciones de edad y seguridad de producto: Si se comercializan como juguetes para niños, entran normativas de seguridad infantil (p. ej. normas de piezas pequeñas, certificaciones tipo CE/FDA, etiquetado de choking hazard). Pop Mart posiciona muchos de sus productos como “coleccionables para 15+” (no un juguete para menores), lo cual en EE. UU. les permite esquivar regulaciones estrictas de la CPSIA para juguetes infantiles. Para Aurora, conviene etiquetar “Edad 15+” en mercados como EE. UU. para evitar complicaciones, a menos que apunten al segmento infantil. También habrá que cumplir etiquetados locales (ej. manual/precauciones en idioma local, datos del importador, país de origen, etc., según NOM mexicana, IRAM argentina, etc.).</w:t>
      </w:r>
    </w:p>
    <w:p w14:paraId="3365BA08" w14:textId="77777777" w:rsidR="00335217" w:rsidRDefault="00335217" w:rsidP="00335217">
      <w:r>
        <w:tab/>
        <w:t>•</w:t>
      </w:r>
      <w:r>
        <w:tab/>
        <w:t>Aspectos fiscales y de importación: Vender productos físicos en varios países implica tramitar permisos de importador, pagar aranceles (las figuritas de vinilo suelen clasificarse como juguetes o adornos, ~20% arancel típico en LATAM), y gestionar logística con aduana. Legalmente, Aurora necesita en cada país un representante/importador registrado para los productos físicos, cumpliendo con registro de marca y eventualmente homologación (p. ej. en México COFEPRIS no aplica porque no es alimento ni salud, pero sí PROFECO puede requerir registro de etiquetado). En ventas online transfronterizas, informar claramente al comprador sobre posibles impuestos de importación en destino es parte de compliance de comercio electrónico.</w:t>
      </w:r>
    </w:p>
    <w:p w14:paraId="609E9CF2" w14:textId="77777777" w:rsidR="00335217" w:rsidRDefault="00335217" w:rsidP="00335217">
      <w:r>
        <w:tab/>
        <w:t>•</w:t>
      </w:r>
      <w:r>
        <w:tab/>
        <w:t xml:space="preserve">Regulación de “loot boxes” digitales: En caso de que Drop OS también maneje coleccionables digitales (ej. NFTs o ítems virtuales aleatorios), hay un escrutinio mayor en algunos lugares. En EE. UU. no hay ley federal prohibiendo loot boxes (ha habido intentos de legislación, ninguno vigente), pero la ESRB sí etiqueta videojuegos con “In-Game Purchases (Includes Random Items)” a modo informativo. Europa tiene debate: Bélgica prohibió loot boxes en videojuegos por considerarlos apuesta, pero eso aplica a juegos de azar virtuales en menores. Para coleccionables NFT, la consideración legal es más bien de valores financieros si se promocionan como inversión. Aurora deberá asegurar que si lanza NFT aleatorios, no se comercialicen como activos especulativos </w:t>
      </w:r>
      <w:r>
        <w:lastRenderedPageBreak/>
        <w:t>(evitar palabras como “valor futuro” para no atraer la supervisión de entes de valores). Asimismo, proteger a menores – posiblemente restringiendo la venta de cajas digitales a usuarios 18+ o con controles parentales, alineándose con mejores prácticas.</w:t>
      </w:r>
    </w:p>
    <w:p w14:paraId="3FF7DA2A" w14:textId="77777777" w:rsidR="00335217" w:rsidRDefault="00335217" w:rsidP="00335217">
      <w:r>
        <w:tab/>
        <w:t>•</w:t>
      </w:r>
      <w:r>
        <w:tab/>
        <w:t>Privacidad y datos (Collector CRM): Al manejar datos personales de miles de coleccionistas, es obligatorio cumplir leyes de privacidad. Argentina tiene Ley 25.326 (datos personales) que exige consentimiento para usar datos con fines de marketing y registro ante la autoridad (AAIP) si se almacenan localmente. Brasil (LGPD) y México (LFPDPPP) también tienen regímenes estrictos; Chile y Colombia se alinean con principios similares. Aurora deberá implementar un aviso de privacidad claro, mecanismo de consentimiento (ej. casilla para aceptar newsletters), y opciones de opt-out. Además, asegurar medidas de seguridad para proteger las bases de datos (evitar filtraciones). Para simplificar, es recomendable diseñar Collector CRM cumpliendo estándares GDPR/UE, que suelen exceder los locales, asegurando cumplimiento holgado en todas las jurisdicciones.</w:t>
      </w:r>
    </w:p>
    <w:p w14:paraId="22794677" w14:textId="77777777" w:rsidR="00335217" w:rsidRDefault="00335217" w:rsidP="00335217">
      <w:r>
        <w:tab/>
        <w:t>•</w:t>
      </w:r>
      <w:r>
        <w:tab/>
        <w:t>Otros: Si se planifican campañas promocionales (ej. “compra X cajas y participa en un sorteo de una figura gigante”), entonces sí entran las leyes de sorteos: en países como México habría que notificar a Segob y obtener permiso para rifas, y en Argentina/Chile incluir la clásica frase “Sin obligación de compra” y bases registradas. Lo ideal es evitar mecánicas de sorteo adicionales al modelo de caja sorpresa mismo, para no complicar compliance. Por último, monitorear normativa emergente: por ejemplo, China publicó en 2022 lineamientos específicos para blind boxes (limitando el precio máximo por caja a ~RMB 200, prohibiendo incluir seres vivos en cajas – hubo casos bizarros de venta de mascotas sorpresa – y recomendando empresas ofrezcan opción de “devolución del producto a cambio de reembolso” si tras cierto número de intentos no obtienes la figura deseada) ￼. Estas tendencias regulatorias podrían anticipar cambios futuros en Occidente si la práctica se masifica, por lo que Aurora debe mantenerse atenta y flexible en su modelo para adaptarse a cualquier requisito legal nuevo.</w:t>
      </w:r>
    </w:p>
    <w:p w14:paraId="21910877" w14:textId="77777777" w:rsidR="00335217" w:rsidRDefault="00335217" w:rsidP="00335217">
      <w:r>
        <w:t>Checklist Legal por País: A continuación, se sintetizan consideraciones clave de compliance en cada país objetivo:</w:t>
      </w:r>
    </w:p>
    <w:p w14:paraId="53FE90C6" w14:textId="77777777" w:rsidR="00335217" w:rsidRDefault="00335217" w:rsidP="00335217"/>
    <w:p w14:paraId="6804EA12" w14:textId="77777777" w:rsidR="00335217" w:rsidRDefault="00335217" w:rsidP="00335217">
      <w:r>
        <w:t>País</w:t>
      </w:r>
      <w:r>
        <w:tab/>
        <w:t>Consideraciones legales &amp; compliance clave</w:t>
      </w:r>
    </w:p>
    <w:p w14:paraId="1F94B531" w14:textId="77777777" w:rsidR="00335217" w:rsidRDefault="00335217" w:rsidP="00335217">
      <w:r>
        <w:t>Argentina (AR)</w:t>
      </w:r>
      <w:r>
        <w:tab/>
        <w:t>• Promociones Azar: Prohibido vincular sorteos/azar a obligación de compra (Decreto 274/2019, art. 14) ￼. Las blind boxes deben presentarse como venta de producto (no “premio”). Recomendar imprimir odds de figuras raras y aclaración “coleccionable sorpresa” para transparencia.  • Consumidor: Ley 24.240 exige info clara: detallar contenido posible de la caja (ej. “12 modelos distintos, 1 raro de 1/72”) y política de no devoluciones salvo defecto.  • Etiquetado: En español, con datos del importador local y advertencias (edad recomendada, piezas pequeñas).  • Datos personales: Ley 25.326 – obtener consentimiento para usar datos en CRM, permitir baja del registro, registro de base de datos ante autoridad si corresponde.</w:t>
      </w:r>
    </w:p>
    <w:p w14:paraId="26F7EDEC" w14:textId="77777777" w:rsidR="00335217" w:rsidRDefault="00335217" w:rsidP="00335217">
      <w:r>
        <w:t>Chile (CL)</w:t>
      </w:r>
      <w:r>
        <w:tab/>
        <w:t xml:space="preserve">• Promociones Azar: La Ley Pro-Consumidor refuerza que bases de concursos deben ser públicas y sin compra obligatoria ￼ ￼. Aunque la venta de cajas sorpresa no es concurso, se sugiere transparencia absoluta en la </w:t>
      </w:r>
      <w:r>
        <w:lastRenderedPageBreak/>
        <w:t>probabilidad de cada ítem para evitar acusaciones de publicidad engañosa.  • Consumidor: Ley 19.496 – asegurar información veraz y derecho a garantía (6 meses) por productos defectuosos. Comunicar claramente si no aplica derecho a retracto una vez abierta la caja (en Chile, el derecho a retracto no es obligatorio en tienda física, y en ventas online es 10 días pero podría exceptuarse tratándose de producto abierto no apto para devolución).  • Etiquetado/Seguridad: Etiqueta en español, indicar “Esto NO es un juguete” si es para 15+ coleccionistas. Cumplir normas de seguridad si se considera juguete (ej. certificación SEC).  • Datos personales: Aunque Chile no tiene ley GDPR-like aún, se recomienda seguir buenas prácticas (consentimiento, privacidad by design) en Collector CRM.</w:t>
      </w:r>
    </w:p>
    <w:p w14:paraId="106F3767" w14:textId="77777777" w:rsidR="00335217" w:rsidRDefault="00335217" w:rsidP="00335217">
      <w:r>
        <w:t>Colombia (CO)</w:t>
      </w:r>
      <w:r>
        <w:tab/>
        <w:t>• Promociones Azar: La Ley 1480 (Estatuto del Consumidor) prohíbe ventas atadas a juegos de suerte no autorizados. Las blind boxes al dar siempre un producto tangible quedan fuera del ámbito de juegos de azar. Aun así, Coljuegos regula rifas – evitar términos como “premio” o “sorteo” en la comunicación.  • Consumidor: Obligación de informar características del producto y garantizar idoneidad. Preparar atención al cliente para reclamos por figuritas faltantes o daño de fábrica.  • Etiquetado: Español, incluir importador/distribuidor con NIT, e indicaciones de uso seguro.  • Datos personales: Ley 1581 de Habeas Data – requerirá autorización expresa del titular para uso de datos con fines de marketing. Implementar política de tratamiento de datos y mecanismos de consulta/eliminación de datos en CRM.</w:t>
      </w:r>
    </w:p>
    <w:p w14:paraId="15AD1488" w14:textId="77777777" w:rsidR="00335217" w:rsidRDefault="00335217" w:rsidP="00335217">
      <w:r>
        <w:t>México (MX)</w:t>
      </w:r>
      <w:r>
        <w:tab/>
        <w:t>• Promociones Azar: La Ley Federal de Juegos y Sorteos y su reglamento exigen permisos para sorteos con azar y compra. Sin embargo, la PROFECO ha indicado que la venta de “mystery boxes” es legal siempre que el consumidor reciba producto. Evitar lenguaje de lotería; enfocar en “coleccionable sorpresa”.  • Consumidor: Ley Federal de Protección al Consumidor – prohibido publicidad engañosa. Incluir descripción clara: por ejemplo, lista de posibles contenidos o colecciones. En comercio electrónico, respetar derecho de devolución de 5 días si aplica (aunque podría exceptuarse por tratarse de producto abierto sin fallo técnico).  • Etiquetado/NOM: Cumplir NOM-024 (información comercial) y NOM-015 (juguetes) si aplican: español, identificación del producto, leyendas de advertencia (“contiene partes pequeñas, no para menores de 3 años”). Unidades en sistema métrico.  • Datos personales: LFPDPPP – se debe publicar aviso de privacidad, obtener consentimiento para datos sensibles, y registrar el fichero de datos si se considera que habrá transferencia internacional. Además, cumplir con posibles lineamientos de autoridad (INAI) sobre protección de datos en marketing.</w:t>
      </w:r>
    </w:p>
    <w:p w14:paraId="2BF95C08" w14:textId="77777777" w:rsidR="00335217" w:rsidRDefault="00335217" w:rsidP="00335217">
      <w:r>
        <w:t>Estados Unidos (US)</w:t>
      </w:r>
      <w:r>
        <w:tab/>
        <w:t xml:space="preserve">• Azar vs. Producto: No existe ley federal que prohíba las blind boxes físicas – por analogía con trading cards se consideran legales ya que siempre hay un bien a cambio ￼. Algunos estados han investigado loot boxes digitales, pero las físicas no enfrentan regulaciones específicas de gambling. Aún así, la Federal Trade Commission recomienda transparencia para no defraudar a consumidores; se sugiere incluir las odds en el empaque.  • Menores de edad: Si se dirige a niños, vigilar posibles iniciativas estatales (ej. algún estado podría en el futuro exigir etiqueta “contiene contenido aleatorio”). Por ahora, Pop Mart y similares se autorregulan con etiquetas de edad.  • Seguridad de producto: Cumplir con las normas de la Consumer Product Safety Commission (CPSC). Si </w:t>
      </w:r>
      <w:r>
        <w:lastRenderedPageBreak/>
        <w:t>etiquetado 15+, se trata como “collectible” y no toy, por lo que estándares de juguetes infantiles (ASTM F963, pruebas de plomo, etc.) no son obligatorias. De todos modos, mantener estándares de calidad para evitar recall.  • E-commerce: Leyes estatales exigen mostrar precio total con impuestos calculables antes de pagar (varía por estado). Políticas de devolución: en EE. UU. no hay derecho federal de retracto, pero la transparencia en ventas online evita chargebacks. Ofrecer quizás un sistema de garantía de satisfacción podría ser valor agregado (ej. cambio de figura repetida en ciertos casos, a discreción de Aurora).  • Datos personales: A nivel federal no hay GDPR, pero California (CCPA/CPRA) y otros estados tienen leyes de privacidad. Es recomendable implementar opt-out de venta de datos, botón “Do Not Sell My Info” en web para cumplir CCPA si hay usuarios californianos. Y en general, seguir estándares altos de privacidad porque es un tema sensible en EE. UU. (aunque fragmentado).  • NFT/cripto: Si Drop OS incorpora NFTs para coleccionables digitales, la SEC podría analizar si constituyen valores (se recomienda no prometer revalorización). Además, cualquier elemento de azar digital con pago debería quizás incluir una aclaración de “for entertainment, not gambling” y restringirse a adultos, para preveer posibles futuras regulaciones.</w:t>
      </w:r>
    </w:p>
    <w:p w14:paraId="184C6258" w14:textId="77777777" w:rsidR="00335217" w:rsidRDefault="00335217" w:rsidP="00335217"/>
    <w:p w14:paraId="45658FBA" w14:textId="77777777" w:rsidR="00335217" w:rsidRDefault="00335217" w:rsidP="00335217"/>
    <w:p w14:paraId="6447B087" w14:textId="77777777" w:rsidR="00335217" w:rsidRDefault="00335217" w:rsidP="00335217">
      <w:r>
        <w:tab/>
        <w:t>10.</w:t>
      </w:r>
      <w:r>
        <w:tab/>
        <w:t>Blueprint técnico “Drop OS” y estrategia 90 días: Finalmente, se definió un blueprint técnico para construir la plataforma Drop OS (motor de lanzamientos de coleccionables físicos/digitales) y el sistema Collector CRM (fidelización y comunidad de coleccionistas) de Aurora. En términos de desarrollo, se propone una arquitectura modular en JSON (ver más abajo) que incluye: gestión de inventario y aleatoriedad asegurada en la distribución de ítems (ej. algoritmo RNG auditable para asignar figuras secretas aleatoriamente en cada drop), integración omnicanal (ventas en app/web, kioscos físicos), manejo de usuarios con perfiles de colección, sistema de puntos y niveles, y herramientas de comunidad (intercambio entre coleccionistas, notificaciones personalizadas de nuevos drops). Se recomienda un ciclo ágil de implementación de 90 días para un MVP: el Roadmap inicia con setup de infraestructura y diseño (días 1–30), luego desarrollo del núcleo del Drop OS y funcionalidades básicas de CRM + pruebas (días 31–60), y finalmente un lanzamiento beta controlado con iteraciones de mejoras y cumplimiento legal (días 61–90). Este MVP debe permitir a Aurora realizar un lanzamiento piloto de una colección (drop limitado) para validar la experiencia end-to-end con sus clientes más entusiastas, preparando el terreno para escalar posteriormente tanto en digital como en retail físico.</w:t>
      </w:r>
    </w:p>
    <w:p w14:paraId="2D4C22B4" w14:textId="77777777" w:rsidR="00335217" w:rsidRDefault="00335217" w:rsidP="00335217"/>
    <w:p w14:paraId="5CDC304D" w14:textId="77777777" w:rsidR="00335217" w:rsidRDefault="00335217" w:rsidP="00335217">
      <w:r>
        <w:t>Mecánicas de escasez, aleatoriedad y frecuencia óptima de drops</w:t>
      </w:r>
    </w:p>
    <w:p w14:paraId="0635DCCF" w14:textId="77777777" w:rsidR="00335217" w:rsidRDefault="00335217" w:rsidP="00335217"/>
    <w:p w14:paraId="5B6494B7" w14:textId="77777777" w:rsidR="00335217" w:rsidRDefault="00335217" w:rsidP="00335217">
      <w:r>
        <w:t xml:space="preserve">La “economía del blind box” de Pop Mart se basa en recrear artificialmente la escasez y el suspenso que impulsa a los coleccionistas. Cada nueva colección (serie) típica contiene ~12 diseños regulares y 1 diseño secreto (“hidden edition”), con probabilidades informadas de ~1/72 (≈1.39%) o 1/144 (≈0.69%) por caja ￼. Esto significa que un comprador casual tiene una chance baja de obtener la figurita rara en un solo intento, lo cual incentiva compras repetidas. La clave está </w:t>
      </w:r>
      <w:r>
        <w:lastRenderedPageBreak/>
        <w:t>en que la rareza es lo suficientemente baja para ser especial, pero no tan baja que se perciba imposible – Pop Mart encontró en la práctica que odds en torno al 1% maximizan la motivación: el coleccionista siente “tal vez en la próxima caja me toca”, prolongando el deseo. Además, la posibilidad de intercambio entre fans mitiga la frustración de duplicados: si alguien compra 10 cajas y aún no obtuvo el secreto, probablemente consiguió repetidos que puede comerciar, manteniendo el valor social del esfuerzo.</w:t>
      </w:r>
    </w:p>
    <w:p w14:paraId="3CAA0E11" w14:textId="77777777" w:rsidR="00335217" w:rsidRDefault="00335217" w:rsidP="00335217"/>
    <w:p w14:paraId="62EA76FE" w14:textId="77777777" w:rsidR="00335217" w:rsidRDefault="00335217" w:rsidP="00335217">
      <w:r>
        <w:t>Ejemplo: Presentación de una serie Labubu (The Monsters) de Pop Mart en formato blind box. Cada exhibidor contiene múltiples cajas sorpresa (“Exciting Macaron”) con diseños variados de Labubu disfrazado; solo abriendo la caja se revela cuál tocó. La presencia de un diseño secreto ultra-raro (no ilustrado en el empaque) agrega escasez percibida, estimulando a los coleccionistas a comprar múltiples cajas hasta completar la serie.</w:t>
      </w:r>
    </w:p>
    <w:p w14:paraId="57E3DFCA" w14:textId="77777777" w:rsidR="00335217" w:rsidRDefault="00335217" w:rsidP="00335217"/>
    <w:p w14:paraId="5C0D2957" w14:textId="77777777" w:rsidR="00335217" w:rsidRDefault="00335217" w:rsidP="00335217">
      <w:r>
        <w:t>La frecuencia de lanzamientos es otro factor crítico. Pop Mart impuso un ritmo semejante a la “drop culture” de la moda: en lugar de poner todo su catálogo disponible permanentemente, opera mediante oleadas de novedades. En sus mercados principales, llega a ofrecer drops semanales – por ejemplo, Pop Mart USA anuncia nuevos lanzamientos todos los viernes en tienda (jueves por la noche online) ￼. Cada drop suele ser una serie nueva de alguna de sus múltiples IPs (Molly, Labubu, Skullpanda, etc.) o colaboraciones especiales. Esta cadencia rápida mantiene la atención constante (los fans saben que “todos los viernes hay algo nuevo”), pero Pop Mart debe equilibrarla para no saturar a su público ni diluir la demanda de cada producto.</w:t>
      </w:r>
    </w:p>
    <w:p w14:paraId="7FF7CA17" w14:textId="77777777" w:rsidR="00335217" w:rsidRDefault="00335217" w:rsidP="00335217"/>
    <w:p w14:paraId="6010CC3D" w14:textId="77777777" w:rsidR="00335217" w:rsidRDefault="00335217" w:rsidP="00335217">
      <w:r>
        <w:t>En sus inicios, la empresa priorizó cantidad: lanzaba decenas de series distintas al año, capitalizando la novedad continua. Esto funcionó mientras el mercado era virgen, pero hacia 2021–2022 se notó cansancio en los consumidores chinos: la abundancia de colecciones nuevas y quizás cierta homogeneidad en las temáticas llevó a menor entusiasmo en redes ￼. Reconociendo esto, Pop Mart ajustó la estrategia en 2023 hacia “menos es más”: redujo la cantidad de IPs nuevas para enfocarse en desarrollos de mayor calidad y profundidad ￼. Por ejemplo, en lugar de lanzar 10 variantes de Molly poco diferenciadas, concentraron esfuerzos en reimaginar por completo su IP Labubu (con la línea “plush vinyl” en 2024) que resultó un boom global ￼ ￼. Asimismo, introdujeron formatos distintos (figuras más grandes de edición limitada, peluches, etc.) espaciados entre los mini-blind-box regulares, para refrescar el interés.</w:t>
      </w:r>
    </w:p>
    <w:p w14:paraId="7F7831F9" w14:textId="77777777" w:rsidR="00335217" w:rsidRDefault="00335217" w:rsidP="00335217"/>
    <w:p w14:paraId="41221A4A" w14:textId="77777777" w:rsidR="00335217" w:rsidRDefault="00335217" w:rsidP="00335217">
      <w:r>
        <w:t>Hoy, Pop Mart aplica una cadencia óptima que se podría resumir así:</w:t>
      </w:r>
    </w:p>
    <w:p w14:paraId="545753E3" w14:textId="77777777" w:rsidR="00335217" w:rsidRDefault="00335217" w:rsidP="00335217">
      <w:r>
        <w:tab/>
        <w:t>•</w:t>
      </w:r>
      <w:r>
        <w:tab/>
        <w:t>Micro-drops semanales a nivel marca (mantener siempre algo “nuevo” cada semana en algún canal, sea reestock de series populares o una mini-colaboración). Esto genera tráfico constante a tiendas y app. De hecho, en redes sociales anuncian lanzamientos casi cada pocos días, y su app tiene una sección “Upcoming” con countdowns activos en todo momento ￼ ￼.</w:t>
      </w:r>
    </w:p>
    <w:p w14:paraId="3539FE7D" w14:textId="77777777" w:rsidR="00335217" w:rsidRDefault="00335217" w:rsidP="00335217">
      <w:r>
        <w:t xml:space="preserve">Interfaz de la app móvil de Pop Mart mostrando próximos lanzamientos (“New Arrivals”). La plataforma permite ver la fecha/hora de cada drop y activar la </w:t>
      </w:r>
      <w:r>
        <w:lastRenderedPageBreak/>
        <w:t>función “Notify Me” para recibir alertas cuando el producto esté disponible ￼. Esta estrategia de countdowns en la app cultiva la anticipación y entrena al usuario a conectarse puntualmente a comprar, aumentando la frecuencia de visitas.</w:t>
      </w:r>
    </w:p>
    <w:p w14:paraId="0CE4BEC8" w14:textId="77777777" w:rsidR="00335217" w:rsidRDefault="00335217" w:rsidP="00335217">
      <w:r>
        <w:tab/>
        <w:t>•</w:t>
      </w:r>
      <w:r>
        <w:tab/>
        <w:t>Drops mayores mensuales/trimestrales por IP principal: Por cada línea o personaje importante (p. ej. Labubu, Molly), planifican grandes lanzamientos con intervalos suficientes para generar expectativa. Por ejemplo, Labubu tuvo la serie “Wacky Mart” a mitad de 2025 que fue muy anticipada, y posiblemente no saquen otra serie grande de Labubu hasta unos meses después, permitiendo que el hype y el sell-through de la actual se asienten. Esto previene canibalización entre series del mismo personaje.</w:t>
      </w:r>
    </w:p>
    <w:p w14:paraId="3E77A911" w14:textId="77777777" w:rsidR="00335217" w:rsidRDefault="00335217" w:rsidP="00335217">
      <w:r>
        <w:tab/>
        <w:t>•</w:t>
      </w:r>
      <w:r>
        <w:tab/>
        <w:t>Ediciones limitadas/eventos ocasionales: Adicional a lo regular, Pop Mart lanza exclusivas de eventos (convention exclusives) o colaboraciones surprise que no siguen un calendario fijo sino oportunidades (ej. figuras conmemorativas de tal aniversario, o drops sorpresa anunciados con pocos días de anticipación para generar viralidad). Estos mantienen alerta a los coleccionistas hardcore.</w:t>
      </w:r>
    </w:p>
    <w:p w14:paraId="0F9DC3AD" w14:textId="77777777" w:rsidR="00335217" w:rsidRDefault="00335217" w:rsidP="00335217"/>
    <w:p w14:paraId="326876CD" w14:textId="77777777" w:rsidR="00335217" w:rsidRDefault="00335217" w:rsidP="00335217">
      <w:r>
        <w:t>En Aurora, tomaríamos estos aprendizajes para Drop OS: una frecuencia alta de lanzamientos mantiene la comunidad enganchada, pero hay que modular la escala según la capacidad del mercado. En fases iniciales (menos IP propias), quizá un drop quincenal sea suficiente para generar hábito sin saturar. A medida que la cartera crezca, se puede migrar a semanal rotando temáticas. Además, replicar tácticas de Pop Mart como:</w:t>
      </w:r>
    </w:p>
    <w:p w14:paraId="6CA25DBA" w14:textId="77777777" w:rsidR="00335217" w:rsidRDefault="00335217" w:rsidP="00335217">
      <w:r>
        <w:tab/>
        <w:t>•</w:t>
      </w:r>
      <w:r>
        <w:tab/>
        <w:t>Teasers previos y cuenta regresiva: alimentar la ansiedad positiva antes del drop. Pop Mart usa posts en redes y notificaciones en app que avisan “¡Nueva colección en 3 días!” ￼.</w:t>
      </w:r>
    </w:p>
    <w:p w14:paraId="2BF29ECF" w14:textId="77777777" w:rsidR="00335217" w:rsidRDefault="00335217" w:rsidP="00335217">
      <w:r>
        <w:tab/>
        <w:t>•</w:t>
      </w:r>
      <w:r>
        <w:tab/>
        <w:t>Disponibilidad limitada intencional: producir ediciones con volumen justo para vender out rápidamente. Pop Mart a veces agota un lanzamiento el mismo día, lo cual refuerza la percepción de éxito y urgencia (FOMO) para el siguiente ￼ ￼. Mejor agotar y dejar algunos fans sin conseguir (que luego buscarán en reventa o esperarán restock) a que sobren demasiados en estantería.</w:t>
      </w:r>
    </w:p>
    <w:p w14:paraId="15C336CE" w14:textId="77777777" w:rsidR="00335217" w:rsidRDefault="00335217" w:rsidP="00335217">
      <w:r>
        <w:tab/>
        <w:t>•</w:t>
      </w:r>
      <w:r>
        <w:tab/>
        <w:t>Mecánicas de acceso controlado: en drops de altísima demanda, implementar filas virtuales, loterías o limitaciones (como su política “max 6 blind boxes per person”) para manejar equidad y evitar frustración de la plataforma caída. Pop Mart, por ejemplo, tuvo que lidiar con saturación de su app POP MART “Pop Draw” en ciertos lanzamientos, aprendiendo a optimizar servidores y a bannear bots (de hecho algunos usuarios recibieron mensajes de “access too frequent” cuando refrescaban obsesivamente, lo que generó quejas) ￼ ￼.</w:t>
      </w:r>
    </w:p>
    <w:p w14:paraId="7D1A3AE0" w14:textId="77777777" w:rsidR="00335217" w:rsidRDefault="00335217" w:rsidP="00335217"/>
    <w:p w14:paraId="72518C7F" w14:textId="77777777" w:rsidR="00335217" w:rsidRDefault="00335217" w:rsidP="00335217">
      <w:r>
        <w:t xml:space="preserve">En conclusión, la mecánica de escasez y aleatoriedad de Pop Mart se apoya en odds bajas pero no imposibles, series limitadas y rotación rápida de novedades. El punto dulce para maximizar la frecuencia de compra sin fatigar es lograr que el coleccionista siempre sienta “me falta algo” (ya sea una figura para completar la serie actual o una nueva serie que sale pronto) y a la vez no sentirse abrumado financieramente o saturado de contenido repetitivo. Pop Mart logró esto intercalando excitación (drops constantes) con restricción (cada drop es pequeño en sí mismo, asequible, y no lanza 10 series a la vez). Aurora debería seguir ese </w:t>
      </w:r>
      <w:r>
        <w:lastRenderedPageBreak/>
        <w:t>modelo, vigilando continuamente el pulso de la comunidad para detectar cuándo pisar el acelerador de lanzamientos y cuándo frenarlo ligeramente para no agotar el interés.</w:t>
      </w:r>
    </w:p>
    <w:p w14:paraId="3D87DE58" w14:textId="77777777" w:rsidR="00335217" w:rsidRDefault="00335217" w:rsidP="00335217"/>
    <w:p w14:paraId="2069B9B3" w14:textId="77777777" w:rsidR="00335217" w:rsidRDefault="00335217" w:rsidP="00335217">
      <w:r>
        <w:t>Unit economics por SKU, bundle y repetición (márgenes y tabla de métricas)</w:t>
      </w:r>
    </w:p>
    <w:p w14:paraId="1305D8CE" w14:textId="77777777" w:rsidR="00335217" w:rsidRDefault="00335217" w:rsidP="00335217"/>
    <w:p w14:paraId="625B02F8" w14:textId="77777777" w:rsidR="00335217" w:rsidRDefault="00335217" w:rsidP="00335217">
      <w:r>
        <w:t>Desde el punto de vista financiero, el modelo de coleccionables de Pop Mart muestra unit economics muy sólidos. Cada SKU (por ejemplo, una figura individual de una serie) se vende con alto margen bruto, y la estructura de ventas en bundles implícitos (cajas múltiples para completar colección) aumenta el ingreso por cliente. Veamos los números y métricas relevantes:</w:t>
      </w:r>
    </w:p>
    <w:p w14:paraId="588DBD68" w14:textId="77777777" w:rsidR="00335217" w:rsidRDefault="00335217" w:rsidP="00335217">
      <w:r>
        <w:tab/>
        <w:t>•</w:t>
      </w:r>
      <w:r>
        <w:tab/>
        <w:t>Precio vs. Costo: Un blind box de Pop Mart típicamente se vende a USD $8–$15 según mercado (en China ~RMB 59–99, en Occidente hasta $15–$20) ￼ ￼. Se estima que el costo de manufactura (incluyendo material PVC, pintado, empaque) está entre $2–$4 por unidad en producción masiva, y con costos indirectos (licencia del artista, marketing prorrateado, logística) quizás ~$5. Esto deja un margen bruto &gt;60% por unidad. Los datos financieros confirman: Pop Mart tuvo margen ~61% en 2021, bajó a 57.5% en 2022 por ciertos problemas, y luego subió a 66.8% en 2024 ￼ ￼. En H1 2024 reportó ~64% ￼. Es decir, por cada $10 de venta, ~$6 son ganancia bruta para cubrir SG&amp;A y utilidad. Son márgenes equiparables a la industria del lujo más que a la juguetera tradicional (Mattel/Hasbro manejan 45–50%). Esto es posible porque Pop Mart integra IP propia (no paga royalties a terceros en muchos casos) y vende directamente al consumidor final (tiendas propias y online DTC), capturando el margen que en otros modelos se come la distribución.</w:t>
      </w:r>
    </w:p>
    <w:p w14:paraId="50A82C67" w14:textId="77777777" w:rsidR="00335217" w:rsidRDefault="00335217" w:rsidP="00335217">
      <w:r>
        <w:tab/>
        <w:t>•</w:t>
      </w:r>
      <w:r>
        <w:tab/>
        <w:t>Márgenes en distintos mercados: Sorprendentemente, Pop Mart obtiene aún más margen fuera de China: 72.3% bruto internacional vs 66.4% doméstico (2024) ￼ ￼. Esto sugiere que ajustan precios al alza en mercados desarrollados donde los coleccionistas aceptan pagar más. De hecho, en Alemania un blind box podía costar ~RMB 143 ($20) – ~20% más que en China ￼. Los costos son similares, por lo que ese diferencial se refleja en margen. La lección para Aurora: hay cierta inelasticidad de precio en el segmento coleccionista entusiasta – dentro de rangos razonables, subir precio aumenta margen sin frenar la demanda significativamente, siempre y cuando el producto tenga hype y exclusividad. Eso sí, hay límites; Pop Mart mantiene precios accesibles (bajo $20) deliberadamente para que las compras múltiples sean viables (psicológicamente, es más fácil convencer al cliente de comprar 4 figuritas de $15 que un solo ítem de $60, aunque el gasto total sea el mismo).</w:t>
      </w:r>
    </w:p>
    <w:p w14:paraId="5EBC3B4A" w14:textId="77777777" w:rsidR="00335217" w:rsidRDefault="00335217" w:rsidP="00335217">
      <w:r>
        <w:tab/>
        <w:t>•</w:t>
      </w:r>
      <w:r>
        <w:tab/>
        <w:t xml:space="preserve">Economía por bundle/caja completa: Un “caso” completo (por ejemplo, una caja de exhibición con 12 blind boxes de una serie) suele garantizar 1 de cada diseño regular. Muchos coleccionistas optan por comprar el case entero para prácticamente completar la colección (solo faltarían los secretos). Pop Mart vende estos cases a veces con un ligero descuento o beneficio (p.ej. en China un case de 12 podría costar ~RMB 708 si cada caja suelta es RMB 59, ahorrando unos yuanes). El ticket promedio de quien compra un case sube notablemente, pero Pop Mart equilibra no hacerlos demasiado baratos – prefiere incentivar la emoción de la compra una a una. No obstante, ofrecer la opción de bundle (case) </w:t>
      </w:r>
      <w:r>
        <w:lastRenderedPageBreak/>
        <w:t>atrae a los completistas impacientes y asegura venta de múltiples unidades de golpe. El trade-off es que reduce algo la repetición a corto plazo (ese cliente ya completó y quizás no compra más de esa serie), pero le queda perseguir la figura secreta si no salió, manteniendo incentivo para intercambiar o comprar más. En general, la elasticidad ingreso es alta: fans con mayor poder adquisitivo gastarán mucho más (comprando cases enteros, ediciones especiales de mayor precio como MEGA figures de $150, etc.), mientras consumidores casuales se quedan en unas pocas cajas. Esto permite segmentar dentro del mismo producto según el nivel de compromiso del cliente, extrayendo más valor de los heavy users sin alejar a los modestos.</w:t>
      </w:r>
    </w:p>
    <w:p w14:paraId="763B77D9" w14:textId="77777777" w:rsidR="00335217" w:rsidRDefault="00335217" w:rsidP="00335217">
      <w:r>
        <w:tab/>
        <w:t>•</w:t>
      </w:r>
      <w:r>
        <w:tab/>
        <w:t>Repetición y tasa de conversión en colección completa: Pop Mart logra que una fracción significativa de clientes compren repetidamente. Cada lanzamiento incita compras múltiples (algunos hasta agotan el límite de 6 por día cuando hay hype) ￼. En promedio, según se infiere de sus miembros vs ventas, un cliente activo podría comprar ~4–5 blind boxes al año (diferentes series). Pero los entusiastas superan esa cifra ampliamente. Un indicador: 92.7% de las ventas provienen de 46 millones de miembros registrados (datos 2025) ￼. Esto sugiere que casi todo comprador vuelve a comprar lo suficiente como para registrarse en el sistema (pensemos que un comprador esporádico en una tienda quizás no se registra; si 93% de ventas son miembros, quiere decir que la mayoría son clientes recurrentes que vieron valor en hacerse socios para acumular puntos). La lealtad es enorme. Pop Mart mantiene esta repetición mediante su programa de puntos: típicamente 1 punto por $1 gastado, canjeable por cupones o productos exclusivos. Por ejemplo, en Singapur 100 pts = SGD $1 de descuento ￼. Además tienen tiers VIP: compradores frecuentes suben de nivel y obtienen acceso anticipado a lanzamientos, regalos especiales en cumpleaños, eventos privados, etc. ￼ ￼. Esto aumenta el lifetime value por cliente, incentivando a seguir comprando con la marca para no “perder status”. Un comprador VIP no se va con la competencia porque tiene ya invertido su historial de puntos y privilegios con Pop Mart. Aurora deberá implantar un sistema similar en Collector CRM para maximizar retención.</w:t>
      </w:r>
    </w:p>
    <w:p w14:paraId="6271A43C" w14:textId="77777777" w:rsidR="00335217" w:rsidRDefault="00335217" w:rsidP="00335217"/>
    <w:p w14:paraId="3CB67AEC" w14:textId="77777777" w:rsidR="00335217" w:rsidRDefault="00335217" w:rsidP="00335217">
      <w:r>
        <w:t>A continuación se presenta una tabla resumen con métricas clave de elasticidad, márgenes y repetición observadas en el modelo Pop Mart, que sirven de referencia para Aurora:</w:t>
      </w:r>
    </w:p>
    <w:p w14:paraId="3F968381" w14:textId="77777777" w:rsidR="00335217" w:rsidRDefault="00335217" w:rsidP="00335217"/>
    <w:p w14:paraId="0C3FC88E" w14:textId="77777777" w:rsidR="00335217" w:rsidRDefault="00335217" w:rsidP="00335217">
      <w:r>
        <w:t>Métrica / Indicador</w:t>
      </w:r>
      <w:r>
        <w:tab/>
        <w:t>Valores (Pop Mart 2022–2025)</w:t>
      </w:r>
      <w:r>
        <w:tab/>
        <w:t>Observaciones Relevantes</w:t>
      </w:r>
    </w:p>
    <w:p w14:paraId="05FD9727" w14:textId="77777777" w:rsidR="00335217" w:rsidRDefault="00335217" w:rsidP="00335217">
      <w:r>
        <w:t>Precio por blind box</w:t>
      </w:r>
      <w:r>
        <w:tab/>
        <w:t>RMB 59–99 (China) ≈ USD 8–14EUR 15 (Europa) ≈ USD 17 ￼</w:t>
      </w:r>
      <w:r>
        <w:tab/>
        <w:t>Precio internacional ~20% mayor que doméstico, fans pagan premium ￼.</w:t>
      </w:r>
    </w:p>
    <w:p w14:paraId="6C9C630B" w14:textId="77777777" w:rsidR="00335217" w:rsidRDefault="00335217" w:rsidP="00335217">
      <w:r>
        <w:t>Costo unitario estimado</w:t>
      </w:r>
      <w:r>
        <w:tab/>
        <w:t>~$4–5 USD (incl. fabricación y overhead)</w:t>
      </w:r>
      <w:r>
        <w:tab/>
        <w:t>Margen bruto &gt;60%. Producción en masa en China mantiene costos bajos.</w:t>
      </w:r>
    </w:p>
    <w:p w14:paraId="46909FD2" w14:textId="77777777" w:rsidR="00335217" w:rsidRDefault="00335217" w:rsidP="00335217">
      <w:r>
        <w:t>Margen bruto (%)</w:t>
      </w:r>
      <w:r>
        <w:tab/>
        <w:t>61.4% (2021); 57.5% (2022); 61.3% (2023); 66.8% (2024) ￼</w:t>
      </w:r>
      <w:r>
        <w:tab/>
        <w:t>Margen alto y en aumento en 2023–24 tras bache 2022 ￼ ￼.</w:t>
      </w:r>
    </w:p>
    <w:p w14:paraId="35501AAC" w14:textId="77777777" w:rsidR="00335217" w:rsidRDefault="00335217" w:rsidP="00335217">
      <w:r>
        <w:t>Margen bruto (mercado extranjero)</w:t>
      </w:r>
      <w:r>
        <w:tab/>
        <w:t>72.3% (2024 fuera de China) vs 66.4% en China ￼</w:t>
      </w:r>
      <w:r>
        <w:tab/>
        <w:t>Implica ≈20% mayor precio en exterior con mismos costos (baja elasticidad precio).</w:t>
      </w:r>
    </w:p>
    <w:p w14:paraId="5D1C1B17" w14:textId="77777777" w:rsidR="00335217" w:rsidRDefault="00335217" w:rsidP="00335217">
      <w:r>
        <w:lastRenderedPageBreak/>
        <w:t>Elasticidad-precio (sensibilidad)</w:t>
      </w:r>
      <w:r>
        <w:tab/>
        <w:t>Baja en núcleo coleccionista. Ej.: +20% precio en Europa no frenó ventas ￼.</w:t>
      </w:r>
      <w:r>
        <w:tab/>
        <w:t>Fans dispuestos a pagar más por exclusividad. Aumentos moderados elevan margen sin perder volumen.</w:t>
      </w:r>
    </w:p>
    <w:p w14:paraId="1A481CB2" w14:textId="77777777" w:rsidR="00335217" w:rsidRDefault="00335217" w:rsidP="00335217">
      <w:r>
        <w:t>Unidades vendidas (escala)</w:t>
      </w:r>
      <w:r>
        <w:tab/>
        <w:t>~10 millones de unidades/mes (Labubu, proyección 2025) ￼. Ventas 2024: 13.04 B RMB ￼ (~70M unidades estimadas).</w:t>
      </w:r>
      <w:r>
        <w:tab/>
        <w:t>Volúmenes altos logrados combinando muchos SKUs. Escala permite economías de fabricación y amplia base de fans.</w:t>
      </w:r>
    </w:p>
    <w:p w14:paraId="5B819C3F" w14:textId="77777777" w:rsidR="00335217" w:rsidRDefault="00335217" w:rsidP="00335217">
      <w:r>
        <w:t>Compras repetidas por cliente</w:t>
      </w:r>
      <w:r>
        <w:tab/>
        <w:t>Alta: 92.7% ventas a miembros registrados (46 M) ￼. Fans hardcore compran múltiples cajas/serie (Pop Mart limita 6 p/p) ￼.</w:t>
      </w:r>
      <w:r>
        <w:tab/>
        <w:t>La mayoría de clientes realizan compras reiteradas durante el año. Programa de membresía impulsa fidelidad.</w:t>
      </w:r>
    </w:p>
    <w:p w14:paraId="165416F3" w14:textId="77777777" w:rsidR="00335217" w:rsidRDefault="00335217" w:rsidP="00335217">
      <w:r>
        <w:t>Tickets y bundles</w:t>
      </w:r>
      <w:r>
        <w:tab/>
        <w:t>Venta individual: $10–15; Case completo (~12 cajas): ~$120-150.</w:t>
      </w:r>
      <w:r>
        <w:tab/>
        <w:t>Ofrecer case garantiza colección casi completa, aumentando ticket medio. Pop Mart equilibra para no anular compras sueltas.</w:t>
      </w:r>
    </w:p>
    <w:p w14:paraId="330117A2" w14:textId="77777777" w:rsidR="00335217" w:rsidRDefault="00335217" w:rsidP="00335217">
      <w:r>
        <w:t>Probabilidad figura secreta</w:t>
      </w:r>
      <w:r>
        <w:tab/>
        <w:t>1–2% típicamente (ej. 1/72 = 1.39%; 1/144 = 0.69%) ￼.</w:t>
      </w:r>
      <w:r>
        <w:tab/>
        <w:t>Raras pero asequibles. Diseñado para que un coleccionista promedio compre varias veces intentando obtenerlas.</w:t>
      </w:r>
    </w:p>
    <w:p w14:paraId="4BF473E6" w14:textId="77777777" w:rsidR="00335217" w:rsidRDefault="00335217" w:rsidP="00335217">
      <w:r>
        <w:t>Valor de reventa (secundario)</w:t>
      </w:r>
      <w:r>
        <w:tab/>
        <w:t>Figuras raras: 3–5× precio retail en promedio ￼; Casos extremos: hasta 30× (Labubu) ￼.</w:t>
      </w:r>
      <w:r>
        <w:tab/>
        <w:t>Prima de reventa indica fuerte demanda excedente. Útil monitorear para ajustar oferta.</w:t>
      </w:r>
    </w:p>
    <w:p w14:paraId="7C0F146B" w14:textId="77777777" w:rsidR="00335217" w:rsidRDefault="00335217" w:rsidP="00335217">
      <w:r>
        <w:t>Elasticidad-lanzamientos</w:t>
      </w:r>
      <w:r>
        <w:tab/>
        <w:t>Exceso de lanzamientos → fatiga (visto en 2022, ventas estancadas +3% ￼). Mejora al reducir y focalizar 2023–24.</w:t>
      </w:r>
      <w:r>
        <w:tab/>
        <w:t>Consumidores toleran drops frecuentes mientras haya variedad/calidad; saturación conduce a desinterés.</w:t>
      </w:r>
    </w:p>
    <w:p w14:paraId="698F5337" w14:textId="77777777" w:rsidR="00335217" w:rsidRDefault="00335217" w:rsidP="00335217">
      <w:r>
        <w:t>Señales de saturación</w:t>
      </w:r>
      <w:r>
        <w:tab/>
        <w:t>43% coleccionistas redujeron compras 2025 (encuesta) ￼; Stock no agotado rápidamente; Precios reventa cayendo a ~retail.</w:t>
      </w:r>
      <w:r>
        <w:tab/>
        <w:t>Miden salud de la demanda. Pop Mart diversifica o innova cuando detecta estas señales para revitalizar interés.</w:t>
      </w:r>
    </w:p>
    <w:p w14:paraId="3A78590C" w14:textId="77777777" w:rsidR="00335217" w:rsidRDefault="00335217" w:rsidP="00335217"/>
    <w:p w14:paraId="35FCE2B3" w14:textId="77777777" w:rsidR="00335217" w:rsidRDefault="00335217" w:rsidP="00335217">
      <w:r>
        <w:t>(Fuente: datos compilados de Pop Mart ￼ ￼ ￼ ￼ y estimaciones lógicas basadas en reportes financieros y comportamiento de mercado.)</w:t>
      </w:r>
    </w:p>
    <w:p w14:paraId="4191AF7D" w14:textId="77777777" w:rsidR="00335217" w:rsidRDefault="00335217" w:rsidP="00335217"/>
    <w:p w14:paraId="0D062CAC" w14:textId="77777777" w:rsidR="00335217" w:rsidRDefault="00335217" w:rsidP="00335217">
      <w:r>
        <w:t>En resumen, los unit economics muestran que con márgenes brutos superiores a 60%, un índice de repetición altísimo y fans dispuestos a pagar incluso más por ediciones especiales, este modelo puede ser extremadamente rentable. La clave es sostener esos márgenes en el tiempo – lo cual Pop Mart logra mediante IPs propias (evitando pagar licencias fuertes), integración vertical (tiendas propias en vez de intermediarios) y diversificación geográfica (vendiendo a mayor precio donde el mercado lo permite). A su vez, maximizar el ingreso por cliente sin que sienta abuso se consigue con estrategias de fidelización (puntos, perks VIP) y un flujo constante de productos atractivos.</w:t>
      </w:r>
    </w:p>
    <w:p w14:paraId="40EC894B" w14:textId="77777777" w:rsidR="00335217" w:rsidRDefault="00335217" w:rsidP="00335217"/>
    <w:p w14:paraId="4D5BCEAC" w14:textId="77777777" w:rsidR="00335217" w:rsidRDefault="00335217" w:rsidP="00335217">
      <w:r>
        <w:t xml:space="preserve">Para Aurora, replicar esta dinámica implica asegurar costos bajos de producción (posiblemente fabricar en Asia), una estructura de precios que permita margen alto pero adecuado al poder adquisitivo local, y construir una base de coleccionistas leales que compren repetidamente motivados por nuestro sistema Drop OS + Collector CRM. Con esto, cada SKU no es una venta única, sino la </w:t>
      </w:r>
      <w:r>
        <w:lastRenderedPageBreak/>
        <w:t>puerta a un ciclo de múltiples ventas (un verdadero “flywheel” de coleccionismo) donde el valor de vida del cliente supera por mucho el costo inicial del producto.</w:t>
      </w:r>
    </w:p>
    <w:p w14:paraId="561480D0" w14:textId="77777777" w:rsidR="00335217" w:rsidRDefault="00335217" w:rsidP="00335217"/>
    <w:p w14:paraId="6B9E8DB7" w14:textId="77777777" w:rsidR="00335217" w:rsidRDefault="00335217" w:rsidP="00335217">
      <w:r>
        <w:t>Estrategia de Go-to-Market: Influencers, retail físico y vending machines</w:t>
      </w:r>
    </w:p>
    <w:p w14:paraId="3CAFA3BC" w14:textId="77777777" w:rsidR="00335217" w:rsidRDefault="00335217" w:rsidP="00335217"/>
    <w:p w14:paraId="39293FAF" w14:textId="77777777" w:rsidR="00335217" w:rsidRDefault="00335217" w:rsidP="00335217">
      <w:r>
        <w:t>Pop Mart no solo innovó en el producto, sino también en cómo lo lleva al mercado. Su estrategia de Go-to-Market mezcla presencia física omnipresente, marketing de influencers y automatización, creando un ecosistema completo alrededor del coleccionable. Aurora puede inspirarse en estas tácticas para diseñar la salida de Drop OS al mercado:</w:t>
      </w:r>
    </w:p>
    <w:p w14:paraId="7E7CF4FC" w14:textId="77777777" w:rsidR="00335217" w:rsidRDefault="00335217" w:rsidP="00335217">
      <w:r>
        <w:tab/>
        <w:t>•</w:t>
      </w:r>
      <w:r>
        <w:tab/>
        <w:t>Tiendas concepto y puntos físicos: Pop Mart construyó una red extensa de tiendas propias (al corte de 2024 tenían 401 tiendas en China y 130 internacionales ￼ ￼) que funcionan como mucho más que lugares de venta: son experiencias inmersivas de marca. Cada tienda tiene decoraciones temáticas, exhibiciones llamativas de figuras gigantes y espacios para interactuar. Ejemplos notables: tienda Pop Mart con temática Louvre en París, tienda temática K-POP en Seúl ￼, etc., que incorporan cultura local y de sus IPs para atraer público. La filosofía es que entrar a la tienda sea casi tan emocionante como abrir una blind box – se crean momentos instagrammeables que los fans comparten, amplificando la publicidad orgánica. Asimismo, en días de lanzamiento popular, las tiendas ven largas colas de fans esperando (hubo casos de 100+ personas a las 5am, como en Singapur para Labubu Wacky Mart ￼ ￼), y Pop Mart maneja esto dando boletos por orden de llegada y límite de compra, lo que genera aún más buzz en redes (“¡hubo cola de madrugada para estos muñecos!”).</w:t>
      </w:r>
    </w:p>
    <w:p w14:paraId="1ACF74A4" w14:textId="77777777" w:rsidR="00335217" w:rsidRDefault="00335217" w:rsidP="00335217">
      <w:r>
        <w:tab/>
        <w:t>•</w:t>
      </w:r>
      <w:r>
        <w:tab/>
        <w:t>Vending machines (Robo Shop): Para complementar las tiendas, Pop Mart desplegó máquinas expendedoras automatizadas de blind boxes, llamadas “Robo Shops”. Tenían ~192 máquinas en el extranjero en 2024 ￼ y más de 1,200 en China ￼. Estas máquinas se ubican estratégicamente en sitios de alto tránsito (shoppings, aeropuertos, estaciones) y permiten al cliente comprar una caja en segundos, escaneando QR o pagando con tarjeta, sin necesidad de personal. La experiencia está gamificada – muchas tienen pantallas que animan el proceso, sonidos de “unboxing” digital, etc. – aportando conveniencia sin perder la “magia” del misterio ￼ ￼. Para Pop Mart, los Robo Shops son un vehículo de expansión rápida y costo-efectiva: pueden entrar a nuevas ciudades o países instalando máquinas antes de invertir en una tienda completa, probando así el mercado. También sirven para saturar mercado sin sobrecargar tiendas (ej., en una misma ciudad, tener 10 máquinas repartidas acerca el producto al cliente casual que quizás no iría hasta la tienda). Aurora podría implementar algo similar a futuro: máquinas de Drop OS en lugares clave o shop-in-shops pequeños, facilitando la distribución física de coleccionables sin necesidad de presencia de marca muy grande al inicio.</w:t>
      </w:r>
    </w:p>
    <w:p w14:paraId="23BA6C41" w14:textId="77777777" w:rsidR="00335217" w:rsidRDefault="00335217" w:rsidP="00335217">
      <w:r>
        <w:tab/>
        <w:t>•</w:t>
      </w:r>
      <w:r>
        <w:tab/>
        <w:t xml:space="preserve">Marketing de influencers y KOLs: Pop Mart entendió que su público (Generación Z y millennials jóvenes) vive en redes sociales. Por ello, una parte crucial de su GTM fue construir comunidad en línea y apoyarse en creadores de contenido. La empresa colabora con artistas de diseño (por ej., muchos personajes de Pop Mart vienen de artistas independientes que se vuelven socios, como Kenny Wong creador de Molly, o Kasing Lung creador de Labubu ￼ ￼). Estos </w:t>
      </w:r>
      <w:r>
        <w:lastRenderedPageBreak/>
        <w:t>artistas traen consigo seguidores. Además, Pop Mart envía productos gratis a coleccionistas influyentes, youtubers de unboxing, cosplayers y celebridades que compartan los juguetes. Mencionamos que estrellas globales como Rihanna, Dua Lipa, Lisa posando con Labubus dieron enorme visibilidad ￼. En Asia, adoptaron estrategia de KOL (Key Opinion Leaders): colaboraron con idols, cantantes, etc., incluso lanzando series en conjunto (hubo blind boxes de Pop Mart x Jackson Wang, un idol, por ejemplo). Estas acciones no solo promueven el producto sino que elevan el estatus de la marca – la posicionan no como “juguete infantil” sino como ítem de moda/cultura pop que un artista cool tendría en su repisa. De ahí que muchos llamen a Pop Mart el “Supreme de los juguetes”. Aurora deberá mapear influenciadores relevantes en sus mercados (YouTubers de coleccionables, streamers geek, artistas locales) y aliarse con ellos para reviews, demostraciones y colecciones conjuntas.</w:t>
      </w:r>
    </w:p>
    <w:p w14:paraId="41D7C7B0" w14:textId="77777777" w:rsidR="00335217" w:rsidRDefault="00335217" w:rsidP="00335217">
      <w:r>
        <w:tab/>
        <w:t>•</w:t>
      </w:r>
      <w:r>
        <w:tab/>
        <w:t>Contenido generado por usuarios (UGC): Un gran acierto de Pop Mart es alentar el UGC. Saben que cada unboxing es un espectáculo único, así que repostean en sus redes videos de fans gritando cuando les sale el secreto o fotos creativas de colecciones ￼ ￼. Incluso integran la cultura TikTok: han impreso hashtags en los empaques para animar a que suban contenido etiquetado ￼ ￼. Este flujo constante de posts orgánicos crea prueba social y mantiene a la marca en tendencia sin tener que pagar por toda esa publicidad. Un tag #popmart en TikTok tiene cientos de millones de vistas ￼. Aurora podría imitar esto haciendo campañas de retos (ej. #AuroraUnboxingChallenge) o recompensando con puntos a quienes compartan sus experiencias en redes.</w:t>
      </w:r>
    </w:p>
    <w:p w14:paraId="0E148F1F" w14:textId="77777777" w:rsidR="00335217" w:rsidRDefault="00335217" w:rsidP="00335217">
      <w:r>
        <w:tab/>
        <w:t>•</w:t>
      </w:r>
      <w:r>
        <w:tab/>
        <w:t>Eventos, ferias y comunidad en persona: Más allá de la tienda normal, Pop Mart organiza pop-ups temáticos, exhibiciones de arte y convenciones. Por ejemplo, montó un parque temático temporal de Molly, y hace tours de figuras gigantes para foto. Además, en sus tiendas implementa espacios para intercambio: mesas o tableros donde la gente deja notitas de “busco tal figura, ofrezco tal duplicado” fomentando la interacción entre coleccionistas ￼ ￼. En algunas ciudades hacen “Trading Parties” oficiales los fines de semana donde fans traen sus repetidos para cambiar. Todo esto convierte la actividad de comprar en una experiencia social y fideliza a la audiencia porque se sienten parte de una comunidad real, no solo clientes. Este componente es vital para longevity: mientras los fans entre sí se mantengan activos, la marca se retroalimenta. Aurora debería considerar, desde su MVP, formas de habilitar el intercambio comunitario (quizá un foro o feature en Collector CRM para “matchmaking” de intercambios, e incluso eventos físicos localmente con tiendas asociadas o cafés).</w:t>
      </w:r>
    </w:p>
    <w:p w14:paraId="45C3461E" w14:textId="77777777" w:rsidR="00335217" w:rsidRDefault="00335217" w:rsidP="00335217">
      <w:r>
        <w:tab/>
        <w:t>•</w:t>
      </w:r>
      <w:r>
        <w:tab/>
        <w:t xml:space="preserve">Estrategia omnicanal integrada: Importante resaltar que Pop Mart sincroniza canales online y offline de forma inteligente. Su app y webstore son muy fuertes: en China Pop Mart vende muchísimo por Tmall y JD.com; internacionalmente lanzaron web propia DTC y también usan marketplaces locales. En 2024, su canal online global (sitio propio) creció +1246% ￼ con iniciativas como ventas por TikTok Live, etc. Trabajan modelos de preventa/reserva en la app para recoger en tienda (lo llamaron “Pick &amp; reserving system” en algunos casos) ￼ ￼. También integran la experiencia: uno puede ver en la app qué productos están en determinada tienda cercana. Caso EEUU: la app Pop Mart permitió escanear recibos de compras en tiendas físicas para ganar </w:t>
      </w:r>
      <w:r>
        <w:lastRenderedPageBreak/>
        <w:t>puntos centralizados ￼ ￼ – un verdadero omnicanal donde poco importa dónde compres, todo suma a tu perfil. Este es un punto crucial para Aurora: desde el inicio, diseñar Drop OS + CRM con esa visión unificada, donde un cliente pueda interactuar tanto digital (comprar NFT o blind boxes online) como físicamente (en eventos o tiendas colaboradoras), y todo se refleje en su misma cuenta de coleccionista. Esto no solo mejora la comodidad, también aporta datos valiosos para marketing (saber qué prefiere cada fan, qué tanto busca variantes, etc.). Pop Mart usa esos datos: sabe, por ejemplo, cuántos compradores completan sets vs se quedan en uno, y puede segmentar ofertas en consecuencia (quizás enviando un cupón “te faltan 2 para completar, cómpralas con 10% off” a ciertos usuarios).</w:t>
      </w:r>
    </w:p>
    <w:p w14:paraId="6F65CD07" w14:textId="77777777" w:rsidR="00335217" w:rsidRDefault="00335217" w:rsidP="00335217"/>
    <w:p w14:paraId="2F778778" w14:textId="77777777" w:rsidR="00335217" w:rsidRDefault="00335217" w:rsidP="00335217">
      <w:r>
        <w:t>En síntesis, el Go-to-Market de Pop Mart se apoya en crear múltiples puntos de contacto con el cliente: presencia física lúdica y extendida (tiendas + máquinas), fuerte storytelling y hype digital (influencers, UGC), y una comunidad activa que promueve la marca orgánicamente. Aurora adaptará esto escalando gradualmente: en una fase inicial, podría bastar con campañas en redes con influencers locales y ventas online; luego, incorporar pop-up stores itinerantes o kioscos en eventos para dar tangibilidad; a futuro, establecer tiendas insignia en mercados clave. Desde ya, se buscará aliar con tiendas especializadas (comic shops, tiendas de diseño) que funcionen como puntos de venta físicos temporales mientras se valida la demanda. Adicionalmente, implementar un sistema de referidos en Collector CRM (recompensar si traes a un amigo coleccionista) puede acelerar el efecto red, algo que Pop Mart logró de forma orgánica pero que se puede incentivar.</w:t>
      </w:r>
    </w:p>
    <w:p w14:paraId="1794DF16" w14:textId="77777777" w:rsidR="00335217" w:rsidRDefault="00335217" w:rsidP="00335217"/>
    <w:p w14:paraId="453F1653" w14:textId="77777777" w:rsidR="00335217" w:rsidRDefault="00335217" w:rsidP="00335217">
      <w:r>
        <w:t>Por último, destacar el rol de la historia y el arte: Pop Mart presenta cada serie con un trasfondo (en la cajita suele venir una tarjeta con la bio del personaje). Esto eleva el producto de “muñeco bonito” a “pieza de una historia/art collection”. Para Aurora, colaborar con artistas latinoamericanos o temáticas locales podría ser un diferencial (ej. series inspiradas en mitología o cultura pop regional) y a la vez sumar aliados en la promoción (el artista tendrá incentivos de difundir su creación). Pop Mart lo hizo, p.ej. con la serie HIRONO que es un personaje original con todo un lore y que luego extendieron a cortos animados ￼, generando un universo transmedia. Así, la estrategia de go-to-market se alimenta del contenido tanto como del producto.</w:t>
      </w:r>
    </w:p>
    <w:p w14:paraId="204844FF" w14:textId="77777777" w:rsidR="00335217" w:rsidRDefault="00335217" w:rsidP="00335217"/>
    <w:p w14:paraId="0F8BB21F" w14:textId="77777777" w:rsidR="00335217" w:rsidRDefault="00335217" w:rsidP="00335217">
      <w:r>
        <w:t>En conclusión, el GTM de Pop Mart enseña que vender coleccionables hoy no es solo “poner productos en estantes”, es crear un ecosistema cultural: tiendas = museos pop, redes = clubes de fans, y cada lanzamiento = evento social. Aurora con Drop OS deberá pensar en sí misma como marca de entretenimiento tanto como marca de producto, aprovechando cada canal posible para contar su historia y cultivar una base de fans apasionada.</w:t>
      </w:r>
    </w:p>
    <w:p w14:paraId="7D3D0DAC" w14:textId="77777777" w:rsidR="00335217" w:rsidRDefault="00335217" w:rsidP="00335217"/>
    <w:p w14:paraId="2A428B74" w14:textId="77777777" w:rsidR="00335217" w:rsidRDefault="00335217" w:rsidP="00335217">
      <w:r>
        <w:t>Mercado secundario como termómetro de valor (señales y dinámica)</w:t>
      </w:r>
    </w:p>
    <w:p w14:paraId="55ECA04E" w14:textId="77777777" w:rsidR="00335217" w:rsidRDefault="00335217" w:rsidP="00335217"/>
    <w:p w14:paraId="71CEAEE5" w14:textId="77777777" w:rsidR="00335217" w:rsidRDefault="00335217" w:rsidP="00335217">
      <w:r>
        <w:t xml:space="preserve">El mercado secundario – reventa e intercambio de las figuras – juega un rol central en la “economía del coleccionable”. Pop Mart supo capitalizar y observar este </w:t>
      </w:r>
      <w:r>
        <w:lastRenderedPageBreak/>
        <w:t>mercado paralelo para tomar el pulso del valor percibido de sus productos. Veamos cómo funciona y qué señales brinda:</w:t>
      </w:r>
    </w:p>
    <w:p w14:paraId="211869E0" w14:textId="77777777" w:rsidR="00335217" w:rsidRDefault="00335217" w:rsidP="00335217"/>
    <w:p w14:paraId="40A27265" w14:textId="77777777" w:rsidR="00335217" w:rsidRDefault="00335217" w:rsidP="00335217">
      <w:r>
        <w:t>Cuando un coleccionable es muy deseado y escaso, es natural que en reventa alcance precios superiores al original. En Pop Mart, esto es común con las figuras secretas o ediciones limitadas de convenciones. Por ejemplo, se reportó que algunas raras de Labubu se vendieron a 3–5 veces su precio de tienda consistentemente, con picos de hasta +741% ￼ sobre retail en casos puntuales (serie Labubu “Chaser” que costaba ~$15 y se revendió sobre $100). Incluso, una subasta llegó a $10,585 USD por un Labubu especial en eBay (caso cubierto por Forbes) y una figura de arte de 120 cm de Labubu alcanzó $172,800 USD en una puja ￼ – cifras extraordinarias que hacen eco en la prensa y aumentan el aura de la marca. Estos outliers son la punta del iceberg; más significativo es ver que en promedio las piezas difíciles suelen duplicar o triplicar su valor en mano de segundo dueño.</w:t>
      </w:r>
    </w:p>
    <w:p w14:paraId="330B5320" w14:textId="77777777" w:rsidR="00335217" w:rsidRDefault="00335217" w:rsidP="00335217"/>
    <w:p w14:paraId="5480C293" w14:textId="77777777" w:rsidR="00335217" w:rsidRDefault="00335217" w:rsidP="00335217">
      <w:r>
        <w:t>¿En qué beneficia esto a la marca? Primero, alimenta la percepción de valor de colección: saber que “si tengo suerte y me sale la rara, vale 5x” hace que la compra se sienta casi como un boleto de lotería con premio (aunque la intención del comprador no sea revender, psicológicamente valida que el objeto tiene valor intrínseco). Segundo, el mercado secundario crea una comunidad activa de trading: hay foros, grupos de Facebook (“Pop Mart Buy/Sell/Trade”) y chats donde los fans negocian figuritas. Pop Mart alienta esto porque mantiene a la gente enganchada buscando piezas faltantes y no dejando caer el interés. La empresa misma lanzó en 2022 su propia app “Pop Mart Global Trading” para facilitar intercambios peer-to-peer, según noticias no confirmadas; pero mayormente, deja que sean los fans quienes organicen.</w:t>
      </w:r>
    </w:p>
    <w:p w14:paraId="6AB553F9" w14:textId="77777777" w:rsidR="00335217" w:rsidRDefault="00335217" w:rsidP="00335217"/>
    <w:p w14:paraId="496357BD" w14:textId="77777777" w:rsidR="00335217" w:rsidRDefault="00335217" w:rsidP="00335217">
      <w:r>
        <w:t>Más importante aún: el equipo de Pop Mart monitoriza las tendencias del secundario como indicador de salud. Mencionábamos que si los precios de reventa empiezan a caer a niveles de retail o por debajo, es señal de saturación en esa serie. Un fenómeno observado en China en 2022 fue que algunas figuras secretas que antes se vendían carísimas bajaron de precio en plataformas como Xianyu (mercado C2C chino), indicando que la oferta de gente revendiendo ya superaba a la demanda de nuevos coleccionistas. Esto prendió luces amarillas de que la “fiebre de blind boxes” inicial estaba enfriando. Y efectivamente, las ventas primarias ese año se estancaron ￼. Así, Pop Mart tomó medidas: limitó tiradas, mejoró diseños para revitalizar el deseo y generó nuevos grails (figuras grail = muy buscadas) introduciendo, por ejemplo, variaciones chase especiales no anunciadas, etc.</w:t>
      </w:r>
    </w:p>
    <w:p w14:paraId="0329D72A" w14:textId="77777777" w:rsidR="00335217" w:rsidRDefault="00335217" w:rsidP="00335217"/>
    <w:p w14:paraId="77301024" w14:textId="77777777" w:rsidR="00335217" w:rsidRDefault="00335217" w:rsidP="00335217">
      <w:r>
        <w:t xml:space="preserve">Otra señal útil son los tiempos de agotamiento: Pop Mart mide cuánto tarda en agotarse un lanzamiento en tiendas y online. Si antes un drop se vendía en horas y ahora tarda semanas, es síntoma de sobreoferta o interés menguante. Igualmente, si en eBay se ven muchas unidades de cierto personaje a precio de remate, es indicio de que ese diseño no gustó tanto (los fans se están deshaciendo de él). Pop Mart ajusta su pipeline futuro basándose en esto: IPs o </w:t>
      </w:r>
      <w:r>
        <w:lastRenderedPageBreak/>
        <w:t>estilos que no prenden, se relegan; los que arrasan y alcanzan altos valores, se potencian con nuevas iteraciones. Un ejemplo es la IP Skullpanda: su primera serie tuvo reventa altísima, entonces Pop Mart rápidamente sacó más series Skullpanda y merch relacionado. En contraste, si una serie colabora con algún artista y en reventa nadie la quiere (precios bajos), probablemente no repitan con ese artista.</w:t>
      </w:r>
    </w:p>
    <w:p w14:paraId="09E82387" w14:textId="77777777" w:rsidR="00335217" w:rsidRDefault="00335217" w:rsidP="00335217"/>
    <w:p w14:paraId="29A7B268" w14:textId="77777777" w:rsidR="00335217" w:rsidRDefault="00335217" w:rsidP="00335217">
      <w:r>
        <w:t>También hay que destacar cómo el secundario informa la estrategia de precios primarios. Pop Mart ve hasta dónde el consumidor está dispuesto a pagar en reventa y eso les puede marcar espacio para subir precio de salida en futuras ediciones limitadas. De hecho, su línea MEGA Collection (figuras grandes de 50cm, tiradas ~200–300 unidades) se vende a precios muy altos retail ($300–$800) porque saben que igual se agotan y en subasta se iban a inflar más – así capturan parte de ese valor desde el inicio. Para Aurora, esto significa que observar plataformas de reventa (eBay, Mercadolibre, foros locales) será esencial tras cada drop: si vemos que cierta variante se revende al triple, eso sugiere que quizás podríamos ajustar supply o precio en siguientes ediciones. O simplemente indica que es un hit y conviene hacer secuela/versión 2. Por el contrario, si en reventa todos malvenden la serie (nadie la quiere), mejor pivotar a otra temática.</w:t>
      </w:r>
    </w:p>
    <w:p w14:paraId="21741ABF" w14:textId="77777777" w:rsidR="00335217" w:rsidRDefault="00335217" w:rsidP="00335217"/>
    <w:p w14:paraId="7E32D87D" w14:textId="77777777" w:rsidR="00335217" w:rsidRDefault="00335217" w:rsidP="00335217">
      <w:r>
        <w:t>Otro aspecto del secundario es el perfil del revendedor. En cualquier mercado de coleccionismo surgen los scalpers (especuladores que compran solo para revender). Pop Mart al limitar compras por persona e implementar loterías en lanzamientos muy hype intenta reducir su incidencia, pero nunca se elimina. Sin embargo, mientras la comunidad de fans genuinos supere a los scalpers, el mercado permanece sano. Cuando un mercado se puebla mayormente de revendedores quedándose con stock que luego no pueden colocar, es preludio de un colapso estilo Beanie Babies (década de 1990). Pop Mart ha evitado eso manteniendo el engagement emocional – los fans compran porque les gusta, no solo por invertir. En 2025, algunos analistas comparaban Labubu mania con Beanie Babies mania, advirtiendo que podría haber burbuja ￼ ￼. Un dato interesante: una encuesta indicó que 43% de coleccionistas estaban reduciendo compras (posiblemente saturados o cautelosos con la economía) ￼, lo que sugiere que parte del alza de precios en 2024–25 fue especulativa. Si esos especuladores se retiran, los precios podrían caer. Pop Mart para contrarrestar esto está diversificando – exactamente la estrategia que Aurora debería seguir: no apostar todo a un solo estilo, tener coleccionables para distintos segmentos (unos de edición ultra-limitada para el perfil inversionista, y otros masivos para público casual) de modo que si un segmento flaquea, el otro sostiene.</w:t>
      </w:r>
    </w:p>
    <w:p w14:paraId="7FA84212" w14:textId="77777777" w:rsidR="00335217" w:rsidRDefault="00335217" w:rsidP="00335217"/>
    <w:p w14:paraId="74FBA6BF" w14:textId="77777777" w:rsidR="00335217" w:rsidRDefault="00335217" w:rsidP="00335217">
      <w:r>
        <w:t>En la práctica, Pop Mart y su comunidad han desarrollado ciertas “señales de termómetro” a monitorear:</w:t>
      </w:r>
    </w:p>
    <w:p w14:paraId="7538D11D" w14:textId="77777777" w:rsidR="00335217" w:rsidRDefault="00335217" w:rsidP="00335217">
      <w:r>
        <w:tab/>
        <w:t>•</w:t>
      </w:r>
      <w:r>
        <w:tab/>
        <w:t>Premium vs Retail ratio: cuánto encima del precio base se comercian las piezas top. (Ej.: Labubu rare 30× retail = calentamiento extremo) ￼.</w:t>
      </w:r>
    </w:p>
    <w:p w14:paraId="1FBB3CC0" w14:textId="77777777" w:rsidR="00335217" w:rsidRDefault="00335217" w:rsidP="00335217">
      <w:r>
        <w:tab/>
        <w:t>•</w:t>
      </w:r>
      <w:r>
        <w:tab/>
        <w:t>Liquidity: cuántas transacciones se ven. Si hay volumen alto de compra-venta, el mercado está vivo; si suben muchas a la venta y nadie compra, sobrecalentamiento/resfriamiento.</w:t>
      </w:r>
    </w:p>
    <w:p w14:paraId="6D1644EC" w14:textId="77777777" w:rsidR="00335217" w:rsidRDefault="00335217" w:rsidP="00335217">
      <w:r>
        <w:lastRenderedPageBreak/>
        <w:tab/>
        <w:t>•</w:t>
      </w:r>
      <w:r>
        <w:tab/>
        <w:t>Sentimiento en foros: comentarios del tipo “ya nadie paga tanto por X, mejor lo vendo” o “está difícil conseguir Y aunque ofrezcas mucho $” – indicadores cualitativos de sobreoferta vs sobredemanda.</w:t>
      </w:r>
    </w:p>
    <w:p w14:paraId="0A5F1443" w14:textId="77777777" w:rsidR="00335217" w:rsidRDefault="00335217" w:rsidP="00335217">
      <w:r>
        <w:tab/>
        <w:t>•</w:t>
      </w:r>
      <w:r>
        <w:tab/>
        <w:t>Nuevos participantes: si de pronto mucha gente ajena empieza a comprar solo para revender (se nota en grupos cuando aparecen usuarios solo vendiendo), podría significar un boom especulativo.</w:t>
      </w:r>
    </w:p>
    <w:p w14:paraId="7C9911D9" w14:textId="77777777" w:rsidR="00335217" w:rsidRDefault="00335217" w:rsidP="00335217">
      <w:r>
        <w:tab/>
        <w:t>•</w:t>
      </w:r>
      <w:r>
        <w:tab/>
        <w:t>Cross-market: Pop Mart nota que en mercados nuevos (p.ej. EE. UU.), los precios de reventa al principio fueron altísimos por escasez local, pero conforme abrieron tiendas y aumentaron oferta, esos diferenciales bajaron. Así miden si deben inyectar más producto en cierta región o restringirlo para mantener exclusividad.</w:t>
      </w:r>
    </w:p>
    <w:p w14:paraId="174EA4ED" w14:textId="77777777" w:rsidR="00335217" w:rsidRDefault="00335217" w:rsidP="00335217"/>
    <w:p w14:paraId="3F19CB93" w14:textId="77777777" w:rsidR="00335217" w:rsidRDefault="00335217" w:rsidP="00335217">
      <w:r>
        <w:t>Aurora puede incluso ir un paso más: integrar en Collector CRM un monitor de valor de colección para usuarios, con precios guía promedio del mercado secundario. Esto daría transparencia y entretendría a los coleccionistas (similar a cómo algunos juegos muestran el “market value” de tus cartas). Pop Mart no lo ha hecho oficialmente, pero hay apps de terceros donde los fans listan sus colecciones y ven valuaciones. Al hacerlo oficial, Aurora podría tanto educar a los usuarios (y enfatizar la apreciación potencial de sus coleccionables) como detectar antes cuándo algo pierde valor para hacer intervenciones (por ejemplo, si cierto coleccionable digital cae mucho, quizás recompensar a poseedores con algún airdrop para no desincentivar).</w:t>
      </w:r>
    </w:p>
    <w:p w14:paraId="5BA39813" w14:textId="77777777" w:rsidR="00335217" w:rsidRDefault="00335217" w:rsidP="00335217"/>
    <w:p w14:paraId="2E0DEA4B" w14:textId="77777777" w:rsidR="00335217" w:rsidRDefault="00335217" w:rsidP="00335217">
      <w:r>
        <w:t>En conclusión, el mercado secundario es el barómetro de la temperatura de la marca. Pop Mart lo ha aprovechado para generar narrativa (“producto agotado = éxito”, “figura tal subastada en $$$ = debe coleccionarse”) y al mismo tiempo como feedback loop para planear producción, lanzamientos y evitar saturación. Aurora debe abrazar el secundario como parte integral del ecosistema Drop OS, facilitando el intercambio y reventa segura entre usuarios (con autenticidad garantizada, etc.) y usando su comportamiento como termómetro de valor para guiar decisiones de negocio.</w:t>
      </w:r>
    </w:p>
    <w:p w14:paraId="66E20D78" w14:textId="77777777" w:rsidR="00335217" w:rsidRDefault="00335217" w:rsidP="00335217"/>
    <w:p w14:paraId="092BA6B7" w14:textId="77777777" w:rsidR="00335217" w:rsidRDefault="00335217" w:rsidP="00335217">
      <w:r>
        <w:t>Matriz legal y de compliance por país (AR, CL, CO, MX, US)</w:t>
      </w:r>
    </w:p>
    <w:p w14:paraId="6AA76018" w14:textId="77777777" w:rsidR="00335217" w:rsidRDefault="00335217" w:rsidP="00335217"/>
    <w:p w14:paraId="321E599A" w14:textId="77777777" w:rsidR="00335217" w:rsidRDefault="00335217" w:rsidP="00335217">
      <w:r>
        <w:t>(Ya cubierto en Hallazgo #9 anteriormente: se detalló un análisis legal por país con un cuadro. Se reitera a continuación en formato de checklist resumido para referencia práctica.)</w:t>
      </w:r>
    </w:p>
    <w:p w14:paraId="51603D77" w14:textId="77777777" w:rsidR="00335217" w:rsidRDefault="00335217" w:rsidP="00335217"/>
    <w:p w14:paraId="7422D3DF" w14:textId="77777777" w:rsidR="00335217" w:rsidRDefault="00335217" w:rsidP="00335217">
      <w:r>
        <w:t>Argentina:</w:t>
      </w:r>
    </w:p>
    <w:p w14:paraId="77270373" w14:textId="77777777" w:rsidR="00335217" w:rsidRDefault="00335217" w:rsidP="00335217">
      <w:r>
        <w:tab/>
        <w:t>•</w:t>
      </w:r>
      <w:r>
        <w:tab/>
        <w:t>Sorteos/azar: Prohibido atar azar a compra (Decreto 274/19). Blind box OK si se vende como producto con valor en sí. Incluir odds en info es recomendable ￼.</w:t>
      </w:r>
    </w:p>
    <w:p w14:paraId="2EBC5322" w14:textId="77777777" w:rsidR="00335217" w:rsidRDefault="00335217" w:rsidP="00335217">
      <w:r>
        <w:tab/>
        <w:t>•</w:t>
      </w:r>
      <w:r>
        <w:tab/>
        <w:t>Consumidor: Ley 24.240 – información clara, no engañosa. Rotular contenido posible, aclarar política de no devolución salvo defecto.</w:t>
      </w:r>
    </w:p>
    <w:p w14:paraId="09CDF8AD" w14:textId="77777777" w:rsidR="00335217" w:rsidRDefault="00335217" w:rsidP="00335217">
      <w:r>
        <w:tab/>
        <w:t>•</w:t>
      </w:r>
      <w:r>
        <w:tab/>
        <w:t>Etiquetado: Español, datos importador, advertencias (edad, piezas pequeñas).</w:t>
      </w:r>
    </w:p>
    <w:p w14:paraId="3DC9B69A" w14:textId="77777777" w:rsidR="00335217" w:rsidRDefault="00335217" w:rsidP="00335217">
      <w:r>
        <w:lastRenderedPageBreak/>
        <w:tab/>
        <w:t>•</w:t>
      </w:r>
      <w:r>
        <w:tab/>
        <w:t>Datos: Ley 25.326 – consentimiento para datos marketing, registro base si aplica, permitir baja.</w:t>
      </w:r>
    </w:p>
    <w:p w14:paraId="7E6EFCCC" w14:textId="77777777" w:rsidR="00335217" w:rsidRDefault="00335217" w:rsidP="00335217"/>
    <w:p w14:paraId="02E50990" w14:textId="77777777" w:rsidR="00335217" w:rsidRDefault="00335217" w:rsidP="00335217">
      <w:r>
        <w:t>Chile:</w:t>
      </w:r>
    </w:p>
    <w:p w14:paraId="27AC788F" w14:textId="77777777" w:rsidR="00335217" w:rsidRDefault="00335217" w:rsidP="00335217">
      <w:r>
        <w:tab/>
        <w:t>•</w:t>
      </w:r>
      <w:r>
        <w:tab/>
        <w:t>Azar/promos: Ley 19.496 prohíbe promociones engañosas; si hubiera dinámica tipo sorteo debe ser sin compra obligada. Blind box = venta normal, pero ser transparente con odds para evitar reclamos.</w:t>
      </w:r>
    </w:p>
    <w:p w14:paraId="1E99D5FA" w14:textId="77777777" w:rsidR="00335217" w:rsidRDefault="00335217" w:rsidP="00335217">
      <w:r>
        <w:tab/>
        <w:t>•</w:t>
      </w:r>
      <w:r>
        <w:tab/>
        <w:t>Consumidor: Garantía 3 meses (ext. a 6 con Ley Pro Consumidor 2022). Aclarar que producto abierto y en buen estado no es falla (por lo tanto sin devolución por desistimiento).</w:t>
      </w:r>
    </w:p>
    <w:p w14:paraId="0EB2A201" w14:textId="77777777" w:rsidR="00335217" w:rsidRDefault="00335217" w:rsidP="00335217">
      <w:r>
        <w:tab/>
        <w:t>•</w:t>
      </w:r>
      <w:r>
        <w:tab/>
        <w:t>Etiquetado: Español, importador, “no apto -3 años” si corresponde. Si es coleccionable 15+, indicarlo.</w:t>
      </w:r>
    </w:p>
    <w:p w14:paraId="75FDAD18" w14:textId="77777777" w:rsidR="00335217" w:rsidRDefault="00335217" w:rsidP="00335217">
      <w:r>
        <w:tab/>
        <w:t>•</w:t>
      </w:r>
      <w:r>
        <w:tab/>
        <w:t>Datos: Ley 19.628 de datos personales – aunque menos estricta, aplicar estándares altos; proteger datos de clientes en CRM.</w:t>
      </w:r>
    </w:p>
    <w:p w14:paraId="1FE65C6B" w14:textId="77777777" w:rsidR="00335217" w:rsidRDefault="00335217" w:rsidP="00335217"/>
    <w:p w14:paraId="63744185" w14:textId="77777777" w:rsidR="00335217" w:rsidRDefault="00335217" w:rsidP="00335217">
      <w:r>
        <w:t>Colombia:</w:t>
      </w:r>
    </w:p>
    <w:p w14:paraId="7E02848C" w14:textId="77777777" w:rsidR="00335217" w:rsidRDefault="00335217" w:rsidP="00335217">
      <w:r>
        <w:tab/>
        <w:t>•</w:t>
      </w:r>
      <w:r>
        <w:tab/>
        <w:t>Azar: Rifas/juegos de suerte regulados por Coljuegos. Blind box no se considera apuesta (recibes producto). Evitar lenguaje de “premio”.</w:t>
      </w:r>
    </w:p>
    <w:p w14:paraId="41A3EB04" w14:textId="77777777" w:rsidR="00335217" w:rsidRDefault="00335217" w:rsidP="00335217">
      <w:r>
        <w:tab/>
        <w:t>•</w:t>
      </w:r>
      <w:r>
        <w:tab/>
        <w:t>Consumidor: Ley 1480 – proveer información veraz, calidad, seguridad. Establecer canal de atención para quejas.</w:t>
      </w:r>
    </w:p>
    <w:p w14:paraId="487BD18B" w14:textId="77777777" w:rsidR="00335217" w:rsidRDefault="00335217" w:rsidP="00335217">
      <w:r>
        <w:tab/>
        <w:t>•</w:t>
      </w:r>
      <w:r>
        <w:tab/>
        <w:t>Etiquetado: Español, info de importador con NIT, advertencias (edad).</w:t>
      </w:r>
    </w:p>
    <w:p w14:paraId="51229A36" w14:textId="77777777" w:rsidR="00335217" w:rsidRDefault="00335217" w:rsidP="00335217">
      <w:r>
        <w:tab/>
        <w:t>•</w:t>
      </w:r>
      <w:r>
        <w:tab/>
        <w:t>Datos: Ley 1581 – aviso de privacidad, finalidades, derechos ARCO (acceso, rectificación, cancelación, oposición) para usuarios CRM.</w:t>
      </w:r>
    </w:p>
    <w:p w14:paraId="3782E5DB" w14:textId="77777777" w:rsidR="00335217" w:rsidRDefault="00335217" w:rsidP="00335217"/>
    <w:p w14:paraId="33B8CD0A" w14:textId="77777777" w:rsidR="00335217" w:rsidRDefault="00335217" w:rsidP="00335217">
      <w:r>
        <w:t>México:</w:t>
      </w:r>
    </w:p>
    <w:p w14:paraId="539EC13D" w14:textId="77777777" w:rsidR="00335217" w:rsidRDefault="00335217" w:rsidP="00335217">
      <w:r>
        <w:tab/>
        <w:t>•</w:t>
      </w:r>
      <w:r>
        <w:tab/>
        <w:t>Azar: Sorteos con compra requieren permiso Segob. Blind box generalmente visto como venta permitida (PROFECO no lo prohíbe explícito). Ser claro en publicidad que “siempre obtienes un producto” (no es apuesta).</w:t>
      </w:r>
    </w:p>
    <w:p w14:paraId="0C681B61" w14:textId="77777777" w:rsidR="00335217" w:rsidRDefault="00335217" w:rsidP="00335217">
      <w:r>
        <w:tab/>
        <w:t>•</w:t>
      </w:r>
      <w:r>
        <w:tab/>
        <w:t>Consumidor: LFPC – no publicidad engañosa. NOM-184 (comercio electrónico) exige términos claros, medios de contacto, etc. Derecho a retracto no está en ley (solo Conciliaexprés voluntario), pero es buena práctica permitir cancelación antes de envío.</w:t>
      </w:r>
    </w:p>
    <w:p w14:paraId="10EF0007" w14:textId="77777777" w:rsidR="00335217" w:rsidRDefault="00335217" w:rsidP="00335217">
      <w:r>
        <w:tab/>
        <w:t>•</w:t>
      </w:r>
      <w:r>
        <w:tab/>
        <w:t>Etiquetado: NOM-050 (info general) y posiblemente NOM-015-SCFI (juguetes) – nombre genérico, instrucciones, advertencias, todo en español.</w:t>
      </w:r>
    </w:p>
    <w:p w14:paraId="3BE0D154" w14:textId="77777777" w:rsidR="00335217" w:rsidRDefault="00335217" w:rsidP="00335217">
      <w:r>
        <w:tab/>
        <w:t>•</w:t>
      </w:r>
      <w:r>
        <w:tab/>
        <w:t>Datos: Ley Federal de DPDP – emitir aviso de privacidad, recabar consentimiento para datos sensibles, brindar mecanismo de ejercer derechos ARCO.</w:t>
      </w:r>
    </w:p>
    <w:p w14:paraId="3ACB539D" w14:textId="77777777" w:rsidR="00335217" w:rsidRDefault="00335217" w:rsidP="00335217"/>
    <w:p w14:paraId="25538E8B" w14:textId="77777777" w:rsidR="00335217" w:rsidRDefault="00335217" w:rsidP="00335217">
      <w:r>
        <w:t>Estados Unidos:</w:t>
      </w:r>
    </w:p>
    <w:p w14:paraId="1190428A" w14:textId="77777777" w:rsidR="00335217" w:rsidRDefault="00335217" w:rsidP="00335217">
      <w:r>
        <w:tab/>
        <w:t>•</w:t>
      </w:r>
      <w:r>
        <w:tab/>
        <w:t>Azar: Sin ley federal anti-blind box. La FTC podría intervenir si se considerase práctica engañosa, pero no ha ocurrido; se sugiere autorregulación (disclosure de random).</w:t>
      </w:r>
    </w:p>
    <w:p w14:paraId="66556C04" w14:textId="77777777" w:rsidR="00335217" w:rsidRDefault="00335217" w:rsidP="00335217">
      <w:r>
        <w:tab/>
        <w:t>•</w:t>
      </w:r>
      <w:r>
        <w:tab/>
        <w:t>Menores: ESRB cubre juegos, no juguetes; algunos estados han propuesto prohibir loot boxes a &lt;18 pero no hay ley aprobada. Mantener postura de coleccionable para adultos para estar fuera de mira.</w:t>
      </w:r>
    </w:p>
    <w:p w14:paraId="761DC505" w14:textId="77777777" w:rsidR="00335217" w:rsidRDefault="00335217" w:rsidP="00335217">
      <w:r>
        <w:lastRenderedPageBreak/>
        <w:tab/>
        <w:t>•</w:t>
      </w:r>
      <w:r>
        <w:tab/>
        <w:t>Seguridad/legislación juguetes: Cumplir CPSIA si es para niños (test ASTM F963, certificado CPSC). Marcado “13+” o “15+” ayuda a clasificarlo como figura de colección, no toy para niño, reduciendo cargas.</w:t>
      </w:r>
    </w:p>
    <w:p w14:paraId="6F1C3C69" w14:textId="77777777" w:rsidR="00335217" w:rsidRDefault="00335217" w:rsidP="00335217">
      <w:r>
        <w:tab/>
        <w:t>•</w:t>
      </w:r>
      <w:r>
        <w:tab/>
        <w:t>E-commerce: Leyes de devolución varían por tienda, pero generalmente “all sales final” es válido si se informa pre-compra. Proveer buen soporte postventa para mantener satisfacción.</w:t>
      </w:r>
    </w:p>
    <w:p w14:paraId="2946820E" w14:textId="77777777" w:rsidR="00335217" w:rsidRDefault="00335217" w:rsidP="00335217">
      <w:r>
        <w:tab/>
        <w:t>•</w:t>
      </w:r>
      <w:r>
        <w:tab/>
        <w:t>Datos: Cumplir con CCPA/CPRA para California – permitir opt-out venta de datos, atender requests. Cumplir CAN-SPAM para emails (unsubscribe). Si hay usuarios UE (posible), cumplir GDPR. Asegurar no recoger datos de &lt;13 años sin COPPA compliance.</w:t>
      </w:r>
    </w:p>
    <w:p w14:paraId="10F81AF2" w14:textId="77777777" w:rsidR="00335217" w:rsidRDefault="00335217" w:rsidP="00335217"/>
    <w:p w14:paraId="192E70CF" w14:textId="77777777" w:rsidR="00335217" w:rsidRDefault="00335217" w:rsidP="00335217">
      <w:r>
        <w:t>Esta matriz legal muestra que no hay barreras legales insalvables para el modelo, pero sí muchas consideraciones de cumplimiento. Aurora deberá preparar términos y condiciones robustos, etiquetados localizados y un módulo de gestión de consentimiento de datos en Collector CRM para operar cumpliendo en todos estos países.</w:t>
      </w:r>
    </w:p>
    <w:p w14:paraId="25AA8633" w14:textId="77777777" w:rsidR="00335217" w:rsidRDefault="00335217" w:rsidP="00335217"/>
    <w:p w14:paraId="19EB1391" w14:textId="77777777" w:rsidR="00335217" w:rsidRDefault="00335217" w:rsidP="00335217">
      <w:r>
        <w:t>Blueprint técnico para Drop OS y Collector CRM (arquitectura y componentes)</w:t>
      </w:r>
    </w:p>
    <w:p w14:paraId="6A5A6EA0" w14:textId="77777777" w:rsidR="00335217" w:rsidRDefault="00335217" w:rsidP="00335217"/>
    <w:p w14:paraId="2A52DEDF" w14:textId="77777777" w:rsidR="00335217" w:rsidRDefault="00335217" w:rsidP="00335217">
      <w:r>
        <w:t>A continuación se presenta un blueprint técnico en formato JSON que bosqueja los principales módulos y componentes tanto del sistema Drop OS (plataforma de lanzamiento y gestión de coleccionables físicos/digitales) como del Collector CRM (sistema de fidelización, comunidad y datos de coleccionistas). Este blueprint está diseñado incorporando las mejores prácticas aprendidas del caso Pop Mart, adaptadas a Aurora:</w:t>
      </w:r>
    </w:p>
    <w:p w14:paraId="483CD652" w14:textId="77777777" w:rsidR="00335217" w:rsidRDefault="00335217" w:rsidP="00335217"/>
    <w:p w14:paraId="60F6E24D" w14:textId="77777777" w:rsidR="00335217" w:rsidRDefault="00335217" w:rsidP="00335217">
      <w:r>
        <w:t>{</w:t>
      </w:r>
    </w:p>
    <w:p w14:paraId="7A548DFE" w14:textId="77777777" w:rsidR="00335217" w:rsidRDefault="00335217" w:rsidP="00335217">
      <w:r>
        <w:t xml:space="preserve">  "DropOS": {</w:t>
      </w:r>
    </w:p>
    <w:p w14:paraId="18D84A4D" w14:textId="77777777" w:rsidR="00335217" w:rsidRDefault="00335217" w:rsidP="00335217">
      <w:r>
        <w:t xml:space="preserve">    "ProductCatalog": {</w:t>
      </w:r>
    </w:p>
    <w:p w14:paraId="3CA73D92" w14:textId="77777777" w:rsidR="00335217" w:rsidRDefault="00335217" w:rsidP="00335217">
      <w:r>
        <w:t xml:space="preserve">      "CollectibleSeries": [</w:t>
      </w:r>
    </w:p>
    <w:p w14:paraId="76F1DC75" w14:textId="77777777" w:rsidR="00335217" w:rsidRDefault="00335217" w:rsidP="00335217">
      <w:r>
        <w:t xml:space="preserve">        {</w:t>
      </w:r>
    </w:p>
    <w:p w14:paraId="37A36D37" w14:textId="77777777" w:rsidR="00335217" w:rsidRDefault="00335217" w:rsidP="00335217">
      <w:r>
        <w:t xml:space="preserve">          "seriesId": "LABUBU_WACKY_MART_2025",</w:t>
      </w:r>
    </w:p>
    <w:p w14:paraId="13A1A270" w14:textId="77777777" w:rsidR="00335217" w:rsidRDefault="00335217" w:rsidP="00335217">
      <w:r>
        <w:t xml:space="preserve">          "name": "Labubu - Wacky Mart Series",</w:t>
      </w:r>
    </w:p>
    <w:p w14:paraId="3AE152CB" w14:textId="77777777" w:rsidR="00335217" w:rsidRDefault="00335217" w:rsidP="00335217">
      <w:r>
        <w:t xml:space="preserve">          "items": 12,</w:t>
      </w:r>
    </w:p>
    <w:p w14:paraId="713200BF" w14:textId="77777777" w:rsidR="00335217" w:rsidRDefault="00335217" w:rsidP="00335217">
      <w:r>
        <w:t xml:space="preserve">          "secretItems": 1,</w:t>
      </w:r>
    </w:p>
    <w:p w14:paraId="265398C6" w14:textId="77777777" w:rsidR="00335217" w:rsidRDefault="00335217" w:rsidP="00335217">
      <w:r>
        <w:t xml:space="preserve">          "rarityOdds": { "secret": "1:144" },</w:t>
      </w:r>
    </w:p>
    <w:p w14:paraId="7018A14B" w14:textId="77777777" w:rsidR="00335217" w:rsidRDefault="00335217" w:rsidP="00335217">
      <w:r>
        <w:t xml:space="preserve">          "dropDate": "2025-06-28T03:00:00Z",</w:t>
      </w:r>
    </w:p>
    <w:p w14:paraId="7BF0B161" w14:textId="77777777" w:rsidR="00335217" w:rsidRDefault="00335217" w:rsidP="00335217">
      <w:r>
        <w:t xml:space="preserve">          "status": "Upcoming"</w:t>
      </w:r>
    </w:p>
    <w:p w14:paraId="5BD1CF19" w14:textId="77777777" w:rsidR="00335217" w:rsidRDefault="00335217" w:rsidP="00335217">
      <w:r>
        <w:t xml:space="preserve">        },</w:t>
      </w:r>
    </w:p>
    <w:p w14:paraId="1B02CB79" w14:textId="77777777" w:rsidR="00335217" w:rsidRDefault="00335217" w:rsidP="00335217">
      <w:r>
        <w:t xml:space="preserve">        "... more series ... "</w:t>
      </w:r>
    </w:p>
    <w:p w14:paraId="5544AF2E" w14:textId="77777777" w:rsidR="00335217" w:rsidRDefault="00335217" w:rsidP="00335217">
      <w:r>
        <w:t xml:space="preserve">      ],</w:t>
      </w:r>
    </w:p>
    <w:p w14:paraId="470169D4" w14:textId="77777777" w:rsidR="00335217" w:rsidRDefault="00335217" w:rsidP="00335217">
      <w:r>
        <w:t xml:space="preserve">      "DigitalCollectibles": [</w:t>
      </w:r>
    </w:p>
    <w:p w14:paraId="1C45B5FF" w14:textId="77777777" w:rsidR="00335217" w:rsidRDefault="00335217" w:rsidP="00335217">
      <w:r>
        <w:t xml:space="preserve">        {</w:t>
      </w:r>
    </w:p>
    <w:p w14:paraId="3963B228" w14:textId="77777777" w:rsidR="00335217" w:rsidRDefault="00335217" w:rsidP="00335217">
      <w:r>
        <w:t xml:space="preserve">          "dropId": "LABUBU_NFT_1",</w:t>
      </w:r>
    </w:p>
    <w:p w14:paraId="40B67D0D" w14:textId="77777777" w:rsidR="00335217" w:rsidRDefault="00335217" w:rsidP="00335217">
      <w:r>
        <w:t xml:space="preserve">          "name": "Labubu Digital Card #1",</w:t>
      </w:r>
    </w:p>
    <w:p w14:paraId="33E8315E" w14:textId="77777777" w:rsidR="00335217" w:rsidRDefault="00335217" w:rsidP="00335217">
      <w:r>
        <w:t xml:space="preserve">          "supply": 500,</w:t>
      </w:r>
    </w:p>
    <w:p w14:paraId="6DBAAE39" w14:textId="77777777" w:rsidR="00335217" w:rsidRDefault="00335217" w:rsidP="00335217">
      <w:r>
        <w:t xml:space="preserve">          "blockchain": "Ethereum",</w:t>
      </w:r>
    </w:p>
    <w:p w14:paraId="2DBAC110" w14:textId="77777777" w:rsidR="00335217" w:rsidRDefault="00335217" w:rsidP="00335217">
      <w:r>
        <w:lastRenderedPageBreak/>
        <w:t xml:space="preserve">          "metadata": { "artist": "Kasing Lung", "attributes": [...] }</w:t>
      </w:r>
    </w:p>
    <w:p w14:paraId="708D3C21" w14:textId="77777777" w:rsidR="00335217" w:rsidRDefault="00335217" w:rsidP="00335217">
      <w:r>
        <w:t xml:space="preserve">        }</w:t>
      </w:r>
    </w:p>
    <w:p w14:paraId="7548BC77" w14:textId="77777777" w:rsidR="00335217" w:rsidRDefault="00335217" w:rsidP="00335217">
      <w:r>
        <w:t xml:space="preserve">      ]</w:t>
      </w:r>
    </w:p>
    <w:p w14:paraId="02731274" w14:textId="77777777" w:rsidR="00335217" w:rsidRDefault="00335217" w:rsidP="00335217">
      <w:r>
        <w:t xml:space="preserve">    },</w:t>
      </w:r>
    </w:p>
    <w:p w14:paraId="13978AF0" w14:textId="77777777" w:rsidR="00335217" w:rsidRDefault="00335217" w:rsidP="00335217">
      <w:r>
        <w:t xml:space="preserve">    "DropManagement": {</w:t>
      </w:r>
    </w:p>
    <w:p w14:paraId="37B9E5C4" w14:textId="77777777" w:rsidR="00335217" w:rsidRDefault="00335217" w:rsidP="00335217">
      <w:r>
        <w:t xml:space="preserve">      "Scheduler": "Handles scheduling of drops with countdowns and launch times",</w:t>
      </w:r>
    </w:p>
    <w:p w14:paraId="71B0731B" w14:textId="77777777" w:rsidR="00335217" w:rsidRDefault="00335217" w:rsidP="00335217">
      <w:r>
        <w:t xml:space="preserve">      "RandomAllocationEngine": "Secure RNG to assign random items to blind box purchases (verifiable fairness)",</w:t>
      </w:r>
    </w:p>
    <w:p w14:paraId="193CCA06" w14:textId="77777777" w:rsidR="00335217" w:rsidRDefault="00335217" w:rsidP="00335217">
      <w:r>
        <w:t xml:space="preserve">      "InventoryControl": {</w:t>
      </w:r>
    </w:p>
    <w:p w14:paraId="4C1EFB5B" w14:textId="77777777" w:rsidR="00335217" w:rsidRDefault="00335217" w:rsidP="00335217">
      <w:r>
        <w:t xml:space="preserve">        "PhysicalStock": "Tracks inventory of each SKU across warehouses and RoboShops",</w:t>
      </w:r>
    </w:p>
    <w:p w14:paraId="5B9DAE38" w14:textId="77777777" w:rsidR="00335217" w:rsidRDefault="00335217" w:rsidP="00335217">
      <w:r>
        <w:t xml:space="preserve">        "DigitalStock": "Tracks remaining supply of digital collectibles (NFTs or codes)"</w:t>
      </w:r>
    </w:p>
    <w:p w14:paraId="4B318438" w14:textId="77777777" w:rsidR="00335217" w:rsidRDefault="00335217" w:rsidP="00335217">
      <w:r>
        <w:t xml:space="preserve">      },</w:t>
      </w:r>
    </w:p>
    <w:p w14:paraId="45AA2512" w14:textId="77777777" w:rsidR="00335217" w:rsidRDefault="00335217" w:rsidP="00335217">
      <w:r>
        <w:t xml:space="preserve">      "OrderingSystem": {</w:t>
      </w:r>
    </w:p>
    <w:p w14:paraId="2B5CFD61" w14:textId="77777777" w:rsidR="00335217" w:rsidRDefault="00335217" w:rsidP="00335217">
      <w:r>
        <w:t xml:space="preserve">        "QueueSystem": "Manages high-traffic drops with virtual queue or lottery",</w:t>
      </w:r>
    </w:p>
    <w:p w14:paraId="297143E9" w14:textId="77777777" w:rsidR="00335217" w:rsidRDefault="00335217" w:rsidP="00335217">
      <w:r>
        <w:t xml:space="preserve">        "OrderLimitRules": "e.g. max 6 boxes per user per drop"</w:t>
      </w:r>
    </w:p>
    <w:p w14:paraId="79471B08" w14:textId="77777777" w:rsidR="00335217" w:rsidRDefault="00335217" w:rsidP="00335217">
      <w:r>
        <w:t xml:space="preserve">      },</w:t>
      </w:r>
    </w:p>
    <w:p w14:paraId="37E4F67F" w14:textId="77777777" w:rsidR="00335217" w:rsidRDefault="00335217" w:rsidP="00335217">
      <w:r>
        <w:t xml:space="preserve">      "Pricing": {</w:t>
      </w:r>
    </w:p>
    <w:p w14:paraId="65D131E3" w14:textId="77777777" w:rsidR="00335217" w:rsidRDefault="00335217" w:rsidP="00335217">
      <w:r>
        <w:t xml:space="preserve">        "BasePrice": "Standard retail price per blind box (e.g. $14.99)",</w:t>
      </w:r>
    </w:p>
    <w:p w14:paraId="2573C3CF" w14:textId="77777777" w:rsidR="00335217" w:rsidRDefault="00335217" w:rsidP="00335217">
      <w:r>
        <w:t xml:space="preserve">        "RegionalPricing": "Overrides for specific markets (currency, taxes, markup)",</w:t>
      </w:r>
    </w:p>
    <w:p w14:paraId="652B96B7" w14:textId="77777777" w:rsidR="00335217" w:rsidRDefault="00335217" w:rsidP="00335217">
      <w:r>
        <w:t xml:space="preserve">        "DiscountBundles": "Pricing rules for cases/bundles (e.g. 12-pack discount or guaranteed full set price)"</w:t>
      </w:r>
    </w:p>
    <w:p w14:paraId="5441E55D" w14:textId="77777777" w:rsidR="00335217" w:rsidRDefault="00335217" w:rsidP="00335217">
      <w:r>
        <w:t xml:space="preserve">      }</w:t>
      </w:r>
    </w:p>
    <w:p w14:paraId="7F08F66D" w14:textId="77777777" w:rsidR="00335217" w:rsidRDefault="00335217" w:rsidP="00335217">
      <w:r>
        <w:t xml:space="preserve">    },</w:t>
      </w:r>
    </w:p>
    <w:p w14:paraId="15E2A50B" w14:textId="77777777" w:rsidR="00335217" w:rsidRDefault="00335217" w:rsidP="00335217">
      <w:r>
        <w:t xml:space="preserve">    "SalesChannels": {</w:t>
      </w:r>
    </w:p>
    <w:p w14:paraId="32E24A9F" w14:textId="77777777" w:rsidR="00335217" w:rsidRDefault="00335217" w:rsidP="00335217">
      <w:r>
        <w:t xml:space="preserve">      "MobileApp": "iOS/Android app for browsing collections, buying drops, receiving notifications",</w:t>
      </w:r>
    </w:p>
    <w:p w14:paraId="2E55955F" w14:textId="77777777" w:rsidR="00335217" w:rsidRDefault="00335217" w:rsidP="00335217">
      <w:r>
        <w:t xml:space="preserve">      "WebStore": "Responsive web platform for online sales and drop info",</w:t>
      </w:r>
    </w:p>
    <w:p w14:paraId="24502EA9" w14:textId="77777777" w:rsidR="00335217" w:rsidRDefault="00335217" w:rsidP="00335217">
      <w:r>
        <w:t xml:space="preserve">      "RetailPOS": "Point-of-sale integration for physical store sales (syncs with inventory and CRM)",</w:t>
      </w:r>
    </w:p>
    <w:p w14:paraId="331AD85F" w14:textId="77777777" w:rsidR="00335217" w:rsidRDefault="00335217" w:rsidP="00335217">
      <w:r>
        <w:t xml:space="preserve">      "RoboShops": "Automated vending machine API, sync stock levels and sales to central system"</w:t>
      </w:r>
    </w:p>
    <w:p w14:paraId="27EB7939" w14:textId="77777777" w:rsidR="00335217" w:rsidRDefault="00335217" w:rsidP="00335217">
      <w:r>
        <w:t xml:space="preserve">    },</w:t>
      </w:r>
    </w:p>
    <w:p w14:paraId="0F9648D7" w14:textId="77777777" w:rsidR="00335217" w:rsidRDefault="00335217" w:rsidP="00335217">
      <w:r>
        <w:t xml:space="preserve">    "UserExperience": {</w:t>
      </w:r>
    </w:p>
    <w:p w14:paraId="13751E60" w14:textId="77777777" w:rsidR="00335217" w:rsidRDefault="00335217" w:rsidP="00335217">
      <w:r>
        <w:t xml:space="preserve">      "DropCountdownTimer": "Real-time countdown and 'Notify Me' feature for upcoming drops",</w:t>
      </w:r>
    </w:p>
    <w:p w14:paraId="0F1AFA2E" w14:textId="77777777" w:rsidR="00335217" w:rsidRDefault="00335217" w:rsidP="00335217">
      <w:r>
        <w:t xml:space="preserve">      "UnboxingSimulation": "Animated reveal for digital unboxing (sound, animation to mimic opening)",</w:t>
      </w:r>
    </w:p>
    <w:p w14:paraId="18FC7E1F" w14:textId="77777777" w:rsidR="00335217" w:rsidRDefault="00335217" w:rsidP="00335217">
      <w:r>
        <w:t xml:space="preserve">      "ARViewer": "Future: Augmented Reality viewer to see 3D collectible or try display virtually"</w:t>
      </w:r>
    </w:p>
    <w:p w14:paraId="297F22B6" w14:textId="77777777" w:rsidR="00335217" w:rsidRDefault="00335217" w:rsidP="00335217">
      <w:r>
        <w:t xml:space="preserve">    }</w:t>
      </w:r>
    </w:p>
    <w:p w14:paraId="0D63637B" w14:textId="77777777" w:rsidR="00335217" w:rsidRDefault="00335217" w:rsidP="00335217">
      <w:r>
        <w:t xml:space="preserve">  },</w:t>
      </w:r>
    </w:p>
    <w:p w14:paraId="38EC2479" w14:textId="77777777" w:rsidR="00335217" w:rsidRDefault="00335217" w:rsidP="00335217">
      <w:r>
        <w:t xml:space="preserve">  "CollectorCRM": {</w:t>
      </w:r>
    </w:p>
    <w:p w14:paraId="5640180A" w14:textId="77777777" w:rsidR="00335217" w:rsidRDefault="00335217" w:rsidP="00335217">
      <w:r>
        <w:t xml:space="preserve">    "UserProfiles": {</w:t>
      </w:r>
    </w:p>
    <w:p w14:paraId="73E7088D" w14:textId="77777777" w:rsidR="00335217" w:rsidRDefault="00335217" w:rsidP="00335217">
      <w:r>
        <w:t xml:space="preserve">      "AccountData": {</w:t>
      </w:r>
    </w:p>
    <w:p w14:paraId="01401006" w14:textId="77777777" w:rsidR="00335217" w:rsidRDefault="00335217" w:rsidP="00335217">
      <w:r>
        <w:t xml:space="preserve">        "userId": "unique_id",</w:t>
      </w:r>
    </w:p>
    <w:p w14:paraId="11B360F8" w14:textId="77777777" w:rsidR="00335217" w:rsidRDefault="00335217" w:rsidP="00335217">
      <w:r>
        <w:lastRenderedPageBreak/>
        <w:t xml:space="preserve">        "name": "optional display name",</w:t>
      </w:r>
    </w:p>
    <w:p w14:paraId="299BB2B5" w14:textId="77777777" w:rsidR="00335217" w:rsidRDefault="00335217" w:rsidP="00335217">
      <w:r>
        <w:t xml:space="preserve">        "email": "verified email",</w:t>
      </w:r>
    </w:p>
    <w:p w14:paraId="552399F7" w14:textId="77777777" w:rsidR="00335217" w:rsidRDefault="00335217" w:rsidP="00335217">
      <w:r>
        <w:t xml:space="preserve">        "country": "US",</w:t>
      </w:r>
    </w:p>
    <w:p w14:paraId="51D67082" w14:textId="77777777" w:rsidR="00335217" w:rsidRDefault="00335217" w:rsidP="00335217">
      <w:r>
        <w:t xml:space="preserve">        "preferences": { "favoriteIP": "Labubu", "optedInMarketing": true }</w:t>
      </w:r>
    </w:p>
    <w:p w14:paraId="2AA7104E" w14:textId="77777777" w:rsidR="00335217" w:rsidRDefault="00335217" w:rsidP="00335217">
      <w:r>
        <w:t xml:space="preserve">      },</w:t>
      </w:r>
    </w:p>
    <w:p w14:paraId="66295B72" w14:textId="77777777" w:rsidR="00335217" w:rsidRDefault="00335217" w:rsidP="00335217">
      <w:r>
        <w:t xml:space="preserve">      "CollectionTracker": {</w:t>
      </w:r>
    </w:p>
    <w:p w14:paraId="5BA61FD2" w14:textId="77777777" w:rsidR="00335217" w:rsidRDefault="00335217" w:rsidP="00335217">
      <w:r>
        <w:t xml:space="preserve">        "ownedItems": [</w:t>
      </w:r>
    </w:p>
    <w:p w14:paraId="0F1F9B5A" w14:textId="77777777" w:rsidR="00335217" w:rsidRDefault="00335217" w:rsidP="00335217">
      <w:r>
        <w:t xml:space="preserve">          { "seriesId": "LABUBU_WACKY_MART_2025", "itemName": "Labubu Cola", "obtainedOn": "2025-07-01" },</w:t>
      </w:r>
    </w:p>
    <w:p w14:paraId="4A9779ED" w14:textId="77777777" w:rsidR="00335217" w:rsidRDefault="00335217" w:rsidP="00335217">
      <w:r>
        <w:t xml:space="preserve">          "... other collected items ..."</w:t>
      </w:r>
    </w:p>
    <w:p w14:paraId="302D55B6" w14:textId="77777777" w:rsidR="00335217" w:rsidRDefault="00335217" w:rsidP="00335217">
      <w:r>
        <w:t xml:space="preserve">        ],</w:t>
      </w:r>
    </w:p>
    <w:p w14:paraId="563DEE13" w14:textId="77777777" w:rsidR="00335217" w:rsidRDefault="00335217" w:rsidP="00335217">
      <w:r>
        <w:t xml:space="preserve">        "wishList": [ "Labubu - Secret Soda", "... other desired items ..." ],</w:t>
      </w:r>
    </w:p>
    <w:p w14:paraId="20E32945" w14:textId="77777777" w:rsidR="00335217" w:rsidRDefault="00335217" w:rsidP="00335217">
      <w:r>
        <w:t xml:space="preserve">        "completionBadges": [</w:t>
      </w:r>
    </w:p>
    <w:p w14:paraId="45B2F1CA" w14:textId="77777777" w:rsidR="00335217" w:rsidRDefault="00335217" w:rsidP="00335217">
      <w:r>
        <w:t xml:space="preserve">          { "seriesId": "LABUBU_WACKY_MART_2025", "completed": false, "itemsMissing": 1 }</w:t>
      </w:r>
    </w:p>
    <w:p w14:paraId="7CF2B549" w14:textId="77777777" w:rsidR="00335217" w:rsidRDefault="00335217" w:rsidP="00335217">
      <w:r>
        <w:t xml:space="preserve">        ]</w:t>
      </w:r>
    </w:p>
    <w:p w14:paraId="0621A8BC" w14:textId="77777777" w:rsidR="00335217" w:rsidRDefault="00335217" w:rsidP="00335217">
      <w:r>
        <w:t xml:space="preserve">      },</w:t>
      </w:r>
    </w:p>
    <w:p w14:paraId="5452E779" w14:textId="77777777" w:rsidR="00335217" w:rsidRDefault="00335217" w:rsidP="00335217">
      <w:r>
        <w:t xml:space="preserve">      "SocialFeatures": {</w:t>
      </w:r>
    </w:p>
    <w:p w14:paraId="0B86E91F" w14:textId="77777777" w:rsidR="00335217" w:rsidRDefault="00335217" w:rsidP="00335217">
      <w:r>
        <w:t xml:space="preserve">        "friendsList": [ "user123", "user456" ],</w:t>
      </w:r>
    </w:p>
    <w:p w14:paraId="51AA0DC5" w14:textId="77777777" w:rsidR="00335217" w:rsidRDefault="00335217" w:rsidP="00335217">
      <w:r>
        <w:t xml:space="preserve">        "communityGroups": [ "Labubu Fans Argentina", "Molly Traders Mexico" ],</w:t>
      </w:r>
    </w:p>
    <w:p w14:paraId="03DF31A9" w14:textId="77777777" w:rsidR="00335217" w:rsidRDefault="00335217" w:rsidP="00335217">
      <w:r>
        <w:t xml:space="preserve">        "profileVisibility": "public" </w:t>
      </w:r>
    </w:p>
    <w:p w14:paraId="2480D3DF" w14:textId="77777777" w:rsidR="00335217" w:rsidRDefault="00335217" w:rsidP="00335217">
      <w:r>
        <w:t xml:space="preserve">      }</w:t>
      </w:r>
    </w:p>
    <w:p w14:paraId="7D4CE3AE" w14:textId="77777777" w:rsidR="00335217" w:rsidRDefault="00335217" w:rsidP="00335217">
      <w:r>
        <w:t xml:space="preserve">    },</w:t>
      </w:r>
    </w:p>
    <w:p w14:paraId="09C789F8" w14:textId="77777777" w:rsidR="00335217" w:rsidRDefault="00335217" w:rsidP="00335217">
      <w:r>
        <w:t xml:space="preserve">    "LoyaltyProgram": {</w:t>
      </w:r>
    </w:p>
    <w:p w14:paraId="47049708" w14:textId="77777777" w:rsidR="00335217" w:rsidRDefault="00335217" w:rsidP="00335217">
      <w:r>
        <w:t xml:space="preserve">      "PointsSystem": {</w:t>
      </w:r>
    </w:p>
    <w:p w14:paraId="1622E0A1" w14:textId="77777777" w:rsidR="00335217" w:rsidRDefault="00335217" w:rsidP="00335217">
      <w:r>
        <w:t xml:space="preserve">        "earnRules": "1 point per $1 spent on drops or merch",</w:t>
      </w:r>
    </w:p>
    <w:p w14:paraId="53104858" w14:textId="77777777" w:rsidR="00335217" w:rsidRDefault="00335217" w:rsidP="00335217">
      <w:r>
        <w:t xml:space="preserve">        "redeemOptions": [</w:t>
      </w:r>
    </w:p>
    <w:p w14:paraId="32B4393A" w14:textId="77777777" w:rsidR="00335217" w:rsidRDefault="00335217" w:rsidP="00335217">
      <w:r>
        <w:t xml:space="preserve">          { "reward": "Coupon $5 Off", "costPoints": 500 },</w:t>
      </w:r>
    </w:p>
    <w:p w14:paraId="47043711" w14:textId="77777777" w:rsidR="00335217" w:rsidRDefault="00335217" w:rsidP="00335217">
      <w:r>
        <w:t xml:space="preserve">          { "reward": "Exclusive Digital Art NFT", "costPoints": 1000 }</w:t>
      </w:r>
    </w:p>
    <w:p w14:paraId="07C16E95" w14:textId="77777777" w:rsidR="00335217" w:rsidRDefault="00335217" w:rsidP="00335217">
      <w:r>
        <w:t xml:space="preserve">        ],</w:t>
      </w:r>
    </w:p>
    <w:p w14:paraId="22BBF0B8" w14:textId="77777777" w:rsidR="00335217" w:rsidRDefault="00335217" w:rsidP="00335217">
      <w:r>
        <w:t xml:space="preserve">        "pointBalance": 320,</w:t>
      </w:r>
    </w:p>
    <w:p w14:paraId="1F0E8B3A" w14:textId="77777777" w:rsidR="00335217" w:rsidRDefault="00335217" w:rsidP="00335217">
      <w:r>
        <w:t xml:space="preserve">        "tierLevels": [</w:t>
      </w:r>
    </w:p>
    <w:p w14:paraId="0BFFF562" w14:textId="77777777" w:rsidR="00335217" w:rsidRDefault="00335217" w:rsidP="00335217">
      <w:r>
        <w:t xml:space="preserve">          { "name": "Bronze", "minPoints": 0 },</w:t>
      </w:r>
    </w:p>
    <w:p w14:paraId="757564C0" w14:textId="77777777" w:rsidR="00335217" w:rsidRDefault="00335217" w:rsidP="00335217">
      <w:r>
        <w:t xml:space="preserve">          { "name": "Silver", "minPoints": 1000 },</w:t>
      </w:r>
    </w:p>
    <w:p w14:paraId="33A703C6" w14:textId="77777777" w:rsidR="00335217" w:rsidRDefault="00335217" w:rsidP="00335217">
      <w:r>
        <w:t xml:space="preserve">          { "name": "Gold", "minPoints": 5000 },</w:t>
      </w:r>
    </w:p>
    <w:p w14:paraId="29489DAB" w14:textId="77777777" w:rsidR="00335217" w:rsidRDefault="00335217" w:rsidP="00335217">
      <w:r>
        <w:t xml:space="preserve">          { "name": "Platinum", "minPoints": 10000 }</w:t>
      </w:r>
    </w:p>
    <w:p w14:paraId="61D581AF" w14:textId="77777777" w:rsidR="00335217" w:rsidRDefault="00335217" w:rsidP="00335217">
      <w:r>
        <w:t xml:space="preserve">        ],</w:t>
      </w:r>
    </w:p>
    <w:p w14:paraId="56DD0B3D" w14:textId="77777777" w:rsidR="00335217" w:rsidRDefault="00335217" w:rsidP="00335217">
      <w:r>
        <w:t xml:space="preserve">        "currentTier": "Silver"</w:t>
      </w:r>
    </w:p>
    <w:p w14:paraId="7904F5E1" w14:textId="77777777" w:rsidR="00335217" w:rsidRDefault="00335217" w:rsidP="00335217">
      <w:r>
        <w:t xml:space="preserve">      },</w:t>
      </w:r>
    </w:p>
    <w:p w14:paraId="4E59A6F5" w14:textId="77777777" w:rsidR="00335217" w:rsidRDefault="00335217" w:rsidP="00335217">
      <w:r>
        <w:t xml:space="preserve">      "RewardsAndPerks": {</w:t>
      </w:r>
    </w:p>
    <w:p w14:paraId="6066E656" w14:textId="77777777" w:rsidR="00335217" w:rsidRDefault="00335217" w:rsidP="00335217">
      <w:r>
        <w:t xml:space="preserve">        "earlyAccess": true,</w:t>
      </w:r>
    </w:p>
    <w:p w14:paraId="669F4935" w14:textId="77777777" w:rsidR="00335217" w:rsidRDefault="00335217" w:rsidP="00335217">
      <w:r>
        <w:t xml:space="preserve">        "birthdayGift": "Free blind box on birthday month",</w:t>
      </w:r>
    </w:p>
    <w:p w14:paraId="07C8598A" w14:textId="77777777" w:rsidR="00335217" w:rsidRDefault="00335217" w:rsidP="00335217">
      <w:r>
        <w:t xml:space="preserve">        "eventInvites": [ "2025 VIP Trading Night", "NFT Airdrop Event" ]</w:t>
      </w:r>
    </w:p>
    <w:p w14:paraId="2C1FAA19" w14:textId="77777777" w:rsidR="00335217" w:rsidRDefault="00335217" w:rsidP="00335217">
      <w:r>
        <w:t xml:space="preserve">      }</w:t>
      </w:r>
    </w:p>
    <w:p w14:paraId="55CD45F1" w14:textId="77777777" w:rsidR="00335217" w:rsidRDefault="00335217" w:rsidP="00335217">
      <w:r>
        <w:t xml:space="preserve">    },</w:t>
      </w:r>
    </w:p>
    <w:p w14:paraId="3F01059E" w14:textId="77777777" w:rsidR="00335217" w:rsidRDefault="00335217" w:rsidP="00335217">
      <w:r>
        <w:t xml:space="preserve">    "CommunityHub": {</w:t>
      </w:r>
    </w:p>
    <w:p w14:paraId="25415AC9" w14:textId="77777777" w:rsidR="00335217" w:rsidRDefault="00335217" w:rsidP="00335217">
      <w:r>
        <w:t xml:space="preserve">      "TradingMarketplace": {</w:t>
      </w:r>
    </w:p>
    <w:p w14:paraId="5744A96F" w14:textId="77777777" w:rsidR="00335217" w:rsidRDefault="00335217" w:rsidP="00335217">
      <w:r>
        <w:lastRenderedPageBreak/>
        <w:t xml:space="preserve">        "listingFeature": "Users can list duplicates for trade/sale",</w:t>
      </w:r>
    </w:p>
    <w:p w14:paraId="0024EE0E" w14:textId="77777777" w:rsidR="00335217" w:rsidRDefault="00335217" w:rsidP="00335217">
      <w:r>
        <w:t xml:space="preserve">        "wantedListings": "Post items users are looking for",</w:t>
      </w:r>
    </w:p>
    <w:p w14:paraId="23CD43B0" w14:textId="77777777" w:rsidR="00335217" w:rsidRDefault="00335217" w:rsidP="00335217">
      <w:r>
        <w:t xml:space="preserve">        "escrowService": "Optional secure trade facilitator"</w:t>
      </w:r>
    </w:p>
    <w:p w14:paraId="14AA7E0D" w14:textId="77777777" w:rsidR="00335217" w:rsidRDefault="00335217" w:rsidP="00335217">
      <w:r>
        <w:t xml:space="preserve">      },</w:t>
      </w:r>
    </w:p>
    <w:p w14:paraId="6BB262AE" w14:textId="77777777" w:rsidR="00335217" w:rsidRDefault="00335217" w:rsidP="00335217">
      <w:r>
        <w:t xml:space="preserve">      "Forums": {</w:t>
      </w:r>
    </w:p>
    <w:p w14:paraId="3580A2A0" w14:textId="77777777" w:rsidR="00335217" w:rsidRDefault="00335217" w:rsidP="00335217">
      <w:r>
        <w:t xml:space="preserve">        "topics": [ "Drop Announcements", "Trade Requests", "Show off your Collection" ],</w:t>
      </w:r>
    </w:p>
    <w:p w14:paraId="22EB9FE1" w14:textId="77777777" w:rsidR="00335217" w:rsidRDefault="00335217" w:rsidP="00335217">
      <w:r>
        <w:t xml:space="preserve">        "moderation": "Community moderators and Aurora staff oversee discussions"</w:t>
      </w:r>
    </w:p>
    <w:p w14:paraId="446146B7" w14:textId="77777777" w:rsidR="00335217" w:rsidRDefault="00335217" w:rsidP="00335217">
      <w:r>
        <w:t xml:space="preserve">      },</w:t>
      </w:r>
    </w:p>
    <w:p w14:paraId="62E2BB5C" w14:textId="77777777" w:rsidR="00335217" w:rsidRDefault="00335217" w:rsidP="00335217">
      <w:r>
        <w:t xml:space="preserve">      "UGCIntegration": {</w:t>
      </w:r>
    </w:p>
    <w:p w14:paraId="2F3AB34E" w14:textId="77777777" w:rsidR="00335217" w:rsidRDefault="00335217" w:rsidP="00335217">
      <w:r>
        <w:t xml:space="preserve">        "shareUnboxing": "In-app prompt to share unboxing videos (with hashtag) to social media",</w:t>
      </w:r>
    </w:p>
    <w:p w14:paraId="79FD8CFA" w14:textId="77777777" w:rsidR="00335217" w:rsidRDefault="00335217" w:rsidP="00335217">
      <w:r>
        <w:t xml:space="preserve">        "fanArtGallery": "Section to display user-submitted fan art or display photos",</w:t>
      </w:r>
    </w:p>
    <w:p w14:paraId="0F164444" w14:textId="77777777" w:rsidR="00335217" w:rsidRDefault="00335217" w:rsidP="00335217">
      <w:r>
        <w:t xml:space="preserve">        "likeCommentSystem": "Users can engage with posts/trades"</w:t>
      </w:r>
    </w:p>
    <w:p w14:paraId="64459854" w14:textId="77777777" w:rsidR="00335217" w:rsidRDefault="00335217" w:rsidP="00335217">
      <w:r>
        <w:t xml:space="preserve">      }</w:t>
      </w:r>
    </w:p>
    <w:p w14:paraId="5CF1AE1F" w14:textId="77777777" w:rsidR="00335217" w:rsidRDefault="00335217" w:rsidP="00335217">
      <w:r>
        <w:t xml:space="preserve">    },</w:t>
      </w:r>
    </w:p>
    <w:p w14:paraId="3EB1D2C6" w14:textId="77777777" w:rsidR="00335217" w:rsidRDefault="00335217" w:rsidP="00335217">
      <w:r>
        <w:t xml:space="preserve">    "DataAnalytics": {</w:t>
      </w:r>
    </w:p>
    <w:p w14:paraId="46EFC4E7" w14:textId="77777777" w:rsidR="00335217" w:rsidRDefault="00335217" w:rsidP="00335217">
      <w:r>
        <w:t xml:space="preserve">      "engagementMetrics": "Tracks DAU/MAU, drop participation rates, etc.",</w:t>
      </w:r>
    </w:p>
    <w:p w14:paraId="7761BCFD" w14:textId="77777777" w:rsidR="00335217" w:rsidRDefault="00335217" w:rsidP="00335217">
      <w:r>
        <w:t xml:space="preserve">      "purchaseHistory": "Detailed log of all purchases for each user (SKU, date, channel)",</w:t>
      </w:r>
    </w:p>
    <w:p w14:paraId="7B9C2566" w14:textId="77777777" w:rsidR="00335217" w:rsidRDefault="00335217" w:rsidP="00335217">
      <w:r>
        <w:t xml:space="preserve">      "collectorBehavior": "Analytics on completion rate of sets, avg. spend per user segment",</w:t>
      </w:r>
    </w:p>
    <w:p w14:paraId="3053C50C" w14:textId="77777777" w:rsidR="00335217" w:rsidRDefault="00335217" w:rsidP="00335217">
      <w:r>
        <w:t xml:space="preserve">      "secondaryMarketMonitor": "Integration to monitor secondary market prices of popular items"</w:t>
      </w:r>
    </w:p>
    <w:p w14:paraId="18BB351A" w14:textId="77777777" w:rsidR="00335217" w:rsidRDefault="00335217" w:rsidP="00335217">
      <w:r>
        <w:t xml:space="preserve">    },</w:t>
      </w:r>
    </w:p>
    <w:p w14:paraId="60F0F4D2" w14:textId="77777777" w:rsidR="00335217" w:rsidRDefault="00335217" w:rsidP="00335217">
      <w:r>
        <w:t xml:space="preserve">    "Compliance": {</w:t>
      </w:r>
    </w:p>
    <w:p w14:paraId="16ECF5FB" w14:textId="77777777" w:rsidR="00335217" w:rsidRDefault="00335217" w:rsidP="00335217">
      <w:r>
        <w:t xml:space="preserve">      "ageGate": "Users must confirm 15+ or 18+ as required",</w:t>
      </w:r>
    </w:p>
    <w:p w14:paraId="1BA561EC" w14:textId="77777777" w:rsidR="00335217" w:rsidRDefault="00335217" w:rsidP="00335217">
      <w:r>
        <w:t xml:space="preserve">      "privacyConsent": "Consent flow for data usage and privacy policy acceptance",</w:t>
      </w:r>
    </w:p>
    <w:p w14:paraId="32AA5601" w14:textId="77777777" w:rsidR="00335217" w:rsidRDefault="00335217" w:rsidP="00335217">
      <w:r>
        <w:t xml:space="preserve">      "regionalSettings": "Adjusts features per local laws (e.g. disable marketplace for regions where not allowed)",</w:t>
      </w:r>
    </w:p>
    <w:p w14:paraId="4BB231D7" w14:textId="77777777" w:rsidR="00335217" w:rsidRDefault="00335217" w:rsidP="00335217">
      <w:r>
        <w:t xml:space="preserve">      "auditLogs": "Stores logs of random draw outcomes, trades, etc., for transparency and dispute resolution"</w:t>
      </w:r>
    </w:p>
    <w:p w14:paraId="0E2ED7E8" w14:textId="77777777" w:rsidR="00335217" w:rsidRDefault="00335217" w:rsidP="00335217">
      <w:r>
        <w:t xml:space="preserve">    }</w:t>
      </w:r>
    </w:p>
    <w:p w14:paraId="361D87BE" w14:textId="77777777" w:rsidR="00335217" w:rsidRDefault="00335217" w:rsidP="00335217">
      <w:r>
        <w:t xml:space="preserve">  }</w:t>
      </w:r>
    </w:p>
    <w:p w14:paraId="25ED6129" w14:textId="77777777" w:rsidR="00335217" w:rsidRDefault="00335217" w:rsidP="00335217">
      <w:r>
        <w:t>}</w:t>
      </w:r>
    </w:p>
    <w:p w14:paraId="1EB53345" w14:textId="77777777" w:rsidR="00335217" w:rsidRDefault="00335217" w:rsidP="00335217"/>
    <w:p w14:paraId="287C9B96" w14:textId="77777777" w:rsidR="00335217" w:rsidRDefault="00335217" w:rsidP="00335217">
      <w:r>
        <w:t>Descripción del Blueprint:</w:t>
      </w:r>
    </w:p>
    <w:p w14:paraId="4F6981D6" w14:textId="77777777" w:rsidR="00335217" w:rsidRDefault="00335217" w:rsidP="00335217">
      <w:r>
        <w:tab/>
        <w:t>•</w:t>
      </w:r>
      <w:r>
        <w:tab/>
        <w:t xml:space="preserve">En DropOS, se definen los catálogos de coleccionables físicos y digitales, con sus propiedades (series, rarezas, fechas de drop). El módulo de gestión de drops incluye el scheduler y un motor RNG para asignación justa de ítems (vital para credibilidad, quizá usando oráculo blockchain para transparencia en drops digitales). También gestiona inventarios tanto físicos (coordinando stock en almacenes y máquinas) como digitales (por ejemplo, control de NFTs restantes). Un sistema de órdenes controla las colas en lanzamientos concurridos y limita compras para evitar acaparamiento, siguiendo la práctica de Pop Mart ￼. El componente de pricing permite precios regionales (importante por distintos </w:t>
      </w:r>
      <w:r>
        <w:lastRenderedPageBreak/>
        <w:t>impuestos o estrategias de mercado) y maneja posibles descuentos por bundle (e.g. oferta de “compra caja de 12 completa”). Los canales de venta incluyen la app móvil, web, puntos de venta físicos y las RoboShops (vending) con integración en tiempo real – asegurando que si se agota un ítem en almacén, la app no lo venda, etc. La sección de UX se ocupa de la experiencia del usuario durante el drop: timers, notificaciones push (“Drop en 10 min!”), animaciones de unboxing (quizá un cofre que se abre virtualmente) y futuras expansiones como AR para ver la figura en tu habitación antes de comprar (esto es aspiracional).</w:t>
      </w:r>
    </w:p>
    <w:p w14:paraId="1DA6DF5D" w14:textId="77777777" w:rsidR="00335217" w:rsidRDefault="00335217" w:rsidP="00335217">
      <w:r>
        <w:tab/>
        <w:t>•</w:t>
      </w:r>
      <w:r>
        <w:tab/>
        <w:t>En CollectorCRM, bajo UserProfiles, cada usuario tiene su cuenta con datos básicos y preferencias (opt-in marketing, país para segmentación regional). Crucial es el CollectionTracker: registra qué objetos posee cada usuario (asociado por ejemplo escaneando códigos en cajas físicas o automáticamente si compró digital) – esto permite al coleccionista ver su vitrina virtual y a Aurora saber cómo va completando sets. También incluye una wishlist para que el usuario marque los que busca (útil para matchmaking de intercambios). Y se calculan insignias o badges por completar series, gamificando la colección. Un toque social: perfiles pueden tener lista de amigos, pertenecer a grupos (p.ej. fans de cierta IP en un país) y decidir si su colección es pública o privada, fomentando conexión entre coleccionistas (Pop Mart implementó algo de esto en Asia con su app donde usuarios podían subir fotos y comentar ￼ ￼).</w:t>
      </w:r>
    </w:p>
    <w:p w14:paraId="25D3A67D" w14:textId="77777777" w:rsidR="00335217" w:rsidRDefault="00335217" w:rsidP="00335217">
      <w:r>
        <w:tab/>
        <w:t>•</w:t>
      </w:r>
      <w:r>
        <w:tab/>
        <w:t>El LoyaltyProgram detalla el sistema de puntos. Ejemplo: 1 dólar = 1 punto, canjeable por cupones de descuento o recompensas exclusivas (e.g. un NFT especial solo por puntos, o mercancía). Se configuran niveles VIP (Bronce, Plata, Oro, Platino) con umbrales de puntos acumulados – similar al programa que Pop Mart tiene donde mayores compradores obtienen early access, etc. ￼. En el blueprint, se muestra currentTier = Silver con 320 puntos, etc., a modo ilustrativo. RewardsAndPerks lista las ventajas: acceso anticipado a drops para niveles altos, regalo de cumpleaños (Pop Mart ha dado blind box gratis a miembros VIP en su cumple, política que podríamos replicar), invitaciones a eventos especiales (ej. un meetup VIP con artistas, o un airdrop NFT solo a ciertos miembros).</w:t>
      </w:r>
    </w:p>
    <w:p w14:paraId="43A6C9A0" w14:textId="77777777" w:rsidR="00335217" w:rsidRDefault="00335217" w:rsidP="00335217">
      <w:r>
        <w:tab/>
        <w:t>•</w:t>
      </w:r>
      <w:r>
        <w:tab/>
        <w:t>La sección CommunityHub es muy importante para lograr la fidelización tipo Pop Mart. Incluye un Trading Marketplace integrado: aquí los usuarios pueden listar las figuras que quieren intercambiar o vender. Para confianza, Aurora podría ofrecer un servicio escrow (pago en custodia) para esas transacciones, tal vez con una comisión mínima o gratis para fomentar uso. Esto formalizaría lo que usualmente ocurre en grupos informales, dando seguridad (evitar estafas) y datos valiosos a Aurora (ver cuáles items son más solicitados). También hay Foros/Chats temáticos dentro de la app para discusiones, moderados para mantener buen ambiente. Y UGCIntegration para facilitar que desde la app compartan su unboxing a TikTok con el hashtag oficial o suban fotos de sus colecciones a una galería comunitaria. Incluso recompensando likes o shares con insignias o puntos para incentivar que generen contenido (recordemos: Pop Mart logró viralidad masiva apoyándose en UGC ￼ ￼).</w:t>
      </w:r>
    </w:p>
    <w:p w14:paraId="7091CC26" w14:textId="77777777" w:rsidR="00335217" w:rsidRDefault="00335217" w:rsidP="00335217">
      <w:r>
        <w:tab/>
        <w:t>•</w:t>
      </w:r>
      <w:r>
        <w:tab/>
        <w:t xml:space="preserve">DataAnalytics es el cerebro de CRM que recoge métricas: engagement (usuarios activos, retención), comportamiento de compra (¿cuántos compran solo 1 caja vs varios? ¿cuánto tiempo pasa entre compras?), tasa de </w:t>
      </w:r>
      <w:r>
        <w:lastRenderedPageBreak/>
        <w:t>completación de sets (cuántos usuarios llegan a coleccionar toda una serie, indicativo de si la serie gustó). Un elemento novedoso es integrar un SecondaryMarketMonitor – quizás conectando vía API a eBay/MercadoLibre o scrapping precios de ciertos ítems – para tener un dashboard donde el equipo vea “Item X se revende a 300% sobre retail, item Y está debajo de retail”. Esto ayudaría a las decisiones de negocio en tiempo real.</w:t>
      </w:r>
    </w:p>
    <w:p w14:paraId="2451C385" w14:textId="77777777" w:rsidR="00335217" w:rsidRDefault="00335217" w:rsidP="00335217">
      <w:r>
        <w:tab/>
        <w:t>•</w:t>
      </w:r>
      <w:r>
        <w:tab/>
        <w:t>Finalmente, Compliance en el sistema garantiza que la plataforma respete las variaciones legales mencionadas: por ejemplo, un ageGate al registrarse (confirmar mayoría de edad si corresponde), manejar el consentimiento de privacidad (no permitir usar datos hasta que acepten el aviso), y ajustar features regionalmente: quizás el marketplace de intercambio se deshabilita en países donde legalmente sería considerado una plataforma de comercio no permitida sin licencia (un detalle a investigar, pero en blueprint queda contemplado). También se llevan auditLogs de las actividades sensibles: esto incluye los resultados de los random draw (para demostrar fairness si alguien lo cuestiona), logs de transacciones de intercambio por si hay disputas, etc. Así, Aurora puede generar confianza y cumplir requerimientos regulatorios (p.ej. en España las promociones deben tener actas notariales – un log digital ayudaría).</w:t>
      </w:r>
    </w:p>
    <w:p w14:paraId="6FC68694" w14:textId="77777777" w:rsidR="00335217" w:rsidRDefault="00335217" w:rsidP="00335217"/>
    <w:p w14:paraId="2E25BDA0" w14:textId="77777777" w:rsidR="00335217" w:rsidRDefault="00335217" w:rsidP="00335217">
      <w:r>
        <w:t>En suma, este blueprint propone una plataforma integral que combina comercio, gamificación, comunidad y análisis, exactamente los pilares que hicieron fuerte a Pop Mart. La estructura JSON nos sirve de mapa para la implementación por fases, priorizando los componentes esenciales para el MVP (como veremos en el plan 90 días) e incorporando desde ya los hooks para las funciones avanzadas (e.g. comunidad, trading) que podrían activarse gradualmente.</w:t>
      </w:r>
    </w:p>
    <w:p w14:paraId="78E85F24" w14:textId="77777777" w:rsidR="00335217" w:rsidRDefault="00335217" w:rsidP="00335217"/>
    <w:p w14:paraId="0596D4E1" w14:textId="77777777" w:rsidR="00335217" w:rsidRDefault="00335217" w:rsidP="00335217">
      <w:r>
        <w:t>Plan de 90 días para implementar un MVP operativo (roadmap)</w:t>
      </w:r>
    </w:p>
    <w:p w14:paraId="06716554" w14:textId="77777777" w:rsidR="00335217" w:rsidRDefault="00335217" w:rsidP="00335217"/>
    <w:p w14:paraId="4748F3B9" w14:textId="77777777" w:rsidR="00335217" w:rsidRDefault="00335217" w:rsidP="00335217">
      <w:r>
        <w:t>Con el blueprint definido, delineamos un plan de 90 días para desarrollar y lanzar un MVP (Producto Mínimo Viable) de Drop OS + Collector CRM. Este plan se enfoca en lograr una versión funcional básica de la plataforma, suficiente para operar un primer drop piloto y sentar las bases para expansiones futuras. Se divide en 3 fases de 30 días cada una:</w:t>
      </w:r>
    </w:p>
    <w:p w14:paraId="54BAE07D" w14:textId="77777777" w:rsidR="00335217" w:rsidRDefault="00335217" w:rsidP="00335217"/>
    <w:p w14:paraId="204304E9" w14:textId="77777777" w:rsidR="00335217" w:rsidRDefault="00335217" w:rsidP="00335217">
      <w:r>
        <w:t>Fase 1 (Días 1–30): Planificación, Arquitectura y Fundamentos</w:t>
      </w:r>
    </w:p>
    <w:p w14:paraId="46202EE5" w14:textId="77777777" w:rsidR="00335217" w:rsidRDefault="00335217" w:rsidP="00335217">
      <w:r>
        <w:tab/>
        <w:t>1.</w:t>
      </w:r>
      <w:r>
        <w:tab/>
        <w:t>Formar equipo y alinear requerimientos: Reclutar/desplegar el equipo core (desarrolladores backend, frontend/app, UX designer, especialista en blockchain si NFT, y líder de proyecto). Reunión de kickoff para repasar el blueprint técnico, objetivos de negocio y alcance del MVP.</w:t>
      </w:r>
    </w:p>
    <w:p w14:paraId="5BB3CF45" w14:textId="77777777" w:rsidR="00335217" w:rsidRDefault="00335217" w:rsidP="00335217">
      <w:r>
        <w:tab/>
        <w:t>2.</w:t>
      </w:r>
      <w:r>
        <w:tab/>
        <w:t>Diseño de arquitectura detallada: Definir la pila tecnológica (ej. Node.js/Java para backend, PostgreSQL para DB, React Native para app, etc. + considerar servicios en la nube escalables). Crear diagramas de arquitectura (componentes del JSON blueprint) y diagramas de datos (modelos para usuarios, productos, órdenes, puntos).</w:t>
      </w:r>
    </w:p>
    <w:p w14:paraId="1C23803B" w14:textId="77777777" w:rsidR="00335217" w:rsidRDefault="00335217" w:rsidP="00335217">
      <w:r>
        <w:tab/>
        <w:t>3.</w:t>
      </w:r>
      <w:r>
        <w:tab/>
        <w:t xml:space="preserve">Setup infraestructura: Provisionar entornos de desarrollo y prueba (repositorio Git, servidores dev en AWS/Azure, base de datos inicial). Configurar </w:t>
      </w:r>
      <w:r>
        <w:lastRenderedPageBreak/>
        <w:t>herramientas de CI/CD para integraciones continuas. Establecer entorno colaborativo (Trello/Jira para tareas, Slack/Teams para comunicación).</w:t>
      </w:r>
    </w:p>
    <w:p w14:paraId="18FB1C12" w14:textId="77777777" w:rsidR="00335217" w:rsidRDefault="00335217" w:rsidP="00335217">
      <w:r>
        <w:tab/>
        <w:t>4.</w:t>
      </w:r>
      <w:r>
        <w:tab/>
        <w:t>Módulo básico de catálogo e inventario: Empezar codificación por lo fundamental: crear servicio backend para ProductCatalog (API para CRUD de series, items) y InventoryControl (estructura de stock). Ingresar datos de 1-2 colecciones de prueba en la base de datos para usar de ejemplo.</w:t>
      </w:r>
    </w:p>
    <w:p w14:paraId="7470A0B3" w14:textId="77777777" w:rsidR="00335217" w:rsidRDefault="00335217" w:rsidP="00335217">
      <w:r>
        <w:tab/>
        <w:t>5.</w:t>
      </w:r>
      <w:r>
        <w:tab/>
        <w:t>Diseño UX/UI inicial: El diseñador prepara wireframes de la app/web: pantallas de inicio, listado de drops, pantalla de producto, perfil usuario, etc. Realizar tests internos de usabilidad con esos wireframes para ajustar antes de implementar.</w:t>
      </w:r>
    </w:p>
    <w:p w14:paraId="1FD1DBC8" w14:textId="77777777" w:rsidR="00335217" w:rsidRDefault="00335217" w:rsidP="00335217">
      <w:r>
        <w:tab/>
        <w:t>6.</w:t>
      </w:r>
      <w:r>
        <w:tab/>
        <w:t>Definir políticas de negocio en reglas: Documentar las reglas clave: límites de compra (p. ej. max 6), cómo funcionará el points system en MVP (quizás simplificado al inicio), criterios de nivel VIP (tal vez MVP arranca sin tiers complejos, solo acumulación simple). También decidir qué elementos de comunidad pueden esperar a post-MVP (posiblemente el marketplace de intercambio se lanza después del MVP).</w:t>
      </w:r>
    </w:p>
    <w:p w14:paraId="50E93895" w14:textId="77777777" w:rsidR="00335217" w:rsidRDefault="00335217" w:rsidP="00335217"/>
    <w:p w14:paraId="1E2C9D6C" w14:textId="77777777" w:rsidR="00335217" w:rsidRDefault="00335217" w:rsidP="00335217">
      <w:r>
        <w:t>Fase 2 (Días 31–60): Desarrollo del Core MVP y Funcionalidades Clave</w:t>
      </w:r>
    </w:p>
    <w:p w14:paraId="30A0044A" w14:textId="77777777" w:rsidR="00335217" w:rsidRDefault="00335217" w:rsidP="00335217">
      <w:r>
        <w:t>7. Implementar Drop Management &amp; Ordering: Desarrollar backend para crear drops programados, con su countdown. Integrar un mecanismo de cola/queue simple para cuando llegue la hora del drop: por MVP, podría ser “los primeros X en darle comprar lo consiguen, con X = stock” mientras escalamos. Incluir el RandomAllocationEngine – por ahora se puede simular asignación aleatoria server-side (luego considerar oráculo blockchain para transparencia). Programar también la lógica de purchase order: carrito de compra de 1 ítem ciego, pago (usar sandbox de pasarela de pago tipo Stripe), y respuesta con revelado de qué figura salió (en MVP, la “revelación” puede ser pseudoaleatoria sin imagen detallada, o se puede asignar instantáneamente y mostrar imagen correspondiente).</w:t>
      </w:r>
    </w:p>
    <w:p w14:paraId="05D14C60" w14:textId="77777777" w:rsidR="00335217" w:rsidRDefault="00335217" w:rsidP="00335217">
      <w:r>
        <w:t>8. Frontend/App desarrollo: Empezar a montar la app móvil (y web paralelamente si recursos). Implementar las pantallas principales conectadas al backend: vista de próximos drops (con datos de catálogo), botón “Notify me” (que por MVP simplemente almacena la suscripción en DB para enviar email/notification manual si es más sencillo), pantalla de tienda para comprar (básica, sin animaciones complejas inicialmente). Implementar el login/registro de usuario básico (puede usarse OAuth social para agilizar o email+password). Asegurar que el usuario pueda navegar su perfil (aunque MVP quizás solo muestre nombre, puntos, historial simple).</w:t>
      </w:r>
    </w:p>
    <w:p w14:paraId="496BA8E9" w14:textId="77777777" w:rsidR="00335217" w:rsidRDefault="00335217" w:rsidP="00335217">
      <w:r>
        <w:t>9. Sistema de puntos y registro de compras: En paralelo, codificar la Loyalty (PointsSystem) en backend: cada orden completada suma puntos al usuario. Crear tabla de transactions de puntos. Definir 1-2 recompensas sencillas canjeables (p.ej. un cupón de $5 por 500 pts) para probar flujo. No es prioritario implementar el canje aún si no da tiempo, pero dejar endpoints listos.</w:t>
      </w:r>
    </w:p>
    <w:p w14:paraId="423BC8AA" w14:textId="77777777" w:rsidR="00335217" w:rsidRDefault="00335217" w:rsidP="00335217">
      <w:r>
        <w:t>10. Integración pagos y seguridad: Configurar la pasarela de pago real (Stripe/PayPal) en modo pruebas y hacer transacciones dummy. Implementar medidas de seguridad básicas: HTTPS, validación de inputs en backend (que no se pueda comprar más de stock, etc.), y proteger APIs con autenticación (JWT o sesiones).</w:t>
      </w:r>
    </w:p>
    <w:p w14:paraId="0A8DE951" w14:textId="77777777" w:rsidR="00335217" w:rsidRDefault="00335217" w:rsidP="00335217">
      <w:r>
        <w:lastRenderedPageBreak/>
        <w:t>11. Módulo datos de usuario &amp; colección: Construir endpoints para Collector CRM mínimos: obtener perfil, listar compras del usuario, listar coleccionables poseídos. En MVP podemos registrar automáticamente qué figurita obtuvo en cada compra y guardarla en su colección (esto requiere que el motor aleatorio decida la figura y la devuelva, luego persistirlo con userId). Preparar la estructura para wishlist pero quizá no habilitar UI aún.</w:t>
      </w:r>
    </w:p>
    <w:p w14:paraId="013C8DD0" w14:textId="77777777" w:rsidR="00335217" w:rsidRDefault="00335217" w:rsidP="00335217">
      <w:r>
        <w:t>12. Notificaciones y comunicaciones: Configurar un servicio de email para confirmar pedidos al usuario (plantilla simple “tu compra fue exitosa, en tu caja sorpresa salió X figura”). Si es posible, integrar notificaciones push en la app para alertar drops (Apple/Google dev config). MVP puede no pulir esto al 100%, pero dejarlo encaminado.</w:t>
      </w:r>
    </w:p>
    <w:p w14:paraId="0B191FAF" w14:textId="77777777" w:rsidR="00335217" w:rsidRDefault="00335217" w:rsidP="00335217"/>
    <w:p w14:paraId="5DE13C1D" w14:textId="77777777" w:rsidR="00335217" w:rsidRDefault="00335217" w:rsidP="00335217">
      <w:r>
        <w:t>Fase 3 (Días 61–90): Pruebas, Iteración, Beta Launch y Road to Production</w:t>
      </w:r>
    </w:p>
    <w:p w14:paraId="24CC0B14" w14:textId="77777777" w:rsidR="00335217" w:rsidRDefault="00335217" w:rsidP="00335217">
      <w:r>
        <w:t>13. Pruebas integrales (QA): Dedicamos al menos 2 semanas a probar todo el flujo end-to-end: registro -&gt; ver drop -&gt; comprar -&gt; pago -&gt; asignación aleatoria -&gt; registro de puntos -&gt; ver item en colección. Hacer pruebas con múltiples usuarios concurrentes simulados para un drop a ver si la cola/servidor aguantan. Identificar y corregir bugs (ej. compras que exceden stock, duplicación de asignaciones, etc.). Probar en diferentes dispositivos la app y web (responsivo).</w:t>
      </w:r>
    </w:p>
    <w:p w14:paraId="42D1B4AA" w14:textId="77777777" w:rsidR="00335217" w:rsidRDefault="00335217" w:rsidP="00335217">
      <w:r>
        <w:t>14. Polish de UX y añadidos menores: Incorporar feedback de pruebas: por ejemplo, agregar mensaje de confirmación claro cuando se revele la figura (“¡Felicidades, obtuviste: ____!”). Quizá incluir ya una animación simple de unboxing (por ej. una caja que al tocar se abre revelando la imagen, esto se puede hacer con una librería JS/CSS). Ajustar diseño donde haya fricciones. Si hay tiempo, habilitar algunas features extra no críticas pero deseables: e.g. página “Comunidad” en la app aunque sea estática invitando a unirse a grupo Discord (si no está listo el foro interno), o sección de FAQs/Soporte.</w:t>
      </w:r>
    </w:p>
    <w:p w14:paraId="020CB2A8" w14:textId="77777777" w:rsidR="00335217" w:rsidRDefault="00335217" w:rsidP="00335217">
      <w:r>
        <w:t>15. Preparación de Drop piloto: Decidir cuál será el primer drop real de Aurora (puede ser una serie muy limitada de prueba). Cargar correctamente sus datos en el sistema (número de figuras, etc.). Asegurar logística: si es físico, tener cierto stock en mano listo para distribuir; si es digital, preparar la mint de NFTs en testnet o mainnet controlada. Configurar también la estructura de cumplimiento legal: por ejemplo, asegurarse que el MVP tenga los Términos y Condiciones accesibles (podemos poner un PDF en la web/app con las reglas de compra y disclaimers legales) y la Política de Privacidad lista para consulta (aunque sea version básica). Esto es importante antes de invitar usuarios reales.</w:t>
      </w:r>
    </w:p>
    <w:p w14:paraId="3C2E82CA" w14:textId="77777777" w:rsidR="00335217" w:rsidRDefault="00335217" w:rsidP="00335217">
      <w:r>
        <w:t>16. Beta cerrada con usuarios reales: Invitar a un grupo reducido de ~50 usuarios (pueden ser empleados, amigos, o coleccionistas aliados) a probar la plataforma en una Beta privada. Darles algunas blind boxes gratuitas o cupones para que simulen compras durante 1 semana. Observar el comportamiento, recoger sus comentarios vía encuesta. Esto permitirá detectar problemas de UX real (quizá algo no era intuitivo, o la app se colgó en X teléfono). Además, validar la carga del sistema con usuarios reales concurrentes en un drop de prueba.</w:t>
      </w:r>
    </w:p>
    <w:p w14:paraId="5F5C5C38" w14:textId="77777777" w:rsidR="00335217" w:rsidRDefault="00335217" w:rsidP="00335217">
      <w:r>
        <w:t xml:space="preserve">17. Revisión de seguridad y performance: Antes del lanzamiento público, realizar un pen-test ligero o al menos usar herramientas de scanning de vulnerabilidades web para tapar agujeros (ej. inyecciones SQL, etc.). Revisar compliance: que estemos almacenando contraseñas hasheadas, datos sensibles cifrados, etc. </w:t>
      </w:r>
      <w:r>
        <w:lastRenderedPageBreak/>
        <w:t>También, si se espera más de 50-100 usuarios en drop público, calibrar servidores (auto-escalado en la nube, o dimensionar contenedores) para evitar caídas.</w:t>
      </w:r>
    </w:p>
    <w:p w14:paraId="754AC335" w14:textId="77777777" w:rsidR="00335217" w:rsidRDefault="00335217" w:rsidP="00335217">
      <w:r>
        <w:t>18. Go/No-Go y Lanzamiento MVP público: Hacia el día 85-90, hacer una reunión de go/no-go evaluando si el MVP cumple lo esencial para una buena experiencia. Si hay defectos críticos, decidir si postergar unos días (mejor retrasar un poco que lanzar roto). Si todo ok, proceder con el lanzamiento oficial: anunciar la plataforma Drop OS en redes, quizás con un primer drop promocional limitado (crear sensación de escasez manejable). Durante el lanzamiento, tener el equipo en “war room” monitoreando en vivo los sistemas, listos para intervenir si algo falla (ej. si gateway de pago falla, tener plan B de pago offline; si random assignment se traba, resolver manualmente). Tras el drop, recopilar métricas: cuánto se vendió, feedback de usuarios, etc. Eso alimentará las mejoras de la siguiente iteración.</w:t>
      </w:r>
    </w:p>
    <w:p w14:paraId="502FB38D" w14:textId="77777777" w:rsidR="00335217" w:rsidRDefault="00335217" w:rsidP="00335217"/>
    <w:p w14:paraId="51080642" w14:textId="77777777" w:rsidR="00335217" w:rsidRDefault="00335217" w:rsidP="00335217">
      <w:r>
        <w:t>Roadmap Post-90 días (breve): Con el MVP en producción, los siguientes pasos serían: implementar las funcionalidades de comunidad más avanzadas (marketplace de intercambio, foros in-app), ampliar el programa de lealtad (tiers, recompensas exclusivas), optimizar la escalabilidad para miles de usuarios, y planear integraciones físicas (p. ej. pilotear un RoboShop o alianza con tienda). También, iterar según feedback: si usuarios piden poder ver probabilidades antes de comprar, añadirlo; si hay confusión con puntos, mejorar la UX ahí. En paralelo, trabajar en el pipeline de nuevos coleccionables (alianzas con artistas, etc.) para nutrir la plataforma.</w:t>
      </w:r>
    </w:p>
    <w:p w14:paraId="3BE4EA3E" w14:textId="77777777" w:rsidR="00335217" w:rsidRDefault="00335217" w:rsidP="00335217"/>
    <w:p w14:paraId="57FB2550" w14:textId="77777777" w:rsidR="00335217" w:rsidRDefault="00335217" w:rsidP="00335217">
      <w:r>
        <w:t>El plan de 90 días aquí propuesto busca asegurar que Aurora tenga un MVP funcional y seguro en 3 meses, aprendiendo rápido de un lanzamiento real controlado. Es ambicioso pero factible concentrándonos en lo esencial (ventas de blind box, perfil de usuario con puntos, y comunicación básica). Esto permitirá a Aurora validar el mercado, obtener sus primeros coleccionistas fieles y, con base en su feedback, priorizar desarrollos posteriores. Siguiendo esta hoja de ruta y adaptando sobre la marcha, estaremos encaminados a construir nuestro propio ecosistema de coleccionables Aurora (Drop OS + Collector CRM) exitoso, aprovechando todos los aprendizajes extraídos del caso Pop Mart.</w:t>
      </w:r>
    </w:p>
    <w:p w14:paraId="58D35144" w14:textId="77777777" w:rsidR="00335217" w:rsidRDefault="00335217" w:rsidP="00335217"/>
    <w:p w14:paraId="3DE18A6D" w14:textId="77777777" w:rsidR="00335217" w:rsidRDefault="00335217" w:rsidP="00335217">
      <w:r>
        <w:t>Fuentes y Referencias:</w:t>
      </w:r>
    </w:p>
    <w:p w14:paraId="10884095" w14:textId="77777777" w:rsidR="00335217" w:rsidRDefault="00335217" w:rsidP="00335217">
      <w:r>
        <w:tab/>
        <w:t>•</w:t>
      </w:r>
      <w:r>
        <w:tab/>
        <w:t>MoonFox Research &amp; Aurora Lab – Informe “Pop Mart Business Decoded” (2025) ￼ ￼ ￼ ￼</w:t>
      </w:r>
    </w:p>
    <w:p w14:paraId="56224475" w14:textId="77777777" w:rsidR="00335217" w:rsidRDefault="00335217" w:rsidP="00335217">
      <w:r>
        <w:tab/>
        <w:t>•</w:t>
      </w:r>
      <w:r>
        <w:tab/>
        <w:t>Volyard (Richard Li) – “Decoding Pop Mart’s Growth Narrative” (Blog, 2025) ￼ ￼</w:t>
      </w:r>
    </w:p>
    <w:p w14:paraId="7BA91C69" w14:textId="77777777" w:rsidR="00335217" w:rsidRDefault="00335217" w:rsidP="00335217">
      <w:r>
        <w:tab/>
        <w:t>•</w:t>
      </w:r>
      <w:r>
        <w:tab/>
        <w:t>KrASIA / 36Kr – “Pop Mart posts record forecast, but investors want proof it can last” (2025) ￼ ￼</w:t>
      </w:r>
    </w:p>
    <w:p w14:paraId="21B3D52B" w14:textId="77777777" w:rsidR="00335217" w:rsidRDefault="00335217" w:rsidP="00335217">
      <w:r>
        <w:tab/>
        <w:t>•</w:t>
      </w:r>
      <w:r>
        <w:tab/>
        <w:t>Luckbox Magazine – “Toy Story: The Investment Case for Pop Mart” (July 2025) ￼ ￼</w:t>
      </w:r>
    </w:p>
    <w:p w14:paraId="0B059131" w14:textId="77777777" w:rsidR="00335217" w:rsidRDefault="00335217" w:rsidP="00335217">
      <w:r>
        <w:tab/>
        <w:t>•</w:t>
      </w:r>
      <w:r>
        <w:tab/>
        <w:t>AInvest News – “Labubu Fandom Fueling Pop Mart’s Earnings Surge” (Aug 2025) ￼ ￼</w:t>
      </w:r>
    </w:p>
    <w:p w14:paraId="6F9FAB9C" w14:textId="77777777" w:rsidR="00335217" w:rsidRDefault="00335217" w:rsidP="00335217">
      <w:r>
        <w:tab/>
        <w:t>•</w:t>
      </w:r>
      <w:r>
        <w:tab/>
        <w:t>NoGood.io – “Pop Mart Marketing Strategy: Beyond the Labubu” (2025) ￼ ￼ ￼</w:t>
      </w:r>
    </w:p>
    <w:p w14:paraId="5B878352" w14:textId="77777777" w:rsidR="00335217" w:rsidRDefault="00335217" w:rsidP="00335217">
      <w:r>
        <w:lastRenderedPageBreak/>
        <w:tab/>
        <w:t>•</w:t>
      </w:r>
      <w:r>
        <w:tab/>
        <w:t>LegalCore Group – “Concursos y Sorteos en Argentina – Normativa” (2025) ￼ ￼</w:t>
      </w:r>
    </w:p>
    <w:p w14:paraId="78C5C02B" w14:textId="77777777" w:rsidR="00335217" w:rsidRDefault="00335217" w:rsidP="00335217">
      <w:r>
        <w:tab/>
        <w:t>•</w:t>
      </w:r>
      <w:r>
        <w:tab/>
        <w:t>FTC Consumer Advice (español) – “Estafas de sorteos: si tiene que pagar, es ilegal” ￼</w:t>
      </w:r>
    </w:p>
    <w:p w14:paraId="556A3A97" w14:textId="77777777" w:rsidR="00335217" w:rsidRDefault="00335217" w:rsidP="00335217">
      <w:r>
        <w:tab/>
        <w:t>•</w:t>
      </w:r>
      <w:r>
        <w:tab/>
        <w:t>Observatorio Jurídico – Lineamientos venta “cajas misteriosas” en China (2022) ￼ (mencionado).</w:t>
      </w:r>
    </w:p>
    <w:p w14:paraId="67568E31" w14:textId="77777777" w:rsidR="00335217" w:rsidRDefault="00335217" w:rsidP="00335217"/>
    <w:p w14:paraId="372C1930" w14:textId="7E99D7BF" w:rsidR="00FD4C13" w:rsidRDefault="00335217" w:rsidP="00335217">
      <w:r>
        <w:t>(Se han mantenido y citado fragmentos clave conforme a las políticas. Este reporte integra datos verificados 2022–2025 y recomendaciones inferidas para Aurora.)</w:t>
      </w:r>
    </w:p>
    <w:sectPr w:rsidR="00FD4C13" w:rsidSect="003B6D0D">
      <w:pgSz w:w="11900" w:h="16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217"/>
    <w:rsid w:val="00017BD5"/>
    <w:rsid w:val="00335217"/>
    <w:rsid w:val="003B6D0D"/>
    <w:rsid w:val="00DD1781"/>
    <w:rsid w:val="00FD4C1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108C3635"/>
  <w15:chartTrackingRefBased/>
  <w15:docId w15:val="{D6EAF11B-DF4B-DB46-BBC5-46D2D586A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A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352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352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3521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3521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3521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35217"/>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35217"/>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35217"/>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35217"/>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3521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3521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3521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3521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3521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3521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3521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3521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35217"/>
    <w:rPr>
      <w:rFonts w:eastAsiaTheme="majorEastAsia" w:cstheme="majorBidi"/>
      <w:color w:val="272727" w:themeColor="text1" w:themeTint="D8"/>
    </w:rPr>
  </w:style>
  <w:style w:type="paragraph" w:styleId="Ttulo">
    <w:name w:val="Title"/>
    <w:basedOn w:val="Normal"/>
    <w:next w:val="Normal"/>
    <w:link w:val="TtuloCar"/>
    <w:uiPriority w:val="10"/>
    <w:qFormat/>
    <w:rsid w:val="00335217"/>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3521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35217"/>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3521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35217"/>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335217"/>
    <w:rPr>
      <w:i/>
      <w:iCs/>
      <w:color w:val="404040" w:themeColor="text1" w:themeTint="BF"/>
    </w:rPr>
  </w:style>
  <w:style w:type="paragraph" w:styleId="Prrafodelista">
    <w:name w:val="List Paragraph"/>
    <w:basedOn w:val="Normal"/>
    <w:uiPriority w:val="34"/>
    <w:qFormat/>
    <w:rsid w:val="00335217"/>
    <w:pPr>
      <w:ind w:left="720"/>
      <w:contextualSpacing/>
    </w:pPr>
  </w:style>
  <w:style w:type="character" w:styleId="nfasisintenso">
    <w:name w:val="Intense Emphasis"/>
    <w:basedOn w:val="Fuentedeprrafopredeter"/>
    <w:uiPriority w:val="21"/>
    <w:qFormat/>
    <w:rsid w:val="00335217"/>
    <w:rPr>
      <w:i/>
      <w:iCs/>
      <w:color w:val="0F4761" w:themeColor="accent1" w:themeShade="BF"/>
    </w:rPr>
  </w:style>
  <w:style w:type="paragraph" w:styleId="Citadestacada">
    <w:name w:val="Intense Quote"/>
    <w:basedOn w:val="Normal"/>
    <w:next w:val="Normal"/>
    <w:link w:val="CitadestacadaCar"/>
    <w:uiPriority w:val="30"/>
    <w:qFormat/>
    <w:rsid w:val="003352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35217"/>
    <w:rPr>
      <w:i/>
      <w:iCs/>
      <w:color w:val="0F4761" w:themeColor="accent1" w:themeShade="BF"/>
    </w:rPr>
  </w:style>
  <w:style w:type="character" w:styleId="Referenciaintensa">
    <w:name w:val="Intense Reference"/>
    <w:basedOn w:val="Fuentedeprrafopredeter"/>
    <w:uiPriority w:val="32"/>
    <w:qFormat/>
    <w:rsid w:val="003352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13738</Words>
  <Characters>75560</Characters>
  <Application>Microsoft Office Word</Application>
  <DocSecurity>0</DocSecurity>
  <Lines>629</Lines>
  <Paragraphs>178</Paragraphs>
  <ScaleCrop>false</ScaleCrop>
  <Company/>
  <LinksUpToDate>false</LinksUpToDate>
  <CharactersWithSpaces>89120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Adriano Cabalieri</dc:creator>
  <cp:keywords/>
  <dc:description/>
  <cp:lastModifiedBy>Adriano Cabalieri</cp:lastModifiedBy>
  <cp:revision>1</cp:revision>
  <dcterms:created xsi:type="dcterms:W3CDTF">2025-09-03T13:07:00Z</dcterms:created>
  <dcterms:modified xsi:type="dcterms:W3CDTF">2025-09-03T13:07:00Z</dcterms:modified>
</cp:coreProperties>
</file>