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F0D52" w14:textId="77777777" w:rsidR="005C2CDE" w:rsidRPr="005C2CDE" w:rsidRDefault="005C2CDE" w:rsidP="005C2CDE">
      <w:pPr>
        <w:spacing w:before="100" w:beforeAutospacing="1" w:after="100" w:afterAutospacing="1"/>
        <w:outlineLvl w:val="0"/>
        <w:rPr>
          <w:rFonts w:ascii="Times New Roman" w:eastAsia="Times New Roman" w:hAnsi="Times New Roman" w:cs="Times New Roman"/>
          <w:b/>
          <w:bCs/>
          <w:color w:val="000000"/>
          <w:kern w:val="36"/>
          <w:sz w:val="48"/>
          <w:szCs w:val="48"/>
          <w:lang w:eastAsia="es-ES_tradnl"/>
        </w:rPr>
      </w:pPr>
      <w:r w:rsidRPr="005C2CDE">
        <w:rPr>
          <w:rFonts w:ascii="Times New Roman" w:eastAsia="Times New Roman" w:hAnsi="Times New Roman" w:cs="Times New Roman"/>
          <w:b/>
          <w:bCs/>
          <w:color w:val="000000"/>
          <w:kern w:val="36"/>
          <w:sz w:val="48"/>
          <w:szCs w:val="48"/>
          <w:lang w:eastAsia="es-ES_tradnl"/>
        </w:rPr>
        <w:t>Creating a Multi-Agent AI Workflow for Content Generation</w:t>
      </w:r>
    </w:p>
    <w:p w14:paraId="767EE731" w14:textId="77777777" w:rsidR="005C2CDE" w:rsidRPr="005C2CDE" w:rsidRDefault="005C2CDE" w:rsidP="005C2CDE">
      <w:p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b/>
          <w:bCs/>
          <w:color w:val="000000"/>
          <w:lang w:eastAsia="es-ES_tradnl"/>
        </w:rPr>
        <w:t>Date/Time:</w:t>
      </w:r>
      <w:r w:rsidRPr="005C2CDE">
        <w:rPr>
          <w:rFonts w:ascii="Times New Roman" w:eastAsia="Times New Roman" w:hAnsi="Times New Roman" w:cs="Times New Roman"/>
          <w:color w:val="000000"/>
          <w:lang w:eastAsia="es-ES_tradnl"/>
        </w:rPr>
        <w:t> September 1, 2025, 12:25 PM ART</w:t>
      </w:r>
    </w:p>
    <w:p w14:paraId="7D782BEC"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Overall Summary</w:t>
      </w:r>
    </w:p>
    <w:p w14:paraId="0639F6F2" w14:textId="77777777" w:rsidR="005C2CDE" w:rsidRPr="005C2CDE" w:rsidRDefault="005C2CDE" w:rsidP="005C2CDE">
      <w:p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Adriano demonstrates setting up a multi-agent AI system for generating and managing LinkedIn post ideas and copies. The system includes a main agent and specialized subagents ('idea' and 'guionista') with distinct roles, integrated with Google Sheets to track idea statuses and content copies. Tools like 'think' ensure quality control by having the main agent review actions twice.</w:t>
      </w:r>
    </w:p>
    <w:p w14:paraId="78C35F47"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Key Points</w:t>
      </w:r>
    </w:p>
    <w:p w14:paraId="7A2B1DED" w14:textId="77777777" w:rsidR="005C2CDE" w:rsidRPr="005C2CDE" w:rsidRDefault="005C2CDE" w:rsidP="005C2CDE">
      <w:pPr>
        <w:numPr>
          <w:ilvl w:val="0"/>
          <w:numId w:val="1"/>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A main AI agent is configured with OpenAI's 4.1 mini model and simple memory to manage context and subagents </w:t>
      </w:r>
    </w:p>
    <w:p w14:paraId="632805F5" w14:textId="77777777" w:rsidR="005C2CDE" w:rsidRPr="005C2CDE" w:rsidRDefault="005C2CDE" w:rsidP="005C2CDE">
      <w:pPr>
        <w:numPr>
          <w:ilvl w:val="0"/>
          <w:numId w:val="1"/>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Two subagents are created: 'agente idea' for generating and managing content ideas, and 'guionista' for writing post copies </w:t>
      </w:r>
    </w:p>
    <w:p w14:paraId="11796166" w14:textId="77777777" w:rsidR="005C2CDE" w:rsidRPr="005C2CDE" w:rsidRDefault="005C2CDE" w:rsidP="005C2CDE">
      <w:pPr>
        <w:numPr>
          <w:ilvl w:val="0"/>
          <w:numId w:val="1"/>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Each subagent is assigned specific tools, including Google Sheets actions to consult, register, approve, and reject ideas, as well as to register copies </w:t>
      </w:r>
    </w:p>
    <w:p w14:paraId="789A2DEA" w14:textId="77777777" w:rsidR="005C2CDE" w:rsidRPr="005C2CDE" w:rsidRDefault="005C2CDE" w:rsidP="005C2CDE">
      <w:pPr>
        <w:numPr>
          <w:ilvl w:val="0"/>
          <w:numId w:val="1"/>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Prompts are carefully prepared and assigned to each agent to define their tasks and interactions </w:t>
      </w:r>
    </w:p>
    <w:p w14:paraId="4DE05C20" w14:textId="77777777" w:rsidR="005C2CDE" w:rsidRPr="005C2CDE" w:rsidRDefault="005C2CDE" w:rsidP="005C2CDE">
      <w:pPr>
        <w:numPr>
          <w:ilvl w:val="0"/>
          <w:numId w:val="1"/>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The 'think' tool is added to the main agent and the 'guionista' to ensure actions are double-checked for correctness </w:t>
      </w:r>
    </w:p>
    <w:p w14:paraId="333B03AE" w14:textId="77777777" w:rsidR="005C2CDE" w:rsidRPr="005C2CDE" w:rsidRDefault="005C2CDE" w:rsidP="005C2CDE">
      <w:pPr>
        <w:numPr>
          <w:ilvl w:val="0"/>
          <w:numId w:val="1"/>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A live demonstration shows the system generating a content idea, registering it as pending, approving it, and then creating a copy, all recorded in Google Sheets </w:t>
      </w:r>
    </w:p>
    <w:p w14:paraId="7A08EBB2"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Action Items</w:t>
      </w:r>
    </w:p>
    <w:p w14:paraId="4347026D" w14:textId="77777777" w:rsidR="005C2CDE" w:rsidRPr="005C2CDE" w:rsidRDefault="005C2CDE" w:rsidP="005C2CDE">
      <w:pPr>
        <w:numPr>
          <w:ilvl w:val="0"/>
          <w:numId w:val="2"/>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Prepare and assign detailed prompts for each subagent to specify their roles and tasks </w:t>
      </w:r>
    </w:p>
    <w:p w14:paraId="1634E5B1" w14:textId="77777777" w:rsidR="005C2CDE" w:rsidRPr="005C2CDE" w:rsidRDefault="005C2CDE" w:rsidP="005C2CDE">
      <w:pPr>
        <w:numPr>
          <w:ilvl w:val="0"/>
          <w:numId w:val="2"/>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Integrate Google Sheets with appropriate actions for idea and copy management </w:t>
      </w:r>
    </w:p>
    <w:p w14:paraId="065C85D4" w14:textId="77777777" w:rsidR="005C2CDE" w:rsidRPr="005C2CDE" w:rsidRDefault="005C2CDE" w:rsidP="005C2CDE">
      <w:pPr>
        <w:numPr>
          <w:ilvl w:val="0"/>
          <w:numId w:val="2"/>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Test the multi-agent workflow to ensure smooth generation, approval, and copywriting processes </w:t>
      </w:r>
    </w:p>
    <w:p w14:paraId="2686D748"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Open Questions</w:t>
      </w:r>
    </w:p>
    <w:p w14:paraId="1DFDA0A7" w14:textId="77777777" w:rsidR="005C2CDE" w:rsidRPr="005C2CDE" w:rsidRDefault="005C2CDE" w:rsidP="005C2CDE">
      <w:pPr>
        <w:numPr>
          <w:ilvl w:val="0"/>
          <w:numId w:val="3"/>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How can this multi-agent system be scaled for additional content types or platforms?</w:t>
      </w:r>
    </w:p>
    <w:p w14:paraId="2608E2B0" w14:textId="77777777" w:rsidR="005C2CDE" w:rsidRPr="005C2CDE" w:rsidRDefault="005C2CDE" w:rsidP="005C2CDE">
      <w:pPr>
        <w:numPr>
          <w:ilvl w:val="0"/>
          <w:numId w:val="3"/>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What are the best practices for maintaining context and memory across multiple agents?</w:t>
      </w:r>
    </w:p>
    <w:p w14:paraId="3DED405F" w14:textId="77777777" w:rsidR="005C2CDE" w:rsidRPr="005C2CDE" w:rsidRDefault="005C2CDE" w:rsidP="005C2CDE">
      <w:pPr>
        <w:numPr>
          <w:ilvl w:val="0"/>
          <w:numId w:val="3"/>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How can error handling be improved when interacting with external tools like Google Sheets?</w:t>
      </w:r>
    </w:p>
    <w:p w14:paraId="1ECCD642" w14:textId="77777777" w:rsidR="005C2CDE" w:rsidRPr="005C2CDE" w:rsidRDefault="005C2CDE" w:rsidP="005C2CDE">
      <w:pPr>
        <w:spacing w:before="100" w:beforeAutospacing="1" w:after="100" w:afterAutospacing="1"/>
        <w:outlineLvl w:val="0"/>
        <w:rPr>
          <w:rFonts w:ascii="Times New Roman" w:eastAsia="Times New Roman" w:hAnsi="Times New Roman" w:cs="Times New Roman"/>
          <w:b/>
          <w:bCs/>
          <w:color w:val="000000"/>
          <w:kern w:val="36"/>
          <w:sz w:val="48"/>
          <w:szCs w:val="48"/>
          <w:lang w:eastAsia="es-ES_tradnl"/>
        </w:rPr>
      </w:pPr>
      <w:r w:rsidRPr="005C2CDE">
        <w:rPr>
          <w:rFonts w:ascii="Times New Roman" w:eastAsia="Times New Roman" w:hAnsi="Times New Roman" w:cs="Times New Roman"/>
          <w:b/>
          <w:bCs/>
          <w:color w:val="000000"/>
          <w:kern w:val="36"/>
          <w:sz w:val="48"/>
          <w:szCs w:val="48"/>
          <w:lang w:eastAsia="es-ES_tradnl"/>
        </w:rPr>
        <w:lastRenderedPageBreak/>
        <w:t>Using Vector Databases for Chatbot Knowledge</w:t>
      </w:r>
    </w:p>
    <w:p w14:paraId="33445D79" w14:textId="77777777" w:rsidR="005C2CDE" w:rsidRPr="005C2CDE" w:rsidRDefault="005C2CDE" w:rsidP="005C2CDE">
      <w:p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b/>
          <w:bCs/>
          <w:color w:val="000000"/>
          <w:lang w:eastAsia="es-ES_tradnl"/>
        </w:rPr>
        <w:t>Date/Time:</w:t>
      </w:r>
      <w:r w:rsidRPr="005C2CDE">
        <w:rPr>
          <w:rFonts w:ascii="Times New Roman" w:eastAsia="Times New Roman" w:hAnsi="Times New Roman" w:cs="Times New Roman"/>
          <w:color w:val="000000"/>
          <w:lang w:eastAsia="es-ES_tradnl"/>
        </w:rPr>
        <w:t> 2025-09-01 12:35 PM ART</w:t>
      </w:r>
    </w:p>
    <w:p w14:paraId="60C2A6F9"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Overall Summary</w:t>
      </w:r>
    </w:p>
    <w:p w14:paraId="268C8B41" w14:textId="77777777" w:rsidR="005C2CDE" w:rsidRPr="005C2CDE" w:rsidRDefault="005C2CDE" w:rsidP="005C2CDE">
      <w:p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Adriano explains the importance of vector databases in chatbots to provide accurate, updated responses by storing company-specific information. He describes an automated workflow using Google Docs, Google Drive, N8N, and Supabase to keep the chatbot's knowledge base current without manual database management.</w:t>
      </w:r>
    </w:p>
    <w:p w14:paraId="78C70C8F"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Key Points</w:t>
      </w:r>
    </w:p>
    <w:p w14:paraId="0739C2E3" w14:textId="77777777" w:rsidR="005C2CDE" w:rsidRPr="005C2CDE" w:rsidRDefault="005C2CDE" w:rsidP="005C2CDE">
      <w:pPr>
        <w:numPr>
          <w:ilvl w:val="0"/>
          <w:numId w:val="4"/>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Vector databases act as a specialized memory for chatbots, storing company data for precise answers </w:t>
      </w:r>
    </w:p>
    <w:p w14:paraId="4DF63862" w14:textId="77777777" w:rsidR="005C2CDE" w:rsidRPr="005C2CDE" w:rsidRDefault="005C2CDE" w:rsidP="005C2CDE">
      <w:pPr>
        <w:numPr>
          <w:ilvl w:val="0"/>
          <w:numId w:val="4"/>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The chatbot queries this database to provide real, updated information, reducing errors and fabricated responses </w:t>
      </w:r>
    </w:p>
    <w:p w14:paraId="79DDF119" w14:textId="77777777" w:rsidR="005C2CDE" w:rsidRPr="005C2CDE" w:rsidRDefault="005C2CDE" w:rsidP="005C2CDE">
      <w:pPr>
        <w:numPr>
          <w:ilvl w:val="0"/>
          <w:numId w:val="4"/>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Supabase is used for storing vector data due to its speed and ease of integration </w:t>
      </w:r>
    </w:p>
    <w:p w14:paraId="527742B1" w14:textId="77777777" w:rsidR="005C2CDE" w:rsidRPr="005C2CDE" w:rsidRDefault="005C2CDE" w:rsidP="005C2CDE">
      <w:pPr>
        <w:numPr>
          <w:ilvl w:val="0"/>
          <w:numId w:val="4"/>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Manual updating of the database is cumbersome, so an automated flow was created using N8N to sync Google Docs updates to Supabase </w:t>
      </w:r>
    </w:p>
    <w:p w14:paraId="44466ED2"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Action Items</w:t>
      </w:r>
    </w:p>
    <w:p w14:paraId="5D16450E" w14:textId="77777777" w:rsidR="005C2CDE" w:rsidRPr="005C2CDE" w:rsidRDefault="005C2CDE" w:rsidP="005C2CDE">
      <w:pPr>
        <w:numPr>
          <w:ilvl w:val="0"/>
          <w:numId w:val="5"/>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Adriano plans to create tutorial videos on setting up the vector database and automation workflow </w:t>
      </w:r>
    </w:p>
    <w:p w14:paraId="3A6410F7" w14:textId="77777777" w:rsidR="005C2CDE" w:rsidRPr="005C2CDE" w:rsidRDefault="005C2CDE" w:rsidP="005C2CDE">
      <w:pPr>
        <w:spacing w:before="100" w:beforeAutospacing="1" w:after="100" w:afterAutospacing="1"/>
        <w:outlineLvl w:val="1"/>
        <w:rPr>
          <w:rFonts w:ascii="Times New Roman" w:eastAsia="Times New Roman" w:hAnsi="Times New Roman" w:cs="Times New Roman"/>
          <w:b/>
          <w:bCs/>
          <w:color w:val="000000"/>
          <w:sz w:val="36"/>
          <w:szCs w:val="36"/>
          <w:lang w:eastAsia="es-ES_tradnl"/>
        </w:rPr>
      </w:pPr>
      <w:r w:rsidRPr="005C2CDE">
        <w:rPr>
          <w:rFonts w:ascii="Times New Roman" w:eastAsia="Times New Roman" w:hAnsi="Times New Roman" w:cs="Times New Roman"/>
          <w:b/>
          <w:bCs/>
          <w:color w:val="000000"/>
          <w:sz w:val="36"/>
          <w:szCs w:val="36"/>
          <w:lang w:eastAsia="es-ES_tradnl"/>
        </w:rPr>
        <w:t>Open Questions</w:t>
      </w:r>
    </w:p>
    <w:p w14:paraId="2BEB9645" w14:textId="77777777" w:rsidR="005C2CDE" w:rsidRPr="005C2CDE" w:rsidRDefault="005C2CDE" w:rsidP="005C2CDE">
      <w:pPr>
        <w:numPr>
          <w:ilvl w:val="0"/>
          <w:numId w:val="6"/>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Details on how to implement the N8N automation flow</w:t>
      </w:r>
    </w:p>
    <w:p w14:paraId="07F093EF" w14:textId="77777777" w:rsidR="005C2CDE" w:rsidRPr="005C2CDE" w:rsidRDefault="005C2CDE" w:rsidP="005C2CDE">
      <w:pPr>
        <w:numPr>
          <w:ilvl w:val="0"/>
          <w:numId w:val="6"/>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Steps to build the vector database from scratch</w:t>
      </w:r>
    </w:p>
    <w:p w14:paraId="3367FA83" w14:textId="77777777" w:rsidR="005C2CDE" w:rsidRPr="005C2CDE" w:rsidRDefault="005C2CDE" w:rsidP="005C2CDE">
      <w:pPr>
        <w:numPr>
          <w:ilvl w:val="0"/>
          <w:numId w:val="6"/>
        </w:numPr>
        <w:spacing w:before="100" w:beforeAutospacing="1" w:after="100" w:afterAutospacing="1"/>
        <w:rPr>
          <w:rFonts w:ascii="Times New Roman" w:eastAsia="Times New Roman" w:hAnsi="Times New Roman" w:cs="Times New Roman"/>
          <w:color w:val="000000"/>
          <w:lang w:eastAsia="es-ES_tradnl"/>
        </w:rPr>
      </w:pPr>
      <w:r w:rsidRPr="005C2CDE">
        <w:rPr>
          <w:rFonts w:ascii="Times New Roman" w:eastAsia="Times New Roman" w:hAnsi="Times New Roman" w:cs="Times New Roman"/>
          <w:color w:val="000000"/>
          <w:lang w:eastAsia="es-ES_tradnl"/>
        </w:rPr>
        <w:t>Best practices for maintaining data accuracy and freshness in this system</w:t>
      </w:r>
    </w:p>
    <w:p w14:paraId="2C4F65FD" w14:textId="77777777" w:rsidR="00FD4C13" w:rsidRDefault="00FD4C13"/>
    <w:p w14:paraId="082D19D1" w14:textId="77777777" w:rsidR="005C2CDE" w:rsidRDefault="005C2CDE"/>
    <w:sectPr w:rsidR="005C2CDE"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F97"/>
    <w:multiLevelType w:val="multilevel"/>
    <w:tmpl w:val="F56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6C09"/>
    <w:multiLevelType w:val="multilevel"/>
    <w:tmpl w:val="A57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701E1"/>
    <w:multiLevelType w:val="multilevel"/>
    <w:tmpl w:val="822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C4865"/>
    <w:multiLevelType w:val="multilevel"/>
    <w:tmpl w:val="2EC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21271"/>
    <w:multiLevelType w:val="multilevel"/>
    <w:tmpl w:val="46A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574F2"/>
    <w:multiLevelType w:val="multilevel"/>
    <w:tmpl w:val="74E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671">
    <w:abstractNumId w:val="5"/>
  </w:num>
  <w:num w:numId="2" w16cid:durableId="1361122571">
    <w:abstractNumId w:val="3"/>
  </w:num>
  <w:num w:numId="3" w16cid:durableId="564682699">
    <w:abstractNumId w:val="1"/>
  </w:num>
  <w:num w:numId="4" w16cid:durableId="1210529271">
    <w:abstractNumId w:val="2"/>
  </w:num>
  <w:num w:numId="5" w16cid:durableId="2056194661">
    <w:abstractNumId w:val="0"/>
  </w:num>
  <w:num w:numId="6" w16cid:durableId="1333609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DE"/>
    <w:rsid w:val="003B6D0D"/>
    <w:rsid w:val="0051449D"/>
    <w:rsid w:val="005C2CDE"/>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56F4C1"/>
  <w15:chartTrackingRefBased/>
  <w15:docId w15:val="{CF626FC8-5742-6147-AC5D-BE23191A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2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2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2C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2C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2C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2CD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2CD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2CD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2CD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2C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2C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2C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2C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2C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2C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2C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2C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2CDE"/>
    <w:rPr>
      <w:rFonts w:eastAsiaTheme="majorEastAsia" w:cstheme="majorBidi"/>
      <w:color w:val="272727" w:themeColor="text1" w:themeTint="D8"/>
    </w:rPr>
  </w:style>
  <w:style w:type="paragraph" w:styleId="Ttulo">
    <w:name w:val="Title"/>
    <w:basedOn w:val="Normal"/>
    <w:next w:val="Normal"/>
    <w:link w:val="TtuloCar"/>
    <w:uiPriority w:val="10"/>
    <w:qFormat/>
    <w:rsid w:val="005C2C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2C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2CD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2C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2CD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C2CDE"/>
    <w:rPr>
      <w:i/>
      <w:iCs/>
      <w:color w:val="404040" w:themeColor="text1" w:themeTint="BF"/>
    </w:rPr>
  </w:style>
  <w:style w:type="paragraph" w:styleId="Prrafodelista">
    <w:name w:val="List Paragraph"/>
    <w:basedOn w:val="Normal"/>
    <w:uiPriority w:val="34"/>
    <w:qFormat/>
    <w:rsid w:val="005C2CDE"/>
    <w:pPr>
      <w:ind w:left="720"/>
      <w:contextualSpacing/>
    </w:pPr>
  </w:style>
  <w:style w:type="character" w:styleId="nfasisintenso">
    <w:name w:val="Intense Emphasis"/>
    <w:basedOn w:val="Fuentedeprrafopredeter"/>
    <w:uiPriority w:val="21"/>
    <w:qFormat/>
    <w:rsid w:val="005C2CDE"/>
    <w:rPr>
      <w:i/>
      <w:iCs/>
      <w:color w:val="0F4761" w:themeColor="accent1" w:themeShade="BF"/>
    </w:rPr>
  </w:style>
  <w:style w:type="paragraph" w:styleId="Citadestacada">
    <w:name w:val="Intense Quote"/>
    <w:basedOn w:val="Normal"/>
    <w:next w:val="Normal"/>
    <w:link w:val="CitadestacadaCar"/>
    <w:uiPriority w:val="30"/>
    <w:qFormat/>
    <w:rsid w:val="005C2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2CDE"/>
    <w:rPr>
      <w:i/>
      <w:iCs/>
      <w:color w:val="0F4761" w:themeColor="accent1" w:themeShade="BF"/>
    </w:rPr>
  </w:style>
  <w:style w:type="character" w:styleId="Referenciaintensa">
    <w:name w:val="Intense Reference"/>
    <w:basedOn w:val="Fuentedeprrafopredeter"/>
    <w:uiPriority w:val="32"/>
    <w:qFormat/>
    <w:rsid w:val="005C2CDE"/>
    <w:rPr>
      <w:b/>
      <w:bCs/>
      <w:smallCaps/>
      <w:color w:val="0F4761" w:themeColor="accent1" w:themeShade="BF"/>
      <w:spacing w:val="5"/>
    </w:rPr>
  </w:style>
  <w:style w:type="paragraph" w:styleId="NormalWeb">
    <w:name w:val="Normal (Web)"/>
    <w:basedOn w:val="Normal"/>
    <w:uiPriority w:val="99"/>
    <w:semiHidden/>
    <w:unhideWhenUsed/>
    <w:rsid w:val="005C2CDE"/>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5C2CDE"/>
    <w:rPr>
      <w:b/>
      <w:bCs/>
    </w:rPr>
  </w:style>
  <w:style w:type="character" w:customStyle="1" w:styleId="apple-converted-space">
    <w:name w:val="apple-converted-space"/>
    <w:basedOn w:val="Fuentedeprrafopredeter"/>
    <w:rsid w:val="005C2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2525</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2025-09-01T15:34:00Z</dcterms:created>
  <dcterms:modified xsi:type="dcterms:W3CDTF">2025-09-01T15:38:00Z</dcterms:modified>
</cp:coreProperties>
</file>