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6C79C" w14:textId="4A7695F9" w:rsidR="00027905" w:rsidRPr="00027905" w:rsidRDefault="00027905" w:rsidP="00ED3C2A">
      <w:r>
        <w:rPr>
          <w:b/>
          <w:bCs/>
        </w:rPr>
        <w:t xml:space="preserve">Title: </w:t>
      </w:r>
      <w:bookmarkStart w:id="0" w:name="_GoBack"/>
      <w:r w:rsidRPr="00027905">
        <w:t xml:space="preserve">Impact of </w:t>
      </w:r>
      <w:r>
        <w:t>Provider Prescribing Patterns in United States</w:t>
      </w:r>
      <w:r w:rsidRPr="00027905">
        <w:t>: A Claims Database Analysis.</w:t>
      </w:r>
      <w:bookmarkEnd w:id="0"/>
    </w:p>
    <w:p w14:paraId="1C3FC174" w14:textId="48BCE991" w:rsidR="00027905" w:rsidRDefault="00027905" w:rsidP="00ED3C2A">
      <w:pPr>
        <w:rPr>
          <w:b/>
          <w:bCs/>
        </w:rPr>
      </w:pPr>
      <w:proofErr w:type="spellStart"/>
      <w:r w:rsidRPr="00027905">
        <w:rPr>
          <w:b/>
          <w:bCs/>
        </w:rPr>
        <w:t>Hadijat</w:t>
      </w:r>
      <w:proofErr w:type="spellEnd"/>
      <w:r w:rsidRPr="00027905">
        <w:rPr>
          <w:b/>
          <w:bCs/>
        </w:rPr>
        <w:t xml:space="preserve"> </w:t>
      </w:r>
      <w:proofErr w:type="spellStart"/>
      <w:r w:rsidRPr="00027905">
        <w:rPr>
          <w:b/>
          <w:bCs/>
        </w:rPr>
        <w:t>Makinde</w:t>
      </w:r>
      <w:proofErr w:type="spellEnd"/>
      <w:r>
        <w:rPr>
          <w:b/>
          <w:bCs/>
        </w:rPr>
        <w:t xml:space="preserve">, </w:t>
      </w:r>
      <w:r w:rsidRPr="00027905">
        <w:rPr>
          <w:b/>
          <w:bCs/>
        </w:rPr>
        <w:t xml:space="preserve">Alex </w:t>
      </w:r>
      <w:proofErr w:type="spellStart"/>
      <w:r w:rsidRPr="00027905">
        <w:rPr>
          <w:b/>
          <w:bCs/>
        </w:rPr>
        <w:t>Talento</w:t>
      </w:r>
      <w:proofErr w:type="spellEnd"/>
      <w:r>
        <w:rPr>
          <w:b/>
          <w:bCs/>
        </w:rPr>
        <w:t xml:space="preserve">, </w:t>
      </w:r>
      <w:r w:rsidRPr="00027905">
        <w:rPr>
          <w:b/>
          <w:bCs/>
        </w:rPr>
        <w:t>Tyler Cobb</w:t>
      </w:r>
      <w:r>
        <w:rPr>
          <w:b/>
          <w:bCs/>
        </w:rPr>
        <w:t xml:space="preserve">, </w:t>
      </w:r>
      <w:proofErr w:type="spellStart"/>
      <w:r w:rsidR="008C6020" w:rsidRPr="008C6020">
        <w:rPr>
          <w:b/>
          <w:bCs/>
        </w:rPr>
        <w:t>Armi</w:t>
      </w:r>
      <w:proofErr w:type="spellEnd"/>
      <w:r w:rsidR="008C6020" w:rsidRPr="008C6020">
        <w:rPr>
          <w:b/>
          <w:bCs/>
        </w:rPr>
        <w:t xml:space="preserve"> </w:t>
      </w:r>
      <w:proofErr w:type="spellStart"/>
      <w:r w:rsidR="008C6020" w:rsidRPr="008C6020">
        <w:rPr>
          <w:b/>
          <w:bCs/>
        </w:rPr>
        <w:t>Cachila</w:t>
      </w:r>
      <w:proofErr w:type="spellEnd"/>
      <w:r w:rsidR="008C6020">
        <w:rPr>
          <w:b/>
          <w:bCs/>
        </w:rPr>
        <w:t xml:space="preserve">, </w:t>
      </w:r>
      <w:r w:rsidR="008C6020" w:rsidRPr="008C6020">
        <w:rPr>
          <w:b/>
          <w:bCs/>
        </w:rPr>
        <w:t>John Rafferty</w:t>
      </w:r>
      <w:r w:rsidR="008C6020">
        <w:rPr>
          <w:b/>
          <w:bCs/>
        </w:rPr>
        <w:t xml:space="preserve">, </w:t>
      </w:r>
      <w:r w:rsidR="008C6020" w:rsidRPr="008C6020">
        <w:rPr>
          <w:b/>
          <w:bCs/>
        </w:rPr>
        <w:t xml:space="preserve">Rick </w:t>
      </w:r>
      <w:proofErr w:type="spellStart"/>
      <w:r w:rsidR="008C6020" w:rsidRPr="008C6020">
        <w:rPr>
          <w:b/>
          <w:bCs/>
        </w:rPr>
        <w:t>Clauss</w:t>
      </w:r>
      <w:proofErr w:type="spellEnd"/>
      <w:r w:rsidR="008C6020">
        <w:rPr>
          <w:b/>
          <w:bCs/>
        </w:rPr>
        <w:t xml:space="preserve">, Yazan Rizeq </w:t>
      </w:r>
    </w:p>
    <w:p w14:paraId="27F5A297" w14:textId="3D08F8DB" w:rsidR="00ED3C2A" w:rsidRPr="00ED3C2A" w:rsidRDefault="00ED3C2A" w:rsidP="00ED3C2A">
      <w:pPr>
        <w:rPr>
          <w:b/>
          <w:bCs/>
        </w:rPr>
      </w:pPr>
      <w:r w:rsidRPr="00ED3C2A">
        <w:rPr>
          <w:b/>
          <w:bCs/>
        </w:rPr>
        <w:t>BACKGROUND:</w:t>
      </w:r>
    </w:p>
    <w:p w14:paraId="4F21BEEB" w14:textId="726791C0" w:rsidR="00ED3C2A" w:rsidRDefault="00ED3C2A" w:rsidP="00ED3C2A">
      <w:proofErr w:type="gramStart"/>
      <w:r>
        <w:t>In the midst of</w:t>
      </w:r>
      <w:proofErr w:type="gramEnd"/>
      <w:r>
        <w:t xml:space="preserve"> our national opioid crisis, recommendations have encouraged judicious stewardship of opioid prescription through the expanded use of non-opioid analgesic medications. </w:t>
      </w:r>
      <w:r>
        <w:t xml:space="preserve">Trends of opioids have been well </w:t>
      </w:r>
      <w:r w:rsidR="00027905">
        <w:t>documented;</w:t>
      </w:r>
      <w:r>
        <w:t xml:space="preserve"> </w:t>
      </w:r>
      <w:r w:rsidR="00027905">
        <w:t>however,</w:t>
      </w:r>
      <w:r>
        <w:t xml:space="preserve"> </w:t>
      </w:r>
      <w:r w:rsidR="00027905">
        <w:t>these data</w:t>
      </w:r>
      <w:r>
        <w:t xml:space="preserve"> have limited </w:t>
      </w:r>
      <w:r w:rsidR="00027905">
        <w:t xml:space="preserve">information </w:t>
      </w:r>
      <w:proofErr w:type="gramStart"/>
      <w:r w:rsidR="00027905">
        <w:t>in regard to</w:t>
      </w:r>
      <w:proofErr w:type="gramEnd"/>
      <w:r w:rsidR="00027905">
        <w:t xml:space="preserve"> provider practice variation. Therefore, t</w:t>
      </w:r>
      <w:r>
        <w:t xml:space="preserve">he </w:t>
      </w:r>
      <w:r w:rsidR="00027905">
        <w:t xml:space="preserve">primary </w:t>
      </w:r>
      <w:r>
        <w:t xml:space="preserve">aim of our study is to identify </w:t>
      </w:r>
      <w:r w:rsidR="00027905">
        <w:t xml:space="preserve">prescribing </w:t>
      </w:r>
      <w:r>
        <w:t xml:space="preserve">provider practice </w:t>
      </w:r>
      <w:r w:rsidR="00027905">
        <w:t xml:space="preserve">variation </w:t>
      </w:r>
      <w:r>
        <w:t xml:space="preserve">using a large national database. </w:t>
      </w:r>
      <w:r w:rsidR="00027905">
        <w:t xml:space="preserve">The second aim of our study is to compare these data with a national overdose dataset to identify potential patterns in prescribing and overdose rates. </w:t>
      </w:r>
    </w:p>
    <w:p w14:paraId="5CA60CCB" w14:textId="4E10F454" w:rsidR="00ED3C2A" w:rsidRDefault="00ED3C2A" w:rsidP="00ED3C2A">
      <w:pPr>
        <w:rPr>
          <w:b/>
          <w:bCs/>
        </w:rPr>
      </w:pPr>
      <w:r w:rsidRPr="00ED3C2A">
        <w:rPr>
          <w:b/>
          <w:bCs/>
        </w:rPr>
        <w:t>METHODS:</w:t>
      </w:r>
    </w:p>
    <w:p w14:paraId="7B7A2330" w14:textId="3F50A179" w:rsidR="00667C4D" w:rsidRPr="00667C4D" w:rsidRDefault="00667C4D" w:rsidP="00ED3C2A">
      <w:pPr>
        <w:rPr>
          <w:u w:val="single"/>
        </w:rPr>
      </w:pPr>
      <w:r w:rsidRPr="00667C4D">
        <w:rPr>
          <w:u w:val="single"/>
        </w:rPr>
        <w:t>Study Design</w:t>
      </w:r>
    </w:p>
    <w:p w14:paraId="6AF655A7" w14:textId="0740D597" w:rsidR="00667C4D" w:rsidRDefault="00ED3C2A" w:rsidP="00ED3C2A">
      <w:r>
        <w:t xml:space="preserve">A cross-sectional, retrospective review </w:t>
      </w:r>
      <w:r w:rsidR="00667C4D">
        <w:t>will be</w:t>
      </w:r>
      <w:r>
        <w:t xml:space="preserve"> conducted </w:t>
      </w:r>
      <w:r w:rsidR="00027905">
        <w:t>using</w:t>
      </w:r>
      <w:r w:rsidR="008C6020">
        <w:t xml:space="preserve"> the </w:t>
      </w:r>
      <w:r w:rsidR="008C6020" w:rsidRPr="008C6020">
        <w:t>Centers for Medicare &amp; Medicaid Services (CMS)</w:t>
      </w:r>
      <w:r w:rsidR="008C6020" w:rsidRPr="008C6020">
        <w:t xml:space="preserve"> </w:t>
      </w:r>
      <w:r w:rsidR="00027905">
        <w:t>and national overdose data.</w:t>
      </w:r>
      <w:r>
        <w:t xml:space="preserve"> </w:t>
      </w:r>
      <w:r w:rsidR="008C6020">
        <w:t>CMS data</w:t>
      </w:r>
      <w:r w:rsidR="008C6020" w:rsidRPr="008C6020">
        <w:t xml:space="preserve"> presents information on the individual opioid prescribing rates of health providers that participate</w:t>
      </w:r>
      <w:r w:rsidR="008C6020" w:rsidRPr="008C6020">
        <w:t xml:space="preserve"> </w:t>
      </w:r>
      <w:r>
        <w:t>2013-2016</w:t>
      </w:r>
      <w:r w:rsidR="008C6020">
        <w:t>. These data</w:t>
      </w:r>
      <w:r w:rsidR="008C6020" w:rsidRPr="008C6020">
        <w:t xml:space="preserve"> </w:t>
      </w:r>
      <w:proofErr w:type="gramStart"/>
      <w:r w:rsidR="008C6020">
        <w:t>is</w:t>
      </w:r>
      <w:proofErr w:type="gramEnd"/>
      <w:r w:rsidR="008C6020">
        <w:t xml:space="preserve"> a</w:t>
      </w:r>
      <w:r w:rsidR="008C6020" w:rsidRPr="008C6020">
        <w:t xml:space="preserve"> prescriber-level data set that provides data on the number and percentage of prescription claims (includes new prescriptions and refills) for opioid drugs, and contains information on each provider’s name, specialty, state, and ZIP code.</w:t>
      </w:r>
      <w:r w:rsidR="008C6020">
        <w:t xml:space="preserve"> Secondary overdose </w:t>
      </w:r>
      <w:r w:rsidR="008C6020" w:rsidRPr="008C6020">
        <w:t>dataset contains summaries of prescription records for 250 common opioid and non-opioid drugs written by 25,000 unique licensed medical professionals in 2014 in the United States for citizens</w:t>
      </w:r>
      <w:r w:rsidR="008C6020">
        <w:t xml:space="preserve">. </w:t>
      </w:r>
    </w:p>
    <w:p w14:paraId="6A3EC2C3" w14:textId="6B608AF6" w:rsidR="00667C4D" w:rsidRPr="00667C4D" w:rsidRDefault="00667C4D" w:rsidP="00ED3C2A">
      <w:pPr>
        <w:rPr>
          <w:u w:val="single"/>
        </w:rPr>
      </w:pPr>
      <w:r w:rsidRPr="00667C4D">
        <w:rPr>
          <w:u w:val="single"/>
        </w:rPr>
        <w:t xml:space="preserve">Data Analysis </w:t>
      </w:r>
    </w:p>
    <w:p w14:paraId="1CF49DE6" w14:textId="77777777" w:rsidR="00667C4D" w:rsidRPr="00667C4D" w:rsidRDefault="00667C4D" w:rsidP="00ED3C2A">
      <w:pPr>
        <w:rPr>
          <w:u w:val="single"/>
        </w:rPr>
      </w:pPr>
      <w:r w:rsidRPr="00667C4D">
        <w:rPr>
          <w:u w:val="single"/>
        </w:rPr>
        <w:t xml:space="preserve">Figures: </w:t>
      </w:r>
    </w:p>
    <w:p w14:paraId="3EA7CE08" w14:textId="58233AC6" w:rsidR="008C6020" w:rsidRDefault="00667C4D" w:rsidP="00ED3C2A">
      <w:r>
        <w:t xml:space="preserve">1. Trends 2013-2016 Opioid Claims- Line Chart </w:t>
      </w:r>
    </w:p>
    <w:p w14:paraId="5A92B60A" w14:textId="3309ADAA" w:rsidR="00667C4D" w:rsidRDefault="00667C4D" w:rsidP="00ED3C2A">
      <w:r>
        <w:t xml:space="preserve">2. Histogram of proportion of provider subspecialty </w:t>
      </w:r>
    </w:p>
    <w:p w14:paraId="3DFA8E31" w14:textId="2555C010" w:rsidR="00ED3C2A" w:rsidRDefault="00667C4D" w:rsidP="00ED3C2A">
      <w:r>
        <w:t xml:space="preserve">3. Heat map of opioid claims </w:t>
      </w:r>
    </w:p>
    <w:p w14:paraId="0819A693" w14:textId="5E8FDAAA" w:rsidR="00ED3C2A" w:rsidRDefault="00667C4D" w:rsidP="00ED3C2A">
      <w:r>
        <w:t xml:space="preserve">4. Heat Map of opioid mortality. </w:t>
      </w:r>
    </w:p>
    <w:p w14:paraId="4FC4879F" w14:textId="36397AA8" w:rsidR="00667C4D" w:rsidRDefault="00667C4D" w:rsidP="00ED3C2A">
      <w:r>
        <w:t xml:space="preserve">5/6 TBD </w:t>
      </w:r>
    </w:p>
    <w:p w14:paraId="1D27E76B" w14:textId="1EE5C77E" w:rsidR="00ED3C2A" w:rsidRDefault="00ED3C2A" w:rsidP="00ED3C2A"/>
    <w:p w14:paraId="7022FB85" w14:textId="77777777" w:rsidR="00ED3C2A" w:rsidRDefault="00ED3C2A" w:rsidP="00ED3C2A"/>
    <w:p w14:paraId="2129165C" w14:textId="77777777" w:rsidR="00ED3C2A" w:rsidRDefault="00ED3C2A" w:rsidP="00ED3C2A"/>
    <w:p w14:paraId="76CC7765" w14:textId="77777777" w:rsidR="00ED3C2A" w:rsidRDefault="00ED3C2A" w:rsidP="00ED3C2A"/>
    <w:p w14:paraId="1BA34538" w14:textId="77777777" w:rsidR="00ED3C2A" w:rsidRDefault="00ED3C2A" w:rsidP="00ED3C2A"/>
    <w:sectPr w:rsidR="00ED3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2A"/>
    <w:rsid w:val="00027905"/>
    <w:rsid w:val="0041697B"/>
    <w:rsid w:val="00667C4D"/>
    <w:rsid w:val="008C6020"/>
    <w:rsid w:val="00ED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17BE"/>
  <w15:chartTrackingRefBased/>
  <w15:docId w15:val="{016E6D45-DFA0-4B19-A5EB-FB3CFF50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Rizeq</dc:creator>
  <cp:keywords/>
  <dc:description/>
  <cp:lastModifiedBy>Yazan Rizeq </cp:lastModifiedBy>
  <cp:revision>1</cp:revision>
  <dcterms:created xsi:type="dcterms:W3CDTF">2019-06-29T17:57:00Z</dcterms:created>
  <dcterms:modified xsi:type="dcterms:W3CDTF">2019-06-29T18:37:00Z</dcterms:modified>
</cp:coreProperties>
</file>