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75A4" w14:textId="7DAB6DF9" w:rsidR="007E2DD1" w:rsidRPr="00222B37" w:rsidRDefault="00222B37">
      <w:pPr>
        <w:rPr>
          <w:lang w:val="fr-FR"/>
        </w:rPr>
      </w:pPr>
      <w:r>
        <w:rPr>
          <w:lang w:val="fr-FR"/>
        </w:rPr>
        <w:t>Test cv</w:t>
      </w:r>
    </w:p>
    <w:sectPr w:rsidR="007E2DD1" w:rsidRPr="00222B37" w:rsidSect="006F3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37"/>
    <w:rsid w:val="00222B37"/>
    <w:rsid w:val="004F5623"/>
    <w:rsid w:val="006F37C8"/>
    <w:rsid w:val="007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A994"/>
  <w15:chartTrackingRefBased/>
  <w15:docId w15:val="{ACDE2AE3-95C1-4715-8408-14130EC8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acacia cornigera</dc:creator>
  <cp:keywords/>
  <dc:description/>
  <cp:lastModifiedBy>acacia cornigera</cp:lastModifiedBy>
  <cp:revision>1</cp:revision>
  <dcterms:created xsi:type="dcterms:W3CDTF">2023-02-22T10:52:00Z</dcterms:created>
  <dcterms:modified xsi:type="dcterms:W3CDTF">2023-02-22T10:52:00Z</dcterms:modified>
</cp:coreProperties>
</file>