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200"/>
        <w:jc w:val="center"/>
      </w:pPr>
      <w:r>
        <w:rPr>
          <w:rFonts w:ascii="Arial" w:cs="Arial" w:eastAsia="Arial" w:hAnsi="Arial"/>
          <w:b/>
          <w:bCs/>
          <w:color w:val="5C5F6B"/>
          <w:sz w:val="22"/>
          <w:szCs w:val="22"/>
        </w:rPr>
        <w:t xml:space="preserve">A C A D E M I A   S E Ú L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1C24"/>
          <w:sz w:val="54"/>
          <w:szCs w:val="54"/>
        </w:rPr>
        <w:t xml:space="preserve">Desarrollo de Clases 2026-2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Básico 1.1 · Básico 2 · Conversacional A2.1 y A2.2, clase a clase · Todo a 8 semanas · Evaluación de precios</w:t>
      </w:r>
    </w:p>
    <w:p>
      <w:pPr>
        <w:pBdr>
          <w:bottom w:val="single" w:color="4236F6" w:sz="12" w:space="1"/>
        </w:pBdr>
        <w:spacing w:after="260"/>
        <w:jc w:val="center"/>
      </w:pPr>
      <w:r>
        <w:rPr>
          <w:rFonts w:ascii="Arial" w:cs="Arial" w:eastAsia="Arial" w:hAnsi="Arial"/>
          <w:color w:val="1B1C24"/>
          <w:sz w:val="2"/>
          <w:szCs w:val="2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Básico 1.1 sobre 한글학교 한국어 1 · Básico 2 sobre “Uso de la gramática coreana · Nivel inicial” y el examen A2 de la casa</w:t>
      </w:r>
    </w:p>
    <w:p>
      <w:pPr>
        <w:spacing w:after="24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Pedagogía: Chingu Modular (ver Guía CEFR–TOPIK)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Documento interno · septiembre 2026 · cohortes de octubre</w:t>
      </w:r>
    </w:p>
    <w:p>
      <w:pPr>
        <w:spacing w:after="60" w:before="2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color w:val="5C5F6B"/>
          <w:sz w:val="20"/>
          <w:szCs w:val="20"/>
        </w:rPr>
        <w:t xml:space="preserve">www.academiaseul.com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1. La decisión: todos los cursos a 8 semanas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Básico 1.1 baja de 11 a 8 sesiones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. No es un recorte: es una mejora estructural con tres razones —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Lector de Hangul absorbe el drilling.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Las ~2 sesiones que antes se iban en practicar lectura de sílabas en vivo hoy son tarea gamificada con audio nativo (vocales → consonantes → sílabas → batchim). La clase en vivo se reserva para lo que solo la clase en vivo da: hablar y ser corregido.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Cohortes sincronizadas.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Con TODOS los cursos en el contenedor de 8 semanas, cada trimestre arranca y termina junto: octubre → todos parten la semana del 5 y terminan la del 24–28 de noviembre, certificados el 30 y preventa del siguiente nivel el mismo día. (Antes Básico 1 colgaba solo hasta diciembre.)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Espiral, no maratón.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Lo que en 8 semanas queda “verde” (pasado, futuro) se reactiva formalmente en Básico 2 — que empieza consolidando exactamente eso. El alumno no necesita dominar todo en el curso 1; necesita volver al mes siguiente.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Efecto en el catálogo: la escalera queda perfectamente regular — 8 semanas por peldaño, 4 cohortes al año, mismas fechas para todos.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2. Básico 1.1 · clase a clase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Libro base: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한글학교 한국어 1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(가나다라 + 9 lecciones + repaso integral — el libro que ya usas en clase, así que tus materiales actuales calzan directo). Cada clase: 60 minutos — quiz de la anterior (5’) · lección con el deck (30’) · práctica oral en pares (20’) · cierre y tarea (5’). El drilling pesado vive en el Lector como tarea, así la hora en vivo rinde.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2450"/>
        <w:gridCol w:w="2450"/>
        <w:gridCol w:w="2200"/>
        <w:gridCol w:w="17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245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Lección del libro</w:t>
            </w:r>
          </w:p>
        </w:tc>
        <w:tc>
          <w:tcPr>
            <w:tcW w:type="dxa" w:w="245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Gramática y foco</w:t>
            </w:r>
          </w:p>
        </w:tc>
        <w:tc>
          <w:tcPr>
            <w:tcW w:type="dxa" w:w="2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Can-do de la clase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 (Lector + hoja)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가나다라 I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básicas; la sílaba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Leo mis primeras sílabas en voz alta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Vocales y Consonantes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가나다라 II + 1과 안녕하세요?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 presento: nombre y país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Sílabas y Batchim · hoja 1과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2과 이게 뭐예요? · 3과 네, 빵이에요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네/아니요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Pregunto y respondo qué es cualquier cosa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Palabras · quiz 2–3과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4과 우리 엄마예요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우리 · 누구예요? · números sino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Presento a mi familia con una foto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Números · flashcards familia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5과 집이 어디예요?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lugares y posiciones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Digo dónde vivo y dónde están las cosas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Pictogramas · hoja 5과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6과 학교에 가요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verbos de movimiento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Cuento a dónde voy cada día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Contrarreloj · hoja 6과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7과 방에 침대가 있어요 · 8과 그림을 그려요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verbos de acción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Describo mi pieza y digo qué hago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7–8과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9과 사과를 좋아해요 + 10과 종합연습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좋아하다 · repaso integral del libro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final: “yo” en coreano · evaluación y certificado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Nota de producción: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tus archivos de clase actuales ya siguen este libro (“Clase 학교에 가요” = 6과, “Clase 9 그림을 그려요” = 8과). Producir esta versión es reordenar lo que existe en 8 decks, no crear de cero. Los decks de Hangul (126 láminas) se reparten entre las clases 1–2 con el Lector como refuerzo.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3. Básico 2 · A2 · clase a clase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Libro base: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“Uso de la gramática coreana · Nivel inicial” (la edición en español de Korean Grammar in Use — tu extracto de la clase 기초 2반: Fundamentos + Tiempos + Negación + Partículas + conectores), evaluado con el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examen A2 de la casa (한국어 시험 A2)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, que cubre exactamente este programa: vocabulario bidireccional, partículas (보다·처럼·쯤·의·한테·(으)로·(이)랑·거나), pasado, fechas/horas, traducciones con 밖에/마다/-고/-지만 y producción personal.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1900"/>
        <w:gridCol w:w="2700"/>
        <w:gridCol w:w="2300"/>
        <w:gridCol w:w="19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 del libro</w:t>
            </w:r>
          </w:p>
        </w:tc>
        <w:tc>
          <w:tcPr>
            <w:tcW w:type="dxa" w:w="2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Gramática y foco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Can-do de la clase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 (Lector + hoja)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Fundamentos 01–02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 / 있다 consolidados · repaso activo de 1.1 · diagnóstico oral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 re-presento, ahora con detalle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Sílabas (ronda escucha)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Fundamentos 03–05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Numerales sino y nativos aplicados · fechas · 몇 시 · teléfono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Doy mi edad, cumpleaños, hora y número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Números (¡las 3 rondas!)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01–02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해요 completo + irregulares de uso diario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Describo mi rutina real con 10 verbos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de conjugación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(pasado)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-았/었어요 · 부터~까지 · expresiones de tiempo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Cuento qué hice el fin de semana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Palabras · mini-diario (3 frases)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(futuro)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-(으)ㄹ 거예요 · -거나 · planes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Planeo mis vacaciones soñadas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futuro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Negación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Digo qué no hago, qué no puedo y qué sé hacer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Contrarreloj · hoja negación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Partículas (selección)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(으)로 · (이)랑 · 밖에 · 마다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Comparo y preciso: “천사처럼 착해요”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partículas (formato examen)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Conectores + examen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integración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Converso 5 minutos · 한국어 시험 A2 + oral · certificado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Coherencia con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la clase 8 usa tu examen tal cual (ya está listo). Lo que este curso deja “abierto” (-아/어서, experiencias -아/어 봤어요, ~주세요 con contadores en restaurante) es exactamente lo que el Conversacional de Abby reactiva en sus módulos de comida y viajes — la espiral funciona.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4. Conversacional (Abby) · dividido en A2.1 y A2.2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Decisión: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el curso de 16 sesiones se divide en dos peldaños de 8 sesiones · 1 por semana. Ventajas: TODA la escalera queda en el mismo contenedor (8 semanas, 1 clase/semana), la carga de Abby baja a la mitad por cohorte, el ticket de entrada al mundo Abby es más accesible, y ganamos un peldaño más de retención y certificación. Los 10 decks ya producidos se reparten sin producir nada nuevo.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4.1 Conversacional A2.1 · “Corea que amas” (con Abby)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4800"/>
        <w:gridCol w:w="40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48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(decks ya producidos)</w:t>
            </w:r>
          </w:p>
        </w:tc>
        <w:tc>
          <w:tcPr>
            <w:tcW w:type="dxa" w:w="4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Orientación + diagnóstico oral individual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metas personales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M01 · K-Pop y cultura fan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2–3 estructuras del módulo (KGIU citado)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M02 · Viajes: Jeju y Seúl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M03 · Cultura gastronómica (deck de Abby)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recomendar, describir sabores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de conversación 1 (módulos 1–3)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M04 · Hanbok y estética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M05 · PC방 y e-sports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2 + evaluación oral de etapa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A2.1 · invitación a A2.2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4.2 Conversacional A2.2 · “Corea por dentro” (con Abby)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4800"/>
        <w:gridCol w:w="40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48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(decks ya producidos)</w:t>
            </w:r>
          </w:p>
        </w:tc>
        <w:tc>
          <w:tcPr>
            <w:tcW w:type="dxa" w:w="4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Reconexión oral + repaso activo de A2.1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Diagnóstico · reactivar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M06 · Educación y suneung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presión y los sueños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M07 · Trabajo y hoesik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oficina coreana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de conversación 3 (módulos 6–7)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M08 · Folclore y mitos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Narrar historias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M09 · Fiestas: Seollal y Chuseok (deck de Abby)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Tradiciones en primera persona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M10 · K-Drama y medios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Opinar sobre lo que ves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4 · ensayo general + evaluación final oral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A2 completo · prep. TOPIK I-2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Calendario de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en octubre corre A2.1 (primera cohorte de Abby, 1 clase/semana). En la cohorte de enero corren A2.1 (grupo nuevo) y A2.2 (los que continúan) en días distintos — desde ahí, las dos partes conviven cada trimestre. Requisitos: A2.1 exige A1 completo o quiz; A2.2 exige A2.1.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5. Evaluación de precios: US$150 y US$200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Tu propuesta: cursos de nivel (Jay) a US$150 y el Conversacional de Abby a US$200. Veredicto corto: </w:t>
      </w:r>
      <w:r>
        <w:rPr>
          <w:rFonts w:ascii="Arial" w:cs="Arial" w:eastAsia="Arial" w:hAnsi="Arial"/>
          <w:b/>
          <w:bCs/>
          <w:color w:val="4236F6"/>
          <w:sz w:val="21"/>
          <w:szCs w:val="21"/>
        </w:rPr>
        <w:t xml:space="preserve">sí es viable — con dos condiciones de presentación.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5.1 El análisis honesto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1300"/>
        <w:gridCol w:w="1200"/>
        <w:gridCol w:w="4260"/>
      </w:tblGrid>
      <w:tr>
        <w:trPr>
          <w:tblHeader/>
        </w:trPr>
        <w:tc>
          <w:tcPr>
            <w:tcW w:type="dxa" w:w="26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sesión</w:t>
            </w:r>
          </w:p>
        </w:tc>
        <w:tc>
          <w:tcPr>
            <w:tcW w:type="dxa" w:w="4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Lectura de mercado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1.1 / Básico 2 (8 ses.)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US$18,75</w:t>
            </w:r>
          </w:p>
        </w:tc>
        <w:tc>
          <w:tcPr>
            <w:tcW w:type="dxa" w:w="4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Equivale a US$75/mes — dentro del rango de academias online para hispanohablantes (US$60–120/mes); profesor coreano nativo lo sostiene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/ A2.2 (8 ses. c/u)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c/u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US$18,75</w:t>
            </w:r>
          </w:p>
        </w:tc>
        <w:tc>
          <w:tcPr>
            <w:tcW w:type="dxa" w:w="4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 la división, el ticket Abby baja de $200 de golpe a $150 por peldaño (o $79/mes) — y el camino completo con nativa (16 ses.) queda en $300 de lista / ~$240 con early-bird y bundle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Los dos riesgos reales de US$150: 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ancla de US$89.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Tu lista de espera vio “precio de lanzamiento $89” por meses. Pasar a $150 seco (+69%) sin puente puede costar conversión justo en la cohorte que financia el trimestre.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primer peldaño es la puerta del negocio.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En la escalera, el dinero está en la retención (un alumno que sube 3 peldaños vale $500+). Conviene optimizar el peldaño 1 para VOLUMEN, no para margen.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5.2 Recomendación: mismos números, mejor arquitectura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0"/>
        <w:gridCol w:w="1500"/>
        <w:gridCol w:w="2900"/>
        <w:gridCol w:w="2260"/>
      </w:tblGrid>
      <w:tr>
        <w:trPr>
          <w:tblHeader/>
        </w:trPr>
        <w:tc>
          <w:tcPr>
            <w:tcW w:type="dxa" w:w="2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Precio lista</w:t>
            </w:r>
          </w:p>
        </w:tc>
        <w:tc>
          <w:tcPr>
            <w:tcW w:type="dxa" w:w="2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Early-bird / alumni</w:t>
            </w:r>
          </w:p>
        </w:tc>
        <w:tc>
          <w:tcPr>
            <w:tcW w:type="dxa" w:w="2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Mensual (ancla)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1.1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lista de espera (hasta 2 oct)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alumni de Nivel 1</w:t>
            </w:r>
          </w:p>
        </w:tc>
        <w:tc>
          <w:tcPr>
            <w:tcW w:type="dxa" w:w="2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(Abby)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alumni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A2.2 (Abby)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quien viene de A2.1</w:t>
            </w:r>
          </w:p>
        </w:tc>
        <w:tc>
          <w:tcPr>
            <w:tcW w:type="dxa" w:w="2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Bundle “dos peldaños seguidos” (cualquier par)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US$269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 (ya es la oferta)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La elegancia del precio único: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“cada peldaño de la escalera: US$150 (o $79/mes) — siempre”. Un solo número que aprender, cero fricción al subir de nivel, y el early-bird $119 como palanca de cada cierre de cohorte.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Condición 1 — ancla mensual: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comunica “desde US$79/mes” en redes y landing; el $150 aparece como “pago único (ahorra $8)”. $79/mes se siente accesible; $150 de golpe se siente salto.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Condición 2 — puente para la lista: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los que venían del mundo-$89 reciben el early-bird de US$119 con fecha límite (2 oct). Nadie siente el alza como castigo, y el $150 queda instalado como precio normal desde el día uno para el público nuevo.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Ingresos (escenario esperado, 75% de cupo, mix early-bird ~$135 promedio):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Octubre (1.1 + 2 + A2.1): ~3 × 10 × $135 ≈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US$4.050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. Desde enero, con A2.2 sumado: ~4 cursos × 10 × $135 ≈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US$5.400 por cohorte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→ ~US$20.000/año con la escalera base (vs ~US$13.000 del plan anterior).</w:t>
      </w:r>
    </w:p>
    <w:p>
      <w:pPr>
        <w:spacing w:after="120" w:line="288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Sobre Abby: con el 60/40, cada parte le deja ~$810 esperado por 8 sesiones (~$100/sesión) — mejor por hora que el diseño de 16 sesiones, con la mitad del compromiso semanal. Argumento fuerte para la negociación.</w:t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6. Al confirmar: la cascada de cambios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Cuando me digas “precios confirmados”, ejecuto en un solo paso: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Programa_Cursos_Octubre_2026 (docx/pdf): Básico 1.1 a 8 sesiones con este temario, Conversacional dividido en A2.1/A2.2 (octubre abre A2.1), precios nuevos, fechas re-sincronizadas (todos terminan la semana del 24–28 nov). La Guía CEFR–TOPIK se actualiza con la escalera de 4 peldaños básicos.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Web: /nivel-1 de “11 sesiones” a 8, precios ($150 / early-bird $119 / $79×2), reabrir COHORTE_ABIERTA con las cohortes de octubre reales.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Lector de Hangul: los drills ya cubren la tarea de las clases 1–6 de 1.1 y la clase 2 de A2 — sin trabajo extra.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Instagram: actualizar la lámina de precios del post de lanzamiento y el quiz de nivel con la nueva escalera.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Pendiente tuyo: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confirmar precios y definir los horarios de octubre (día/hora por curso) — con eso cierro programa, web y campaña el mismo día.</w:t>
      </w:r>
    </w:p>
    <w:p>
      <w:pPr>
        <w:spacing w:before="300"/>
        <w:jc w:val="center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Aprende coreano con un </w:t>
      </w:r>
      <w:r>
        <w:rPr>
          <w:rFonts w:ascii="Arial" w:cs="Arial" w:eastAsia="Arial" w:hAnsi="Arial"/>
          <w:b/>
          <w:bCs/>
          <w:i/>
          <w:iCs/>
          <w:color w:val="4236F6"/>
          <w:sz w:val="21"/>
          <w:szCs w:val="21"/>
        </w:rPr>
        <w:t xml:space="preserve">chingu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.  화이팅!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Desarrollo de Clases 2026-2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9899723964568ff5e22fb366976f5845f7a84f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2026-09-07T10:02:29.659Z</dcterms:created>
  <dcterms:modified xsi:type="dcterms:W3CDTF">2026-09-07T10:02:29.661Z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