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4211" w:rsidRDefault="002417F8" w:rsidP="00974211">
      <w:pPr>
        <w:jc w:val="center"/>
        <w:rPr>
          <w:rFonts w:ascii="Comic Sans MS" w:hAnsi="Comic Sans MS"/>
          <w:b/>
          <w:sz w:val="32"/>
          <w:szCs w:val="32"/>
        </w:rPr>
      </w:pPr>
      <w:bookmarkStart w:id="0" w:name="_GoBack"/>
      <w:bookmarkEnd w:id="0"/>
      <w:r>
        <w:rPr>
          <w:rFonts w:ascii="Comic Sans MS" w:hAnsi="Comic Sans MS"/>
          <w:b/>
          <w:noProof/>
          <w:sz w:val="32"/>
          <w:szCs w:val="32"/>
          <w:lang w:eastAsia="en-GB"/>
        </w:rPr>
        <w:drawing>
          <wp:anchor distT="0" distB="0" distL="114300" distR="114300" simplePos="0" relativeHeight="251658240" behindDoc="0" locked="0" layoutInCell="1" allowOverlap="1">
            <wp:simplePos x="0" y="0"/>
            <wp:positionH relativeFrom="column">
              <wp:posOffset>2028825</wp:posOffset>
            </wp:positionH>
            <wp:positionV relativeFrom="paragraph">
              <wp:posOffset>104775</wp:posOffset>
            </wp:positionV>
            <wp:extent cx="1613535" cy="1104900"/>
            <wp:effectExtent l="19050" t="0" r="5715" b="0"/>
            <wp:wrapNone/>
            <wp:docPr id="2" name="Picture 2" descr="b&amp;w primar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mp;w primary logo"/>
                    <pic:cNvPicPr>
                      <a:picLocks noChangeAspect="1" noChangeArrowheads="1"/>
                    </pic:cNvPicPr>
                  </pic:nvPicPr>
                  <pic:blipFill>
                    <a:blip r:embed="rId8" cstate="print"/>
                    <a:srcRect/>
                    <a:stretch>
                      <a:fillRect/>
                    </a:stretch>
                  </pic:blipFill>
                  <pic:spPr bwMode="auto">
                    <a:xfrm>
                      <a:off x="0" y="0"/>
                      <a:ext cx="1613535" cy="1104900"/>
                    </a:xfrm>
                    <a:prstGeom prst="rect">
                      <a:avLst/>
                    </a:prstGeom>
                    <a:noFill/>
                    <a:ln w="9525">
                      <a:noFill/>
                      <a:miter lim="800000"/>
                      <a:headEnd/>
                      <a:tailEnd/>
                    </a:ln>
                  </pic:spPr>
                </pic:pic>
              </a:graphicData>
            </a:graphic>
          </wp:anchor>
        </w:drawing>
      </w:r>
    </w:p>
    <w:p w:rsidR="002417F8" w:rsidRDefault="002417F8" w:rsidP="00974211">
      <w:pPr>
        <w:jc w:val="center"/>
        <w:rPr>
          <w:rFonts w:ascii="Comic Sans MS" w:hAnsi="Comic Sans MS"/>
          <w:b/>
          <w:sz w:val="32"/>
          <w:szCs w:val="32"/>
        </w:rPr>
      </w:pPr>
    </w:p>
    <w:p w:rsidR="002417F8" w:rsidRDefault="002417F8" w:rsidP="00974211">
      <w:pPr>
        <w:jc w:val="center"/>
        <w:rPr>
          <w:rFonts w:ascii="Comic Sans MS" w:hAnsi="Comic Sans MS"/>
          <w:b/>
          <w:sz w:val="32"/>
          <w:szCs w:val="32"/>
        </w:rPr>
      </w:pPr>
    </w:p>
    <w:p w:rsidR="00974211" w:rsidRDefault="00974211" w:rsidP="00974211">
      <w:pPr>
        <w:jc w:val="center"/>
        <w:rPr>
          <w:rFonts w:ascii="Comic Sans MS" w:hAnsi="Comic Sans MS"/>
          <w:b/>
          <w:sz w:val="32"/>
          <w:szCs w:val="32"/>
        </w:rPr>
      </w:pPr>
      <w:r>
        <w:rPr>
          <w:rFonts w:ascii="Comic Sans MS" w:hAnsi="Comic Sans MS"/>
          <w:b/>
          <w:sz w:val="32"/>
          <w:szCs w:val="32"/>
        </w:rPr>
        <w:t>HOLMBUSH PRIMARY SCHOOL</w:t>
      </w:r>
    </w:p>
    <w:p w:rsidR="00974211" w:rsidRPr="00974211" w:rsidRDefault="00974211" w:rsidP="00974211">
      <w:pPr>
        <w:jc w:val="center"/>
        <w:rPr>
          <w:rFonts w:ascii="Comic Sans MS" w:hAnsi="Comic Sans MS"/>
          <w:b/>
          <w:sz w:val="32"/>
          <w:szCs w:val="32"/>
        </w:rPr>
      </w:pPr>
      <w:r w:rsidRPr="00974211">
        <w:rPr>
          <w:rFonts w:ascii="Comic Sans MS" w:hAnsi="Comic Sans MS"/>
          <w:b/>
          <w:sz w:val="32"/>
          <w:szCs w:val="32"/>
        </w:rPr>
        <w:t>Charging and Remissions Policy</w:t>
      </w:r>
    </w:p>
    <w:p w:rsidR="00974211" w:rsidRPr="00974211" w:rsidRDefault="00974211" w:rsidP="00974211">
      <w:pPr>
        <w:rPr>
          <w:rFonts w:ascii="Comic Sans MS" w:hAnsi="Comic Sans MS"/>
          <w:sz w:val="20"/>
          <w:szCs w:val="20"/>
        </w:rPr>
      </w:pPr>
    </w:p>
    <w:p w:rsidR="00974211" w:rsidRPr="00974211" w:rsidRDefault="00974211" w:rsidP="002417F8">
      <w:pPr>
        <w:spacing w:line="240" w:lineRule="auto"/>
        <w:rPr>
          <w:rFonts w:ascii="Comic Sans MS" w:hAnsi="Comic Sans MS"/>
          <w:b/>
          <w:sz w:val="20"/>
          <w:szCs w:val="20"/>
        </w:rPr>
      </w:pPr>
      <w:r>
        <w:rPr>
          <w:rFonts w:ascii="Comic Sans MS" w:hAnsi="Comic Sans MS"/>
          <w:b/>
          <w:sz w:val="20"/>
          <w:szCs w:val="20"/>
        </w:rPr>
        <w:t>Introduction</w:t>
      </w:r>
    </w:p>
    <w:p w:rsidR="00974211" w:rsidRPr="00974211" w:rsidRDefault="00974211" w:rsidP="002417F8">
      <w:pPr>
        <w:spacing w:line="240" w:lineRule="auto"/>
        <w:rPr>
          <w:rFonts w:ascii="Comic Sans MS" w:hAnsi="Comic Sans MS"/>
          <w:sz w:val="20"/>
          <w:szCs w:val="20"/>
        </w:rPr>
      </w:pPr>
      <w:r w:rsidRPr="00974211">
        <w:rPr>
          <w:rFonts w:ascii="Comic Sans MS" w:hAnsi="Comic Sans MS"/>
          <w:sz w:val="20"/>
          <w:szCs w:val="20"/>
        </w:rPr>
        <w:t xml:space="preserve">The Head Teacher and Governing Body </w:t>
      </w:r>
      <w:proofErr w:type="gramStart"/>
      <w:r w:rsidRPr="00974211">
        <w:rPr>
          <w:rFonts w:ascii="Comic Sans MS" w:hAnsi="Comic Sans MS"/>
          <w:sz w:val="20"/>
          <w:szCs w:val="20"/>
        </w:rPr>
        <w:t>recognises</w:t>
      </w:r>
      <w:proofErr w:type="gramEnd"/>
      <w:r w:rsidRPr="00974211">
        <w:rPr>
          <w:rFonts w:ascii="Comic Sans MS" w:hAnsi="Comic Sans MS"/>
          <w:sz w:val="20"/>
          <w:szCs w:val="20"/>
        </w:rPr>
        <w:t xml:space="preserve"> the value of providing a wide range of experienc</w:t>
      </w:r>
      <w:r w:rsidR="000E1B20">
        <w:rPr>
          <w:rFonts w:ascii="Comic Sans MS" w:hAnsi="Comic Sans MS"/>
          <w:sz w:val="20"/>
          <w:szCs w:val="20"/>
        </w:rPr>
        <w:t>es to enrich and extend pupils</w:t>
      </w:r>
      <w:r w:rsidRPr="00974211">
        <w:rPr>
          <w:rFonts w:ascii="Comic Sans MS" w:hAnsi="Comic Sans MS"/>
          <w:sz w:val="20"/>
          <w:szCs w:val="20"/>
        </w:rPr>
        <w:t xml:space="preserve"> learning and to contribute to their personal development. The Head Teacher and Governing Body aims to promote and provide such experiences for the pupils of the school, both as part of a broad and balanced curriculum and as additional optional activities.</w:t>
      </w:r>
    </w:p>
    <w:p w:rsidR="00974211" w:rsidRPr="00974211" w:rsidRDefault="00974211" w:rsidP="002417F8">
      <w:pPr>
        <w:spacing w:line="240" w:lineRule="auto"/>
        <w:rPr>
          <w:rFonts w:ascii="Comic Sans MS" w:hAnsi="Comic Sans MS"/>
          <w:sz w:val="20"/>
          <w:szCs w:val="20"/>
        </w:rPr>
      </w:pPr>
      <w:r w:rsidRPr="00974211">
        <w:rPr>
          <w:rFonts w:ascii="Comic Sans MS" w:hAnsi="Comic Sans MS"/>
          <w:sz w:val="20"/>
          <w:szCs w:val="20"/>
        </w:rPr>
        <w:t>However, many of these activities have an associated cost and cannot be provided unless voluntary contributions are received or parents are charged for the cost.</w:t>
      </w:r>
    </w:p>
    <w:p w:rsidR="00974211" w:rsidRPr="00974211" w:rsidRDefault="00974211" w:rsidP="002417F8">
      <w:pPr>
        <w:spacing w:line="240" w:lineRule="auto"/>
        <w:rPr>
          <w:rFonts w:ascii="Comic Sans MS" w:hAnsi="Comic Sans MS"/>
          <w:sz w:val="20"/>
          <w:szCs w:val="20"/>
        </w:rPr>
      </w:pPr>
      <w:r w:rsidRPr="00974211">
        <w:rPr>
          <w:rFonts w:ascii="Comic Sans MS" w:hAnsi="Comic Sans MS"/>
          <w:sz w:val="20"/>
          <w:szCs w:val="20"/>
        </w:rPr>
        <w:t>This policy will set out the circumstances in which charges will or will not be made for school activities and when charges may be waived in order to ensure that all pupils have an equal opportunity to benefit from school visits, curricular and extra-curricular activities.</w:t>
      </w:r>
    </w:p>
    <w:p w:rsidR="00384415" w:rsidRDefault="00384415" w:rsidP="002417F8">
      <w:pPr>
        <w:spacing w:line="240" w:lineRule="auto"/>
        <w:rPr>
          <w:rFonts w:ascii="Comic Sans MS" w:hAnsi="Comic Sans MS"/>
          <w:b/>
          <w:sz w:val="20"/>
          <w:szCs w:val="20"/>
        </w:rPr>
      </w:pPr>
    </w:p>
    <w:p w:rsidR="00974211" w:rsidRPr="00974211" w:rsidRDefault="00974211" w:rsidP="002417F8">
      <w:pPr>
        <w:spacing w:line="240" w:lineRule="auto"/>
        <w:rPr>
          <w:rFonts w:ascii="Comic Sans MS" w:hAnsi="Comic Sans MS"/>
          <w:b/>
          <w:sz w:val="20"/>
          <w:szCs w:val="20"/>
        </w:rPr>
      </w:pPr>
      <w:r w:rsidRPr="00974211">
        <w:rPr>
          <w:rFonts w:ascii="Comic Sans MS" w:hAnsi="Comic Sans MS"/>
          <w:b/>
          <w:sz w:val="20"/>
          <w:szCs w:val="20"/>
        </w:rPr>
        <w:t>Statement:</w:t>
      </w:r>
    </w:p>
    <w:p w:rsidR="00974211" w:rsidRPr="00974211" w:rsidRDefault="00974211" w:rsidP="002417F8">
      <w:pPr>
        <w:spacing w:line="240" w:lineRule="auto"/>
        <w:rPr>
          <w:rFonts w:ascii="Comic Sans MS" w:hAnsi="Comic Sans MS"/>
          <w:sz w:val="20"/>
          <w:szCs w:val="20"/>
        </w:rPr>
      </w:pPr>
      <w:r w:rsidRPr="00974211">
        <w:rPr>
          <w:rFonts w:ascii="Comic Sans MS" w:hAnsi="Comic Sans MS"/>
          <w:sz w:val="20"/>
          <w:szCs w:val="20"/>
        </w:rPr>
        <w:t>The policy complies with the requirements of the Education Act 1996</w:t>
      </w:r>
    </w:p>
    <w:p w:rsidR="00974211" w:rsidRPr="00974211" w:rsidRDefault="00974211" w:rsidP="002417F8">
      <w:pPr>
        <w:spacing w:line="240" w:lineRule="auto"/>
        <w:rPr>
          <w:rFonts w:ascii="Comic Sans MS" w:hAnsi="Comic Sans MS"/>
          <w:sz w:val="20"/>
          <w:szCs w:val="20"/>
        </w:rPr>
      </w:pPr>
      <w:r>
        <w:rPr>
          <w:rFonts w:ascii="Comic Sans MS" w:hAnsi="Comic Sans MS"/>
          <w:sz w:val="20"/>
          <w:szCs w:val="20"/>
        </w:rPr>
        <w:t xml:space="preserve">Where a </w:t>
      </w:r>
      <w:r w:rsidRPr="00974211">
        <w:rPr>
          <w:rFonts w:ascii="Comic Sans MS" w:hAnsi="Comic Sans MS"/>
          <w:sz w:val="20"/>
          <w:szCs w:val="20"/>
        </w:rPr>
        <w:t>parent is referred to this will include adults with a responsibility for the pupil.</w:t>
      </w:r>
    </w:p>
    <w:p w:rsidR="00974211" w:rsidRPr="00974211" w:rsidRDefault="00974211" w:rsidP="002417F8">
      <w:pPr>
        <w:spacing w:line="240" w:lineRule="auto"/>
        <w:rPr>
          <w:rFonts w:ascii="Comic Sans MS" w:hAnsi="Comic Sans MS"/>
          <w:sz w:val="20"/>
          <w:szCs w:val="20"/>
        </w:rPr>
      </w:pPr>
      <w:r w:rsidRPr="00974211">
        <w:rPr>
          <w:rFonts w:ascii="Comic Sans MS" w:hAnsi="Comic Sans MS"/>
          <w:sz w:val="20"/>
          <w:szCs w:val="20"/>
        </w:rPr>
        <w:t>We aim:-</w:t>
      </w:r>
    </w:p>
    <w:p w:rsidR="00974211" w:rsidRPr="000E1B20" w:rsidRDefault="00974211" w:rsidP="002417F8">
      <w:pPr>
        <w:pStyle w:val="ListParagraph"/>
        <w:numPr>
          <w:ilvl w:val="0"/>
          <w:numId w:val="1"/>
        </w:numPr>
        <w:spacing w:line="240" w:lineRule="auto"/>
        <w:rPr>
          <w:rFonts w:ascii="Comic Sans MS" w:hAnsi="Comic Sans MS"/>
          <w:sz w:val="20"/>
          <w:szCs w:val="20"/>
        </w:rPr>
      </w:pPr>
      <w:r w:rsidRPr="000E1B20">
        <w:rPr>
          <w:rFonts w:ascii="Comic Sans MS" w:hAnsi="Comic Sans MS"/>
          <w:sz w:val="20"/>
          <w:szCs w:val="20"/>
        </w:rPr>
        <w:t>To make school activities accessible to all pupils regardless of family income</w:t>
      </w:r>
      <w:r w:rsidR="000E1B20" w:rsidRPr="000E1B20">
        <w:rPr>
          <w:rFonts w:ascii="Comic Sans MS" w:hAnsi="Comic Sans MS"/>
          <w:sz w:val="20"/>
          <w:szCs w:val="20"/>
        </w:rPr>
        <w:t>.</w:t>
      </w:r>
    </w:p>
    <w:p w:rsidR="00974211" w:rsidRPr="000E1B20" w:rsidRDefault="00974211" w:rsidP="002417F8">
      <w:pPr>
        <w:pStyle w:val="ListParagraph"/>
        <w:numPr>
          <w:ilvl w:val="0"/>
          <w:numId w:val="1"/>
        </w:numPr>
        <w:spacing w:line="240" w:lineRule="auto"/>
        <w:rPr>
          <w:rFonts w:ascii="Comic Sans MS" w:hAnsi="Comic Sans MS"/>
          <w:sz w:val="20"/>
          <w:szCs w:val="20"/>
        </w:rPr>
      </w:pPr>
      <w:r w:rsidRPr="000E1B20">
        <w:rPr>
          <w:rFonts w:ascii="Comic Sans MS" w:hAnsi="Comic Sans MS"/>
          <w:sz w:val="20"/>
          <w:szCs w:val="20"/>
        </w:rPr>
        <w:t>To encourage and promote external activities which give added value to the</w:t>
      </w:r>
      <w:r w:rsidR="000E1B20" w:rsidRPr="000E1B20">
        <w:rPr>
          <w:rFonts w:ascii="Comic Sans MS" w:hAnsi="Comic Sans MS"/>
          <w:sz w:val="20"/>
          <w:szCs w:val="20"/>
        </w:rPr>
        <w:t xml:space="preserve"> </w:t>
      </w:r>
      <w:r w:rsidRPr="000E1B20">
        <w:rPr>
          <w:rFonts w:ascii="Comic Sans MS" w:hAnsi="Comic Sans MS"/>
          <w:sz w:val="20"/>
          <w:szCs w:val="20"/>
        </w:rPr>
        <w:t>curriculum</w:t>
      </w:r>
      <w:r w:rsidR="000E1B20" w:rsidRPr="000E1B20">
        <w:rPr>
          <w:rFonts w:ascii="Comic Sans MS" w:hAnsi="Comic Sans MS"/>
          <w:sz w:val="20"/>
          <w:szCs w:val="20"/>
        </w:rPr>
        <w:t>.</w:t>
      </w:r>
    </w:p>
    <w:p w:rsidR="00974211" w:rsidRPr="000E1B20" w:rsidRDefault="00974211" w:rsidP="002417F8">
      <w:pPr>
        <w:pStyle w:val="ListParagraph"/>
        <w:numPr>
          <w:ilvl w:val="0"/>
          <w:numId w:val="1"/>
        </w:numPr>
        <w:spacing w:line="240" w:lineRule="auto"/>
        <w:rPr>
          <w:rFonts w:ascii="Comic Sans MS" w:hAnsi="Comic Sans MS"/>
          <w:sz w:val="20"/>
          <w:szCs w:val="20"/>
        </w:rPr>
      </w:pPr>
      <w:r w:rsidRPr="000E1B20">
        <w:rPr>
          <w:rFonts w:ascii="Comic Sans MS" w:hAnsi="Comic Sans MS"/>
          <w:sz w:val="20"/>
          <w:szCs w:val="20"/>
        </w:rPr>
        <w:t xml:space="preserve">To provide a process </w:t>
      </w:r>
      <w:proofErr w:type="gramStart"/>
      <w:r w:rsidRPr="000E1B20">
        <w:rPr>
          <w:rFonts w:ascii="Comic Sans MS" w:hAnsi="Comic Sans MS"/>
          <w:sz w:val="20"/>
          <w:szCs w:val="20"/>
        </w:rPr>
        <w:t>which allows activities to take place at a minimum cost to</w:t>
      </w:r>
      <w:r w:rsidR="000E1B20" w:rsidRPr="000E1B20">
        <w:rPr>
          <w:rFonts w:ascii="Comic Sans MS" w:hAnsi="Comic Sans MS"/>
          <w:sz w:val="20"/>
          <w:szCs w:val="20"/>
        </w:rPr>
        <w:t xml:space="preserve"> </w:t>
      </w:r>
      <w:r w:rsidRPr="000E1B20">
        <w:rPr>
          <w:rFonts w:ascii="Comic Sans MS" w:hAnsi="Comic Sans MS"/>
          <w:sz w:val="20"/>
          <w:szCs w:val="20"/>
        </w:rPr>
        <w:t>parents, pupils and the school</w:t>
      </w:r>
      <w:r w:rsidR="000E1B20" w:rsidRPr="000E1B20">
        <w:rPr>
          <w:rFonts w:ascii="Comic Sans MS" w:hAnsi="Comic Sans MS"/>
          <w:sz w:val="20"/>
          <w:szCs w:val="20"/>
        </w:rPr>
        <w:t>.</w:t>
      </w:r>
      <w:proofErr w:type="gramEnd"/>
    </w:p>
    <w:p w:rsidR="00974211" w:rsidRPr="000E1B20" w:rsidRDefault="00974211" w:rsidP="002417F8">
      <w:pPr>
        <w:pStyle w:val="ListParagraph"/>
        <w:numPr>
          <w:ilvl w:val="0"/>
          <w:numId w:val="1"/>
        </w:numPr>
        <w:spacing w:line="240" w:lineRule="auto"/>
        <w:rPr>
          <w:rFonts w:ascii="Comic Sans MS" w:hAnsi="Comic Sans MS"/>
          <w:sz w:val="20"/>
          <w:szCs w:val="20"/>
        </w:rPr>
      </w:pPr>
      <w:r w:rsidRPr="000E1B20">
        <w:rPr>
          <w:rFonts w:ascii="Comic Sans MS" w:hAnsi="Comic Sans MS"/>
          <w:sz w:val="20"/>
          <w:szCs w:val="20"/>
        </w:rPr>
        <w:t>To respond to the wide variations in family income while not adding additional</w:t>
      </w:r>
      <w:r w:rsidR="000E1B20" w:rsidRPr="000E1B20">
        <w:rPr>
          <w:rFonts w:ascii="Comic Sans MS" w:hAnsi="Comic Sans MS"/>
          <w:sz w:val="20"/>
          <w:szCs w:val="20"/>
        </w:rPr>
        <w:t xml:space="preserve"> </w:t>
      </w:r>
      <w:r w:rsidRPr="000E1B20">
        <w:rPr>
          <w:rFonts w:ascii="Comic Sans MS" w:hAnsi="Comic Sans MS"/>
          <w:sz w:val="20"/>
          <w:szCs w:val="20"/>
        </w:rPr>
        <w:t>unexpected burdens to the school budget.</w:t>
      </w:r>
    </w:p>
    <w:p w:rsidR="00384415" w:rsidRDefault="00384415" w:rsidP="002417F8">
      <w:pPr>
        <w:spacing w:line="240" w:lineRule="auto"/>
        <w:rPr>
          <w:rFonts w:ascii="Comic Sans MS" w:hAnsi="Comic Sans MS"/>
          <w:b/>
          <w:sz w:val="20"/>
          <w:szCs w:val="20"/>
        </w:rPr>
      </w:pPr>
    </w:p>
    <w:p w:rsidR="00974211" w:rsidRPr="00974211" w:rsidRDefault="000E1B20" w:rsidP="002417F8">
      <w:pPr>
        <w:spacing w:line="240" w:lineRule="auto"/>
        <w:rPr>
          <w:rFonts w:ascii="Comic Sans MS" w:hAnsi="Comic Sans MS"/>
          <w:b/>
          <w:sz w:val="20"/>
          <w:szCs w:val="20"/>
        </w:rPr>
      </w:pPr>
      <w:r>
        <w:rPr>
          <w:rFonts w:ascii="Comic Sans MS" w:hAnsi="Comic Sans MS"/>
          <w:b/>
          <w:sz w:val="20"/>
          <w:szCs w:val="20"/>
        </w:rPr>
        <w:t>Legislation ¡V Educational</w:t>
      </w:r>
      <w:r w:rsidR="00974211" w:rsidRPr="00974211">
        <w:rPr>
          <w:rFonts w:ascii="Comic Sans MS" w:hAnsi="Comic Sans MS"/>
          <w:b/>
          <w:sz w:val="20"/>
          <w:szCs w:val="20"/>
        </w:rPr>
        <w:t xml:space="preserve"> </w:t>
      </w:r>
      <w:proofErr w:type="gramStart"/>
      <w:r w:rsidR="00974211" w:rsidRPr="00974211">
        <w:rPr>
          <w:rFonts w:ascii="Comic Sans MS" w:hAnsi="Comic Sans MS"/>
          <w:b/>
          <w:sz w:val="20"/>
          <w:szCs w:val="20"/>
        </w:rPr>
        <w:t>During</w:t>
      </w:r>
      <w:proofErr w:type="gramEnd"/>
      <w:r w:rsidR="00974211" w:rsidRPr="00974211">
        <w:rPr>
          <w:rFonts w:ascii="Comic Sans MS" w:hAnsi="Comic Sans MS"/>
          <w:b/>
          <w:sz w:val="20"/>
          <w:szCs w:val="20"/>
        </w:rPr>
        <w:t xml:space="preserve"> School Hours</w:t>
      </w:r>
    </w:p>
    <w:p w:rsidR="00974211" w:rsidRPr="00974211" w:rsidRDefault="00974211" w:rsidP="002417F8">
      <w:pPr>
        <w:spacing w:line="240" w:lineRule="auto"/>
        <w:rPr>
          <w:rFonts w:ascii="Comic Sans MS" w:hAnsi="Comic Sans MS"/>
          <w:sz w:val="20"/>
          <w:szCs w:val="20"/>
        </w:rPr>
      </w:pPr>
      <w:r w:rsidRPr="00974211">
        <w:rPr>
          <w:rFonts w:ascii="Comic Sans MS" w:hAnsi="Comic Sans MS"/>
          <w:sz w:val="20"/>
          <w:szCs w:val="20"/>
        </w:rPr>
        <w:t xml:space="preserve">The </w:t>
      </w:r>
      <w:proofErr w:type="spellStart"/>
      <w:r w:rsidRPr="00974211">
        <w:rPr>
          <w:rFonts w:ascii="Comic Sans MS" w:hAnsi="Comic Sans MS"/>
          <w:sz w:val="20"/>
          <w:szCs w:val="20"/>
        </w:rPr>
        <w:t>DfE</w:t>
      </w:r>
      <w:proofErr w:type="spellEnd"/>
      <w:r w:rsidRPr="00974211">
        <w:rPr>
          <w:rFonts w:ascii="Comic Sans MS" w:hAnsi="Comic Sans MS"/>
          <w:sz w:val="20"/>
          <w:szCs w:val="20"/>
        </w:rPr>
        <w:t xml:space="preserve"> in its guidance to School Governors states that education provided during school hours mu</w:t>
      </w:r>
      <w:r w:rsidR="000E1B20">
        <w:rPr>
          <w:rFonts w:ascii="Comic Sans MS" w:hAnsi="Comic Sans MS"/>
          <w:sz w:val="20"/>
          <w:szCs w:val="20"/>
        </w:rPr>
        <w:t xml:space="preserve">st be free. The definition of </w:t>
      </w:r>
      <w:r w:rsidRPr="00974211">
        <w:rPr>
          <w:rFonts w:ascii="Comic Sans MS" w:hAnsi="Comic Sans MS"/>
          <w:sz w:val="20"/>
          <w:szCs w:val="20"/>
        </w:rPr>
        <w:t>educatio</w:t>
      </w:r>
      <w:r w:rsidR="000E1B20">
        <w:rPr>
          <w:rFonts w:ascii="Comic Sans MS" w:hAnsi="Comic Sans MS"/>
          <w:sz w:val="20"/>
          <w:szCs w:val="20"/>
        </w:rPr>
        <w:t>nal</w:t>
      </w:r>
      <w:r w:rsidRPr="00974211">
        <w:rPr>
          <w:rFonts w:ascii="Comic Sans MS" w:hAnsi="Comic Sans MS"/>
          <w:sz w:val="20"/>
          <w:szCs w:val="20"/>
        </w:rPr>
        <w:t xml:space="preserve"> includes materials, equipment and transport </w:t>
      </w:r>
      <w:r w:rsidRPr="00974211">
        <w:rPr>
          <w:rFonts w:ascii="Comic Sans MS" w:hAnsi="Comic Sans MS"/>
          <w:sz w:val="20"/>
          <w:szCs w:val="20"/>
        </w:rPr>
        <w:lastRenderedPageBreak/>
        <w:t>provided in school hours by school to carry pupils between the school and an activity. It goes on to advise that although schools cannot charge for school time activities, they still invite parents and others to make voluntary cont</w:t>
      </w:r>
      <w:r w:rsidR="000E1B20">
        <w:rPr>
          <w:rFonts w:ascii="Comic Sans MS" w:hAnsi="Comic Sans MS"/>
          <w:sz w:val="20"/>
          <w:szCs w:val="20"/>
        </w:rPr>
        <w:t>ributions.</w:t>
      </w:r>
    </w:p>
    <w:p w:rsidR="00974211" w:rsidRPr="00974211" w:rsidRDefault="00974211" w:rsidP="002417F8">
      <w:pPr>
        <w:spacing w:line="240" w:lineRule="auto"/>
        <w:rPr>
          <w:rFonts w:ascii="Comic Sans MS" w:hAnsi="Comic Sans MS"/>
          <w:sz w:val="20"/>
          <w:szCs w:val="20"/>
        </w:rPr>
      </w:pPr>
      <w:r w:rsidRPr="00974211">
        <w:rPr>
          <w:rFonts w:ascii="Comic Sans MS" w:hAnsi="Comic Sans MS"/>
          <w:sz w:val="20"/>
          <w:szCs w:val="20"/>
        </w:rPr>
        <w:t xml:space="preserve">When additional costs are incurred by </w:t>
      </w:r>
      <w:r w:rsidR="000E1B20">
        <w:rPr>
          <w:rFonts w:ascii="Comic Sans MS" w:hAnsi="Comic Sans MS"/>
          <w:sz w:val="20"/>
          <w:szCs w:val="20"/>
        </w:rPr>
        <w:t>Holmbush</w:t>
      </w:r>
      <w:r w:rsidRPr="00974211">
        <w:rPr>
          <w:rFonts w:ascii="Comic Sans MS" w:hAnsi="Comic Sans MS"/>
          <w:sz w:val="20"/>
          <w:szCs w:val="20"/>
        </w:rPr>
        <w:t xml:space="preserve"> Primary School to enhance the curriculum opportunities for the pupils, parents may be requested to make voluntary contributions. </w:t>
      </w:r>
    </w:p>
    <w:p w:rsidR="00384415" w:rsidRDefault="00384415" w:rsidP="002417F8">
      <w:pPr>
        <w:spacing w:line="240" w:lineRule="auto"/>
        <w:rPr>
          <w:rFonts w:ascii="Comic Sans MS" w:hAnsi="Comic Sans MS"/>
          <w:b/>
          <w:sz w:val="20"/>
          <w:szCs w:val="20"/>
        </w:rPr>
      </w:pPr>
    </w:p>
    <w:p w:rsidR="00974211" w:rsidRPr="00974211" w:rsidRDefault="00974211" w:rsidP="002417F8">
      <w:pPr>
        <w:spacing w:line="240" w:lineRule="auto"/>
        <w:rPr>
          <w:rFonts w:ascii="Comic Sans MS" w:hAnsi="Comic Sans MS"/>
          <w:b/>
          <w:sz w:val="20"/>
          <w:szCs w:val="20"/>
        </w:rPr>
      </w:pPr>
      <w:r w:rsidRPr="00974211">
        <w:rPr>
          <w:rFonts w:ascii="Comic Sans MS" w:hAnsi="Comic Sans MS"/>
          <w:b/>
          <w:sz w:val="20"/>
          <w:szCs w:val="20"/>
        </w:rPr>
        <w:t>Education Outside School Hours</w:t>
      </w:r>
    </w:p>
    <w:p w:rsidR="00974211" w:rsidRPr="00974211" w:rsidRDefault="00974211" w:rsidP="002417F8">
      <w:pPr>
        <w:spacing w:line="240" w:lineRule="auto"/>
        <w:rPr>
          <w:rFonts w:ascii="Comic Sans MS" w:hAnsi="Comic Sans MS"/>
          <w:sz w:val="20"/>
          <w:szCs w:val="20"/>
        </w:rPr>
      </w:pPr>
      <w:r w:rsidRPr="00974211">
        <w:rPr>
          <w:rFonts w:ascii="Comic Sans MS" w:hAnsi="Comic Sans MS"/>
          <w:sz w:val="20"/>
          <w:szCs w:val="20"/>
        </w:rPr>
        <w:t xml:space="preserve">The </w:t>
      </w:r>
      <w:proofErr w:type="spellStart"/>
      <w:r w:rsidRPr="00974211">
        <w:rPr>
          <w:rFonts w:ascii="Comic Sans MS" w:hAnsi="Comic Sans MS"/>
          <w:sz w:val="20"/>
          <w:szCs w:val="20"/>
        </w:rPr>
        <w:t>DfE</w:t>
      </w:r>
      <w:proofErr w:type="spellEnd"/>
      <w:r w:rsidRPr="00974211">
        <w:rPr>
          <w:rFonts w:ascii="Comic Sans MS" w:hAnsi="Comic Sans MS"/>
          <w:sz w:val="20"/>
          <w:szCs w:val="20"/>
        </w:rPr>
        <w:t xml:space="preserve"> in its guidance to School Governors states that Parents can only be charged for activities that happen outside school hours when these activities are not a necessary part of the national curriculum or religious education. Charges may be made for other</w:t>
      </w:r>
      <w:r>
        <w:rPr>
          <w:rFonts w:ascii="Comic Sans MS" w:hAnsi="Comic Sans MS"/>
          <w:sz w:val="20"/>
          <w:szCs w:val="20"/>
        </w:rPr>
        <w:t xml:space="preserve"> </w:t>
      </w:r>
      <w:r w:rsidRPr="00974211">
        <w:rPr>
          <w:rFonts w:ascii="Comic Sans MS" w:hAnsi="Comic Sans MS"/>
          <w:sz w:val="20"/>
          <w:szCs w:val="20"/>
        </w:rPr>
        <w:t>activities that happen outside school hours if parents agree to pay. The Education Reform Act 1988 described activities, which can be charged for as optional extras</w:t>
      </w:r>
      <w:r w:rsidR="000E1B20">
        <w:rPr>
          <w:rFonts w:ascii="Comic Sans MS" w:hAnsi="Comic Sans MS"/>
          <w:sz w:val="20"/>
          <w:szCs w:val="20"/>
        </w:rPr>
        <w:t>.</w:t>
      </w:r>
    </w:p>
    <w:p w:rsidR="00384415" w:rsidRDefault="00384415" w:rsidP="002417F8">
      <w:pPr>
        <w:spacing w:line="240" w:lineRule="auto"/>
        <w:rPr>
          <w:rFonts w:ascii="Comic Sans MS" w:hAnsi="Comic Sans MS"/>
          <w:b/>
          <w:sz w:val="20"/>
          <w:szCs w:val="20"/>
        </w:rPr>
      </w:pPr>
    </w:p>
    <w:p w:rsidR="00974211" w:rsidRPr="00974211" w:rsidRDefault="00974211" w:rsidP="002417F8">
      <w:pPr>
        <w:spacing w:line="240" w:lineRule="auto"/>
        <w:rPr>
          <w:rFonts w:ascii="Comic Sans MS" w:hAnsi="Comic Sans MS"/>
          <w:b/>
          <w:sz w:val="20"/>
          <w:szCs w:val="20"/>
        </w:rPr>
      </w:pPr>
      <w:r w:rsidRPr="00974211">
        <w:rPr>
          <w:rFonts w:ascii="Comic Sans MS" w:hAnsi="Comic Sans MS"/>
          <w:b/>
          <w:sz w:val="20"/>
          <w:szCs w:val="20"/>
        </w:rPr>
        <w:t>Remissions</w:t>
      </w:r>
    </w:p>
    <w:p w:rsidR="00974211" w:rsidRPr="00974211" w:rsidRDefault="00974211" w:rsidP="002417F8">
      <w:pPr>
        <w:spacing w:line="240" w:lineRule="auto"/>
        <w:rPr>
          <w:rFonts w:ascii="Comic Sans MS" w:hAnsi="Comic Sans MS"/>
          <w:sz w:val="20"/>
          <w:szCs w:val="20"/>
        </w:rPr>
      </w:pPr>
      <w:r w:rsidRPr="00974211">
        <w:rPr>
          <w:rFonts w:ascii="Comic Sans MS" w:hAnsi="Comic Sans MS"/>
          <w:sz w:val="20"/>
          <w:szCs w:val="20"/>
        </w:rPr>
        <w:t>To ensure that access to activities r</w:t>
      </w:r>
      <w:r w:rsidR="000C6679">
        <w:rPr>
          <w:rFonts w:ascii="Comic Sans MS" w:hAnsi="Comic Sans MS"/>
          <w:sz w:val="20"/>
          <w:szCs w:val="20"/>
        </w:rPr>
        <w:t>eflects intentions, Holmbush</w:t>
      </w:r>
      <w:r w:rsidRPr="00974211">
        <w:rPr>
          <w:rFonts w:ascii="Comic Sans MS" w:hAnsi="Comic Sans MS"/>
          <w:sz w:val="20"/>
          <w:szCs w:val="20"/>
        </w:rPr>
        <w:t xml:space="preserve"> Primary School will implement the following Remissions Policy. The fundamental aim of this policy is to ensure that all pupils gain fully from everything that the school is able to offer them and is based on an understanding of the relationship between low income, entitlement and access. This policy takes into account the very real and persistent difficulties which people on low income have in meeting the costs of educational activities for their children.</w:t>
      </w:r>
    </w:p>
    <w:p w:rsidR="00974211" w:rsidRPr="00974211" w:rsidRDefault="00974211" w:rsidP="002417F8">
      <w:pPr>
        <w:spacing w:line="240" w:lineRule="auto"/>
        <w:rPr>
          <w:rFonts w:ascii="Comic Sans MS" w:hAnsi="Comic Sans MS"/>
          <w:sz w:val="20"/>
          <w:szCs w:val="20"/>
        </w:rPr>
      </w:pPr>
      <w:r w:rsidRPr="00974211">
        <w:rPr>
          <w:rFonts w:ascii="Comic Sans MS" w:hAnsi="Comic Sans MS"/>
          <w:sz w:val="20"/>
          <w:szCs w:val="20"/>
        </w:rPr>
        <w:t>Where parents are in receipt of Income Support, Income Based Jobseekers Allowance, Support under part IV of the Immigration &amp; Asylum Act 1999 or Child Tax Credit (provided that Working Tax Credit is not also received), the Governing Body will observe its statutory requirement to remit in full the cost of board and lodgings for any residential activity that the school organised for the pupil if the activity is deemed to take place within school hours.</w:t>
      </w:r>
    </w:p>
    <w:p w:rsidR="00974211" w:rsidRPr="00974211" w:rsidRDefault="00974211" w:rsidP="002417F8">
      <w:pPr>
        <w:spacing w:line="240" w:lineRule="auto"/>
        <w:rPr>
          <w:rFonts w:ascii="Comic Sans MS" w:hAnsi="Comic Sans MS"/>
          <w:sz w:val="20"/>
          <w:szCs w:val="20"/>
        </w:rPr>
      </w:pPr>
      <w:r w:rsidRPr="00974211">
        <w:rPr>
          <w:rFonts w:ascii="Comic Sans MS" w:hAnsi="Comic Sans MS"/>
          <w:sz w:val="20"/>
          <w:szCs w:val="20"/>
        </w:rPr>
        <w:t>There may be cases of family hardship which make it difficult for pupils to take part in other particular activities for which a charge is made. When arranging a chargeable activity the Governing Body will invite parents to apply in confidence for the remission of charges in part or in full. Authorisation of remission will be made by the Head Teacher in consultation with the Chair of Governors.</w:t>
      </w:r>
    </w:p>
    <w:p w:rsidR="00384415" w:rsidRDefault="00384415" w:rsidP="002417F8">
      <w:pPr>
        <w:spacing w:line="240" w:lineRule="auto"/>
        <w:rPr>
          <w:rFonts w:ascii="Comic Sans MS" w:hAnsi="Comic Sans MS"/>
          <w:b/>
          <w:sz w:val="20"/>
          <w:szCs w:val="20"/>
        </w:rPr>
      </w:pPr>
    </w:p>
    <w:p w:rsidR="00974211" w:rsidRPr="00974211" w:rsidRDefault="00974211" w:rsidP="002417F8">
      <w:pPr>
        <w:spacing w:line="240" w:lineRule="auto"/>
        <w:rPr>
          <w:rFonts w:ascii="Comic Sans MS" w:hAnsi="Comic Sans MS"/>
          <w:b/>
          <w:sz w:val="20"/>
          <w:szCs w:val="20"/>
        </w:rPr>
      </w:pPr>
      <w:proofErr w:type="gramStart"/>
      <w:r w:rsidRPr="00974211">
        <w:rPr>
          <w:rFonts w:ascii="Comic Sans MS" w:hAnsi="Comic Sans MS"/>
          <w:b/>
          <w:sz w:val="20"/>
          <w:szCs w:val="20"/>
        </w:rPr>
        <w:t>Data Protection of pupils and families.</w:t>
      </w:r>
      <w:proofErr w:type="gramEnd"/>
    </w:p>
    <w:p w:rsidR="00974211" w:rsidRPr="00974211" w:rsidRDefault="00974211" w:rsidP="002417F8">
      <w:pPr>
        <w:spacing w:line="240" w:lineRule="auto"/>
        <w:rPr>
          <w:rFonts w:ascii="Comic Sans MS" w:hAnsi="Comic Sans MS"/>
          <w:sz w:val="20"/>
          <w:szCs w:val="20"/>
        </w:rPr>
      </w:pPr>
      <w:r w:rsidRPr="00974211">
        <w:rPr>
          <w:rFonts w:ascii="Comic Sans MS" w:hAnsi="Comic Sans MS"/>
          <w:sz w:val="20"/>
          <w:szCs w:val="20"/>
        </w:rPr>
        <w:t>Teachers will ensure that these children are not publicly identified and stigmatised. This is particularly important as the fear of stigmatisation is often a key element in the non-take up of Free School Meals. This will be accomplished by developing methods of collecting v</w:t>
      </w:r>
      <w:r w:rsidR="000E1B20">
        <w:rPr>
          <w:rFonts w:ascii="Comic Sans MS" w:hAnsi="Comic Sans MS"/>
          <w:sz w:val="20"/>
          <w:szCs w:val="20"/>
        </w:rPr>
        <w:t>oluntary charges</w:t>
      </w:r>
      <w:r w:rsidRPr="00974211">
        <w:rPr>
          <w:rFonts w:ascii="Comic Sans MS" w:hAnsi="Comic Sans MS"/>
          <w:sz w:val="20"/>
          <w:szCs w:val="20"/>
        </w:rPr>
        <w:t xml:space="preserve">, which do not identify children who do not contribute. </w:t>
      </w:r>
    </w:p>
    <w:p w:rsidR="00974211" w:rsidRDefault="00974211" w:rsidP="002417F8">
      <w:pPr>
        <w:spacing w:line="240" w:lineRule="auto"/>
        <w:rPr>
          <w:rFonts w:ascii="Comic Sans MS" w:hAnsi="Comic Sans MS"/>
          <w:b/>
          <w:sz w:val="20"/>
          <w:szCs w:val="20"/>
        </w:rPr>
      </w:pPr>
    </w:p>
    <w:p w:rsidR="002417F8" w:rsidRDefault="002417F8" w:rsidP="002417F8">
      <w:pPr>
        <w:spacing w:line="240" w:lineRule="auto"/>
        <w:rPr>
          <w:rFonts w:ascii="Comic Sans MS" w:hAnsi="Comic Sans MS"/>
          <w:b/>
          <w:sz w:val="20"/>
          <w:szCs w:val="20"/>
        </w:rPr>
      </w:pPr>
    </w:p>
    <w:p w:rsidR="006630F2" w:rsidRDefault="006630F2" w:rsidP="002417F8">
      <w:pPr>
        <w:spacing w:line="240" w:lineRule="auto"/>
        <w:rPr>
          <w:rFonts w:ascii="Comic Sans MS" w:hAnsi="Comic Sans MS"/>
          <w:b/>
          <w:sz w:val="20"/>
          <w:szCs w:val="20"/>
        </w:rPr>
      </w:pPr>
    </w:p>
    <w:p w:rsidR="00974211" w:rsidRPr="00974211" w:rsidRDefault="000E1B20" w:rsidP="002417F8">
      <w:pPr>
        <w:spacing w:line="240" w:lineRule="auto"/>
        <w:rPr>
          <w:rFonts w:ascii="Comic Sans MS" w:hAnsi="Comic Sans MS"/>
          <w:b/>
          <w:sz w:val="20"/>
          <w:szCs w:val="20"/>
        </w:rPr>
      </w:pPr>
      <w:r>
        <w:rPr>
          <w:rFonts w:ascii="Comic Sans MS" w:hAnsi="Comic Sans MS"/>
          <w:b/>
          <w:sz w:val="20"/>
          <w:szCs w:val="20"/>
        </w:rPr>
        <w:lastRenderedPageBreak/>
        <w:t>Contributions</w:t>
      </w:r>
    </w:p>
    <w:p w:rsidR="00974211" w:rsidRPr="00974211" w:rsidRDefault="00974211" w:rsidP="002417F8">
      <w:pPr>
        <w:spacing w:line="240" w:lineRule="auto"/>
        <w:rPr>
          <w:rFonts w:ascii="Comic Sans MS" w:hAnsi="Comic Sans MS"/>
          <w:sz w:val="20"/>
          <w:szCs w:val="20"/>
        </w:rPr>
      </w:pPr>
      <w:r w:rsidRPr="00974211">
        <w:rPr>
          <w:rFonts w:ascii="Comic Sans MS" w:hAnsi="Comic Sans MS"/>
          <w:sz w:val="20"/>
          <w:szCs w:val="20"/>
        </w:rPr>
        <w:t>Voluntary contributions may be requested to help with providing activities even though they may be part of the normal school day or part of the National Curriculum.</w:t>
      </w:r>
    </w:p>
    <w:p w:rsidR="00974211" w:rsidRPr="00974211" w:rsidRDefault="00974211" w:rsidP="002417F8">
      <w:pPr>
        <w:spacing w:line="240" w:lineRule="auto"/>
        <w:rPr>
          <w:rFonts w:ascii="Comic Sans MS" w:hAnsi="Comic Sans MS"/>
          <w:sz w:val="20"/>
          <w:szCs w:val="20"/>
        </w:rPr>
      </w:pPr>
      <w:r w:rsidRPr="00974211">
        <w:rPr>
          <w:rFonts w:ascii="Comic Sans MS" w:hAnsi="Comic Sans MS"/>
          <w:sz w:val="20"/>
          <w:szCs w:val="20"/>
        </w:rPr>
        <w:t>If voluntary contributions are requested for an activity it should be clearly understood that there is no obligation to contribute and that if the parent is unable or unwilling to pay, the child will not be excluded from the activity.</w:t>
      </w:r>
    </w:p>
    <w:p w:rsidR="00974211" w:rsidRPr="00974211" w:rsidRDefault="00974211" w:rsidP="002417F8">
      <w:pPr>
        <w:spacing w:line="240" w:lineRule="auto"/>
        <w:rPr>
          <w:rFonts w:ascii="Comic Sans MS" w:hAnsi="Comic Sans MS"/>
          <w:sz w:val="20"/>
          <w:szCs w:val="20"/>
        </w:rPr>
      </w:pPr>
      <w:r w:rsidRPr="00974211">
        <w:rPr>
          <w:rFonts w:ascii="Comic Sans MS" w:hAnsi="Comic Sans MS"/>
          <w:sz w:val="20"/>
          <w:szCs w:val="20"/>
        </w:rPr>
        <w:t>If sufficient contributions are not received the activity may be cancelled.</w:t>
      </w:r>
    </w:p>
    <w:p w:rsidR="00384415" w:rsidRDefault="00384415" w:rsidP="002417F8">
      <w:pPr>
        <w:spacing w:line="240" w:lineRule="auto"/>
        <w:rPr>
          <w:rFonts w:ascii="Comic Sans MS" w:hAnsi="Comic Sans MS"/>
          <w:b/>
          <w:sz w:val="20"/>
          <w:szCs w:val="20"/>
        </w:rPr>
      </w:pPr>
    </w:p>
    <w:p w:rsidR="00974211" w:rsidRPr="00974211" w:rsidRDefault="00974211" w:rsidP="002417F8">
      <w:pPr>
        <w:spacing w:line="240" w:lineRule="auto"/>
        <w:rPr>
          <w:rFonts w:ascii="Comic Sans MS" w:hAnsi="Comic Sans MS"/>
          <w:b/>
          <w:sz w:val="20"/>
          <w:szCs w:val="20"/>
        </w:rPr>
      </w:pPr>
      <w:r w:rsidRPr="00974211">
        <w:rPr>
          <w:rFonts w:ascii="Comic Sans MS" w:hAnsi="Comic Sans MS"/>
          <w:b/>
          <w:sz w:val="20"/>
          <w:szCs w:val="20"/>
        </w:rPr>
        <w:t>Charges:</w:t>
      </w:r>
    </w:p>
    <w:p w:rsidR="00974211" w:rsidRPr="00974211" w:rsidRDefault="00974211" w:rsidP="002417F8">
      <w:pPr>
        <w:spacing w:line="240" w:lineRule="auto"/>
        <w:rPr>
          <w:rFonts w:ascii="Comic Sans MS" w:hAnsi="Comic Sans MS"/>
          <w:sz w:val="20"/>
          <w:szCs w:val="20"/>
        </w:rPr>
      </w:pPr>
      <w:r w:rsidRPr="00974211">
        <w:rPr>
          <w:rFonts w:ascii="Comic Sans MS" w:hAnsi="Comic Sans MS"/>
          <w:sz w:val="20"/>
          <w:szCs w:val="20"/>
        </w:rPr>
        <w:t>The Governing Body reserves the right to make a charge for the activities and items detailed below:</w:t>
      </w:r>
    </w:p>
    <w:p w:rsidR="00974211" w:rsidRPr="000E1B20" w:rsidRDefault="00974211" w:rsidP="002417F8">
      <w:pPr>
        <w:pStyle w:val="ListParagraph"/>
        <w:numPr>
          <w:ilvl w:val="0"/>
          <w:numId w:val="2"/>
        </w:numPr>
        <w:spacing w:line="240" w:lineRule="auto"/>
        <w:rPr>
          <w:rFonts w:ascii="Comic Sans MS" w:hAnsi="Comic Sans MS"/>
          <w:sz w:val="20"/>
          <w:szCs w:val="20"/>
        </w:rPr>
      </w:pPr>
      <w:r w:rsidRPr="000E1B20">
        <w:rPr>
          <w:rFonts w:ascii="Comic Sans MS" w:hAnsi="Comic Sans MS"/>
          <w:sz w:val="20"/>
          <w:szCs w:val="20"/>
        </w:rPr>
        <w:t>Trips which are not part of the school curriculum or are outside the schoo</w:t>
      </w:r>
      <w:r w:rsidR="000E1B20" w:rsidRPr="000E1B20">
        <w:rPr>
          <w:rFonts w:ascii="Comic Sans MS" w:hAnsi="Comic Sans MS"/>
          <w:sz w:val="20"/>
          <w:szCs w:val="20"/>
        </w:rPr>
        <w:t>l day.</w:t>
      </w:r>
    </w:p>
    <w:p w:rsidR="00974211" w:rsidRPr="000E1B20" w:rsidRDefault="00974211" w:rsidP="002417F8">
      <w:pPr>
        <w:pStyle w:val="ListParagraph"/>
        <w:numPr>
          <w:ilvl w:val="0"/>
          <w:numId w:val="2"/>
        </w:numPr>
        <w:spacing w:line="240" w:lineRule="auto"/>
        <w:rPr>
          <w:rFonts w:ascii="Comic Sans MS" w:hAnsi="Comic Sans MS"/>
          <w:sz w:val="20"/>
          <w:szCs w:val="20"/>
        </w:rPr>
      </w:pPr>
      <w:r w:rsidRPr="000E1B20">
        <w:rPr>
          <w:rFonts w:ascii="Comic Sans MS" w:hAnsi="Comic Sans MS"/>
          <w:sz w:val="20"/>
          <w:szCs w:val="20"/>
        </w:rPr>
        <w:t>After school and pre-school clubs</w:t>
      </w:r>
      <w:r w:rsidR="000E1B20" w:rsidRPr="000E1B20">
        <w:rPr>
          <w:rFonts w:ascii="Comic Sans MS" w:hAnsi="Comic Sans MS"/>
          <w:sz w:val="20"/>
          <w:szCs w:val="20"/>
        </w:rPr>
        <w:t>.</w:t>
      </w:r>
    </w:p>
    <w:p w:rsidR="00974211" w:rsidRPr="000E1B20" w:rsidRDefault="00974211" w:rsidP="002417F8">
      <w:pPr>
        <w:pStyle w:val="ListParagraph"/>
        <w:numPr>
          <w:ilvl w:val="0"/>
          <w:numId w:val="2"/>
        </w:numPr>
        <w:spacing w:line="240" w:lineRule="auto"/>
        <w:rPr>
          <w:rFonts w:ascii="Comic Sans MS" w:hAnsi="Comic Sans MS"/>
          <w:sz w:val="20"/>
          <w:szCs w:val="20"/>
        </w:rPr>
      </w:pPr>
      <w:r w:rsidRPr="000E1B20">
        <w:rPr>
          <w:rFonts w:ascii="Comic Sans MS" w:hAnsi="Comic Sans MS"/>
          <w:sz w:val="20"/>
          <w:szCs w:val="20"/>
        </w:rPr>
        <w:t>Music tuition if it is not required for the National Curriculum and is provided for an individual pupil or for groups of pupils.</w:t>
      </w:r>
    </w:p>
    <w:p w:rsidR="00974211" w:rsidRPr="000E1B20" w:rsidRDefault="00974211" w:rsidP="002417F8">
      <w:pPr>
        <w:pStyle w:val="ListParagraph"/>
        <w:numPr>
          <w:ilvl w:val="0"/>
          <w:numId w:val="2"/>
        </w:numPr>
        <w:spacing w:line="240" w:lineRule="auto"/>
        <w:rPr>
          <w:rFonts w:ascii="Comic Sans MS" w:hAnsi="Comic Sans MS"/>
          <w:sz w:val="20"/>
          <w:szCs w:val="20"/>
        </w:rPr>
      </w:pPr>
      <w:r w:rsidRPr="000E1B20">
        <w:rPr>
          <w:rFonts w:ascii="Comic Sans MS" w:hAnsi="Comic Sans MS"/>
          <w:sz w:val="20"/>
          <w:szCs w:val="20"/>
        </w:rPr>
        <w:t xml:space="preserve">Damage to school property - the cost of replacing any item, such as a broken window or </w:t>
      </w:r>
      <w:r w:rsidR="000E1B20" w:rsidRPr="000E1B20">
        <w:rPr>
          <w:rFonts w:ascii="Comic Sans MS" w:hAnsi="Comic Sans MS"/>
          <w:sz w:val="20"/>
          <w:szCs w:val="20"/>
        </w:rPr>
        <w:t xml:space="preserve">a </w:t>
      </w:r>
      <w:r w:rsidRPr="000E1B20">
        <w:rPr>
          <w:rFonts w:ascii="Comic Sans MS" w:hAnsi="Comic Sans MS"/>
          <w:sz w:val="20"/>
          <w:szCs w:val="20"/>
        </w:rPr>
        <w:t xml:space="preserve">defaced, damaged or lost book, where this is a result of a </w:t>
      </w:r>
      <w:r w:rsidR="000E1B20" w:rsidRPr="000E1B20">
        <w:rPr>
          <w:rFonts w:ascii="Comic Sans MS" w:hAnsi="Comic Sans MS"/>
          <w:sz w:val="20"/>
          <w:szCs w:val="20"/>
        </w:rPr>
        <w:t>pupil’s</w:t>
      </w:r>
      <w:r w:rsidRPr="000E1B20">
        <w:rPr>
          <w:rFonts w:ascii="Comic Sans MS" w:hAnsi="Comic Sans MS"/>
          <w:sz w:val="20"/>
          <w:szCs w:val="20"/>
        </w:rPr>
        <w:t xml:space="preserve"> behaviour.</w:t>
      </w:r>
    </w:p>
    <w:p w:rsidR="00384415" w:rsidRDefault="00974211" w:rsidP="002417F8">
      <w:pPr>
        <w:pStyle w:val="ListParagraph"/>
        <w:numPr>
          <w:ilvl w:val="0"/>
          <w:numId w:val="2"/>
        </w:numPr>
        <w:spacing w:line="240" w:lineRule="auto"/>
        <w:rPr>
          <w:rFonts w:ascii="Comic Sans MS" w:hAnsi="Comic Sans MS"/>
          <w:sz w:val="20"/>
          <w:szCs w:val="20"/>
        </w:rPr>
      </w:pPr>
      <w:r w:rsidRPr="000E1B20">
        <w:rPr>
          <w:rFonts w:ascii="Comic Sans MS" w:hAnsi="Comic Sans MS"/>
          <w:sz w:val="20"/>
          <w:szCs w:val="20"/>
        </w:rPr>
        <w:t>Visits to school by professi</w:t>
      </w:r>
      <w:r w:rsidR="000E1B20">
        <w:rPr>
          <w:rFonts w:ascii="Comic Sans MS" w:hAnsi="Comic Sans MS"/>
          <w:sz w:val="20"/>
          <w:szCs w:val="20"/>
        </w:rPr>
        <w:t>onals e.g. Authors</w:t>
      </w:r>
      <w:r w:rsidRPr="000E1B20">
        <w:rPr>
          <w:rFonts w:ascii="Comic Sans MS" w:hAnsi="Comic Sans MS"/>
          <w:sz w:val="20"/>
          <w:szCs w:val="20"/>
        </w:rPr>
        <w:t>, musicians, dancers, artists etc.</w:t>
      </w:r>
    </w:p>
    <w:p w:rsidR="002307CE" w:rsidRPr="002307CE" w:rsidRDefault="002307CE" w:rsidP="002307CE">
      <w:pPr>
        <w:pStyle w:val="ListParagraph"/>
        <w:spacing w:line="240" w:lineRule="auto"/>
        <w:rPr>
          <w:rFonts w:ascii="Comic Sans MS" w:hAnsi="Comic Sans MS"/>
          <w:sz w:val="20"/>
          <w:szCs w:val="20"/>
        </w:rPr>
      </w:pPr>
    </w:p>
    <w:p w:rsidR="002417F8" w:rsidRDefault="00974211" w:rsidP="002417F8">
      <w:pPr>
        <w:spacing w:line="240" w:lineRule="auto"/>
        <w:rPr>
          <w:rFonts w:ascii="Comic Sans MS" w:hAnsi="Comic Sans MS"/>
          <w:b/>
          <w:sz w:val="20"/>
          <w:szCs w:val="20"/>
        </w:rPr>
      </w:pPr>
      <w:r w:rsidRPr="00974211">
        <w:rPr>
          <w:rFonts w:ascii="Comic Sans MS" w:hAnsi="Comic Sans MS"/>
          <w:b/>
          <w:sz w:val="20"/>
          <w:szCs w:val="20"/>
        </w:rPr>
        <w:t>Individual Music Tuition</w:t>
      </w:r>
    </w:p>
    <w:p w:rsidR="00974211" w:rsidRPr="00974211" w:rsidRDefault="00974211" w:rsidP="002417F8">
      <w:pPr>
        <w:spacing w:line="240" w:lineRule="auto"/>
        <w:rPr>
          <w:rFonts w:ascii="Comic Sans MS" w:hAnsi="Comic Sans MS"/>
          <w:sz w:val="20"/>
          <w:szCs w:val="20"/>
        </w:rPr>
      </w:pPr>
      <w:r w:rsidRPr="00974211">
        <w:rPr>
          <w:rFonts w:ascii="Comic Sans MS" w:hAnsi="Comic Sans MS"/>
          <w:sz w:val="20"/>
          <w:szCs w:val="20"/>
        </w:rPr>
        <w:t>Charges may be made to parents for individual tuition in playing any musical instrument, even if such tuition takes place during school hours. Parental agreement will be obtained before the tuition is provided.</w:t>
      </w:r>
    </w:p>
    <w:p w:rsidR="002417F8" w:rsidRDefault="002417F8" w:rsidP="002417F8">
      <w:pPr>
        <w:spacing w:line="240" w:lineRule="auto"/>
        <w:rPr>
          <w:rFonts w:ascii="Comic Sans MS" w:hAnsi="Comic Sans MS"/>
          <w:b/>
          <w:sz w:val="20"/>
          <w:szCs w:val="20"/>
        </w:rPr>
      </w:pPr>
    </w:p>
    <w:p w:rsidR="00974211" w:rsidRDefault="00974211" w:rsidP="002417F8">
      <w:pPr>
        <w:spacing w:line="240" w:lineRule="auto"/>
        <w:rPr>
          <w:rFonts w:ascii="Comic Sans MS" w:hAnsi="Comic Sans MS"/>
          <w:b/>
          <w:sz w:val="20"/>
          <w:szCs w:val="20"/>
        </w:rPr>
      </w:pPr>
      <w:r w:rsidRPr="00974211">
        <w:rPr>
          <w:rFonts w:ascii="Comic Sans MS" w:hAnsi="Comic Sans MS"/>
          <w:b/>
          <w:sz w:val="20"/>
          <w:szCs w:val="20"/>
        </w:rPr>
        <w:t>Ingredients or Materials for Practical Subjects</w:t>
      </w:r>
    </w:p>
    <w:p w:rsidR="00974211" w:rsidRPr="00974211" w:rsidRDefault="00974211" w:rsidP="002417F8">
      <w:pPr>
        <w:spacing w:line="240" w:lineRule="auto"/>
        <w:rPr>
          <w:rFonts w:ascii="Comic Sans MS" w:hAnsi="Comic Sans MS"/>
          <w:b/>
          <w:sz w:val="20"/>
          <w:szCs w:val="20"/>
        </w:rPr>
      </w:pPr>
      <w:r w:rsidRPr="00974211">
        <w:rPr>
          <w:rFonts w:ascii="Comic Sans MS" w:hAnsi="Comic Sans MS"/>
          <w:sz w:val="20"/>
          <w:szCs w:val="20"/>
        </w:rPr>
        <w:t>Parents are encouraged to provide ingredients, materials, etc. needed for practical subjects such as Technology. The Governing Body may charge for, at cost or less, or require the supply of, ingredients and materials if parents h</w:t>
      </w:r>
      <w:r w:rsidR="000E1B20">
        <w:rPr>
          <w:rFonts w:ascii="Comic Sans MS" w:hAnsi="Comic Sans MS"/>
          <w:sz w:val="20"/>
          <w:szCs w:val="20"/>
        </w:rPr>
        <w:t>ave indicated, in advance, they</w:t>
      </w:r>
      <w:r w:rsidRPr="00974211">
        <w:rPr>
          <w:rFonts w:ascii="Comic Sans MS" w:hAnsi="Comic Sans MS"/>
          <w:sz w:val="20"/>
          <w:szCs w:val="20"/>
        </w:rPr>
        <w:t xml:space="preserve"> wish to own the finished product.</w:t>
      </w:r>
    </w:p>
    <w:p w:rsidR="00384415" w:rsidRDefault="00384415" w:rsidP="002417F8">
      <w:pPr>
        <w:spacing w:line="240" w:lineRule="auto"/>
        <w:rPr>
          <w:rFonts w:ascii="Comic Sans MS" w:hAnsi="Comic Sans MS"/>
          <w:b/>
          <w:sz w:val="20"/>
          <w:szCs w:val="20"/>
        </w:rPr>
      </w:pPr>
    </w:p>
    <w:p w:rsidR="00974211" w:rsidRPr="00974211" w:rsidRDefault="00974211" w:rsidP="002417F8">
      <w:pPr>
        <w:spacing w:line="240" w:lineRule="auto"/>
        <w:rPr>
          <w:rFonts w:ascii="Comic Sans MS" w:hAnsi="Comic Sans MS"/>
          <w:b/>
          <w:sz w:val="20"/>
          <w:szCs w:val="20"/>
        </w:rPr>
      </w:pPr>
      <w:r w:rsidRPr="00974211">
        <w:rPr>
          <w:rFonts w:ascii="Comic Sans MS" w:hAnsi="Comic Sans MS"/>
          <w:b/>
          <w:sz w:val="20"/>
          <w:szCs w:val="20"/>
        </w:rPr>
        <w:t>Lost School Equipment, Books etc</w:t>
      </w:r>
    </w:p>
    <w:p w:rsidR="00974211" w:rsidRPr="00974211" w:rsidRDefault="00974211" w:rsidP="002417F8">
      <w:pPr>
        <w:spacing w:line="240" w:lineRule="auto"/>
        <w:rPr>
          <w:rFonts w:ascii="Comic Sans MS" w:hAnsi="Comic Sans MS"/>
          <w:sz w:val="20"/>
          <w:szCs w:val="20"/>
        </w:rPr>
      </w:pPr>
      <w:r w:rsidRPr="00974211">
        <w:rPr>
          <w:rFonts w:ascii="Comic Sans MS" w:hAnsi="Comic Sans MS"/>
          <w:sz w:val="20"/>
          <w:szCs w:val="20"/>
        </w:rPr>
        <w:t>Parents will be expected to replace or pay for the cost of lost items of School property.</w:t>
      </w:r>
    </w:p>
    <w:p w:rsidR="00974211" w:rsidRPr="00974211" w:rsidRDefault="00974211" w:rsidP="002417F8">
      <w:pPr>
        <w:spacing w:line="240" w:lineRule="auto"/>
        <w:rPr>
          <w:rFonts w:ascii="Comic Sans MS" w:hAnsi="Comic Sans MS"/>
          <w:sz w:val="20"/>
          <w:szCs w:val="20"/>
        </w:rPr>
      </w:pPr>
      <w:proofErr w:type="gramStart"/>
      <w:r w:rsidRPr="00974211">
        <w:rPr>
          <w:rFonts w:ascii="Comic Sans MS" w:hAnsi="Comic Sans MS"/>
          <w:sz w:val="20"/>
          <w:szCs w:val="20"/>
        </w:rPr>
        <w:t>Breakages and Damage to School Buildings, Furniture or Property</w:t>
      </w:r>
      <w:r w:rsidR="000E1B20">
        <w:rPr>
          <w:rFonts w:ascii="Comic Sans MS" w:hAnsi="Comic Sans MS"/>
          <w:sz w:val="20"/>
          <w:szCs w:val="20"/>
        </w:rPr>
        <w:t>.</w:t>
      </w:r>
      <w:proofErr w:type="gramEnd"/>
    </w:p>
    <w:p w:rsidR="00974211" w:rsidRPr="00974211" w:rsidRDefault="00974211" w:rsidP="002417F8">
      <w:pPr>
        <w:spacing w:line="240" w:lineRule="auto"/>
        <w:rPr>
          <w:rFonts w:ascii="Comic Sans MS" w:hAnsi="Comic Sans MS"/>
          <w:sz w:val="20"/>
          <w:szCs w:val="20"/>
        </w:rPr>
      </w:pPr>
      <w:r w:rsidRPr="00974211">
        <w:rPr>
          <w:rFonts w:ascii="Comic Sans MS" w:hAnsi="Comic Sans MS"/>
          <w:sz w:val="20"/>
          <w:szCs w:val="20"/>
        </w:rPr>
        <w:t>Parents will be charged for damage caused as a result of a pupil's behaviour.</w:t>
      </w:r>
    </w:p>
    <w:p w:rsidR="00384415" w:rsidRDefault="00384415" w:rsidP="002417F8">
      <w:pPr>
        <w:spacing w:line="240" w:lineRule="auto"/>
        <w:rPr>
          <w:rFonts w:ascii="Comic Sans MS" w:hAnsi="Comic Sans MS"/>
          <w:b/>
          <w:sz w:val="20"/>
          <w:szCs w:val="20"/>
        </w:rPr>
      </w:pPr>
    </w:p>
    <w:p w:rsidR="00C0611E" w:rsidRDefault="00C0611E" w:rsidP="002417F8">
      <w:pPr>
        <w:spacing w:line="240" w:lineRule="auto"/>
        <w:rPr>
          <w:rFonts w:ascii="Comic Sans MS" w:hAnsi="Comic Sans MS"/>
          <w:b/>
          <w:sz w:val="20"/>
          <w:szCs w:val="20"/>
        </w:rPr>
      </w:pPr>
    </w:p>
    <w:p w:rsidR="00974211" w:rsidRPr="00974211" w:rsidRDefault="00974211" w:rsidP="002417F8">
      <w:pPr>
        <w:spacing w:line="240" w:lineRule="auto"/>
        <w:rPr>
          <w:rFonts w:ascii="Comic Sans MS" w:hAnsi="Comic Sans MS"/>
          <w:b/>
          <w:sz w:val="20"/>
          <w:szCs w:val="20"/>
        </w:rPr>
      </w:pPr>
      <w:r w:rsidRPr="00974211">
        <w:rPr>
          <w:rFonts w:ascii="Comic Sans MS" w:hAnsi="Comic Sans MS"/>
          <w:b/>
          <w:sz w:val="20"/>
          <w:szCs w:val="20"/>
        </w:rPr>
        <w:lastRenderedPageBreak/>
        <w:t>Residential Activity</w:t>
      </w:r>
    </w:p>
    <w:p w:rsidR="00974211" w:rsidRPr="00974211" w:rsidRDefault="00974211" w:rsidP="002417F8">
      <w:pPr>
        <w:spacing w:line="240" w:lineRule="auto"/>
        <w:rPr>
          <w:rFonts w:ascii="Comic Sans MS" w:hAnsi="Comic Sans MS"/>
          <w:sz w:val="20"/>
          <w:szCs w:val="20"/>
        </w:rPr>
      </w:pPr>
      <w:r w:rsidRPr="00974211">
        <w:rPr>
          <w:rFonts w:ascii="Comic Sans MS" w:hAnsi="Comic Sans MS"/>
          <w:sz w:val="20"/>
          <w:szCs w:val="20"/>
        </w:rPr>
        <w:t xml:space="preserve">The </w:t>
      </w:r>
      <w:proofErr w:type="spellStart"/>
      <w:r w:rsidRPr="00974211">
        <w:rPr>
          <w:rFonts w:ascii="Comic Sans MS" w:hAnsi="Comic Sans MS"/>
          <w:sz w:val="20"/>
          <w:szCs w:val="20"/>
        </w:rPr>
        <w:t>DfE</w:t>
      </w:r>
      <w:proofErr w:type="spellEnd"/>
      <w:r w:rsidRPr="00974211">
        <w:rPr>
          <w:rFonts w:ascii="Comic Sans MS" w:hAnsi="Comic Sans MS"/>
          <w:sz w:val="20"/>
          <w:szCs w:val="20"/>
        </w:rPr>
        <w:t xml:space="preserve"> in its guidance to School Gove</w:t>
      </w:r>
      <w:r>
        <w:rPr>
          <w:rFonts w:ascii="Comic Sans MS" w:hAnsi="Comic Sans MS"/>
          <w:sz w:val="20"/>
          <w:szCs w:val="20"/>
        </w:rPr>
        <w:t>rnors states that f</w:t>
      </w:r>
      <w:r w:rsidRPr="00974211">
        <w:rPr>
          <w:rFonts w:ascii="Comic Sans MS" w:hAnsi="Comic Sans MS"/>
          <w:sz w:val="20"/>
          <w:szCs w:val="20"/>
        </w:rPr>
        <w:t>or a residential activity taking place largely during school time, or essential to the education provided at the school, no charge may be made for either the education or the costs of the travel.</w:t>
      </w:r>
    </w:p>
    <w:p w:rsidR="00974211" w:rsidRPr="00974211" w:rsidRDefault="00974211" w:rsidP="002417F8">
      <w:pPr>
        <w:spacing w:line="240" w:lineRule="auto"/>
        <w:rPr>
          <w:rFonts w:ascii="Comic Sans MS" w:hAnsi="Comic Sans MS"/>
          <w:sz w:val="20"/>
          <w:szCs w:val="20"/>
        </w:rPr>
      </w:pPr>
      <w:r w:rsidRPr="00974211">
        <w:rPr>
          <w:rFonts w:ascii="Comic Sans MS" w:hAnsi="Comic Sans MS"/>
          <w:sz w:val="20"/>
          <w:szCs w:val="20"/>
        </w:rPr>
        <w:t>However, charges will be made for board and lodging in these circumstances, except for pupils who are receiving Income Support or Family Credit. The Head Teacher will tell all parents of the right to claim free activities if they are in receipt of these benefits. A voluntary contribution will be requested by the school for such activities.</w:t>
      </w:r>
      <w:r w:rsidR="000E1B20">
        <w:rPr>
          <w:rFonts w:ascii="Comic Sans MS" w:hAnsi="Comic Sans MS"/>
          <w:sz w:val="20"/>
          <w:szCs w:val="20"/>
        </w:rPr>
        <w:t xml:space="preserve"> We can offer payment plans to support parents in contributing.</w:t>
      </w:r>
    </w:p>
    <w:p w:rsidR="00974211" w:rsidRPr="00974211" w:rsidRDefault="00974211" w:rsidP="002417F8">
      <w:pPr>
        <w:spacing w:line="240" w:lineRule="auto"/>
        <w:rPr>
          <w:rFonts w:ascii="Comic Sans MS" w:hAnsi="Comic Sans MS"/>
          <w:sz w:val="20"/>
          <w:szCs w:val="20"/>
        </w:rPr>
      </w:pPr>
      <w:r>
        <w:rPr>
          <w:rFonts w:ascii="Comic Sans MS" w:hAnsi="Comic Sans MS"/>
          <w:sz w:val="20"/>
          <w:szCs w:val="20"/>
        </w:rPr>
        <w:t>(Holmbush</w:t>
      </w:r>
      <w:r w:rsidRPr="00974211">
        <w:rPr>
          <w:rFonts w:ascii="Comic Sans MS" w:hAnsi="Comic Sans MS"/>
          <w:sz w:val="20"/>
          <w:szCs w:val="20"/>
        </w:rPr>
        <w:t xml:space="preserve"> Primary School will follow the relevant legislation as contained in the Education Reform Act 1988: Section 106 ¡V 111,117, and 118. The guidance is contained in the DCSF circular 2/89: Charges for School Activities).</w:t>
      </w:r>
    </w:p>
    <w:p w:rsidR="00384415" w:rsidRDefault="00384415" w:rsidP="002417F8">
      <w:pPr>
        <w:spacing w:line="240" w:lineRule="auto"/>
        <w:rPr>
          <w:rFonts w:ascii="Comic Sans MS" w:hAnsi="Comic Sans MS"/>
          <w:b/>
          <w:sz w:val="20"/>
          <w:szCs w:val="20"/>
        </w:rPr>
      </w:pPr>
    </w:p>
    <w:p w:rsidR="00974211" w:rsidRPr="00974211" w:rsidRDefault="00974211" w:rsidP="002417F8">
      <w:pPr>
        <w:spacing w:line="240" w:lineRule="auto"/>
        <w:rPr>
          <w:rFonts w:ascii="Comic Sans MS" w:hAnsi="Comic Sans MS"/>
          <w:b/>
          <w:sz w:val="20"/>
          <w:szCs w:val="20"/>
        </w:rPr>
      </w:pPr>
      <w:r w:rsidRPr="00974211">
        <w:rPr>
          <w:rFonts w:ascii="Comic Sans MS" w:hAnsi="Comic Sans MS"/>
          <w:b/>
          <w:sz w:val="20"/>
          <w:szCs w:val="20"/>
        </w:rPr>
        <w:t>Photocopying</w:t>
      </w:r>
    </w:p>
    <w:p w:rsidR="00974211" w:rsidRPr="00974211" w:rsidRDefault="00974211" w:rsidP="002417F8">
      <w:pPr>
        <w:spacing w:line="240" w:lineRule="auto"/>
        <w:rPr>
          <w:rFonts w:ascii="Comic Sans MS" w:hAnsi="Comic Sans MS"/>
          <w:sz w:val="20"/>
          <w:szCs w:val="20"/>
        </w:rPr>
      </w:pPr>
      <w:r w:rsidRPr="00974211">
        <w:rPr>
          <w:rFonts w:ascii="Comic Sans MS" w:hAnsi="Comic Sans MS"/>
          <w:sz w:val="20"/>
          <w:szCs w:val="20"/>
        </w:rPr>
        <w:t>Any photocopying that is requested by parents relating to their child, under the Freedom of Information Act, will be charged at 10p per sheet and 20p for any colour printing.</w:t>
      </w:r>
    </w:p>
    <w:p w:rsidR="00384415" w:rsidRDefault="00384415" w:rsidP="002417F8">
      <w:pPr>
        <w:spacing w:line="240" w:lineRule="auto"/>
        <w:rPr>
          <w:rFonts w:ascii="Comic Sans MS" w:hAnsi="Comic Sans MS"/>
          <w:b/>
          <w:sz w:val="20"/>
          <w:szCs w:val="20"/>
        </w:rPr>
      </w:pPr>
    </w:p>
    <w:p w:rsidR="00974211" w:rsidRPr="00974211" w:rsidRDefault="00974211" w:rsidP="002417F8">
      <w:pPr>
        <w:spacing w:line="240" w:lineRule="auto"/>
        <w:rPr>
          <w:rFonts w:ascii="Comic Sans MS" w:hAnsi="Comic Sans MS"/>
          <w:b/>
          <w:sz w:val="20"/>
          <w:szCs w:val="20"/>
        </w:rPr>
      </w:pPr>
      <w:r w:rsidRPr="00974211">
        <w:rPr>
          <w:rFonts w:ascii="Comic Sans MS" w:hAnsi="Comic Sans MS"/>
          <w:b/>
          <w:sz w:val="20"/>
          <w:szCs w:val="20"/>
        </w:rPr>
        <w:t>Private fees</w:t>
      </w:r>
    </w:p>
    <w:p w:rsidR="00974211" w:rsidRPr="00974211" w:rsidRDefault="00974211" w:rsidP="002417F8">
      <w:pPr>
        <w:spacing w:line="240" w:lineRule="auto"/>
        <w:rPr>
          <w:rFonts w:ascii="Comic Sans MS" w:hAnsi="Comic Sans MS"/>
          <w:sz w:val="20"/>
          <w:szCs w:val="20"/>
        </w:rPr>
      </w:pPr>
      <w:r w:rsidRPr="00974211">
        <w:rPr>
          <w:rFonts w:ascii="Comic Sans MS" w:hAnsi="Comic Sans MS"/>
          <w:sz w:val="20"/>
          <w:szCs w:val="20"/>
        </w:rPr>
        <w:t>Any report or data that is requested on a child for the purpose of a third party private assessment requested by a parent (e.g. pupil progress report for solicitors</w:t>
      </w:r>
      <w:r w:rsidR="000E1B20">
        <w:rPr>
          <w:rFonts w:ascii="Comic Sans MS" w:hAnsi="Comic Sans MS"/>
          <w:sz w:val="20"/>
          <w:szCs w:val="20"/>
        </w:rPr>
        <w:t xml:space="preserve"> or</w:t>
      </w:r>
      <w:r w:rsidRPr="00974211">
        <w:rPr>
          <w:rFonts w:ascii="Comic Sans MS" w:hAnsi="Comic Sans MS"/>
          <w:sz w:val="20"/>
          <w:szCs w:val="20"/>
        </w:rPr>
        <w:t xml:space="preserve"> private psychologist reports) will be charged at an agreed rate by the Head Teacher in discussion with the Chair or Vice-chair of Governors. This rate will include a cost for staff time to sort and collate the releva</w:t>
      </w:r>
      <w:r>
        <w:rPr>
          <w:rFonts w:ascii="Comic Sans MS" w:hAnsi="Comic Sans MS"/>
          <w:sz w:val="20"/>
          <w:szCs w:val="20"/>
        </w:rPr>
        <w:t>nt information (not less than £</w:t>
      </w:r>
      <w:r w:rsidRPr="00974211">
        <w:rPr>
          <w:rFonts w:ascii="Comic Sans MS" w:hAnsi="Comic Sans MS"/>
          <w:sz w:val="20"/>
          <w:szCs w:val="20"/>
        </w:rPr>
        <w:t>10 per hour) as well as photocopying charges (not less than 10p per sheet) and postage.</w:t>
      </w:r>
    </w:p>
    <w:p w:rsidR="00974211" w:rsidRPr="00974211" w:rsidRDefault="00974211" w:rsidP="002417F8">
      <w:pPr>
        <w:spacing w:line="240" w:lineRule="auto"/>
        <w:rPr>
          <w:rFonts w:ascii="Comic Sans MS" w:hAnsi="Comic Sans MS"/>
          <w:sz w:val="20"/>
          <w:szCs w:val="20"/>
        </w:rPr>
      </w:pPr>
      <w:r w:rsidRPr="00974211">
        <w:rPr>
          <w:rFonts w:ascii="Comic Sans MS" w:hAnsi="Comic Sans MS"/>
          <w:sz w:val="20"/>
          <w:szCs w:val="20"/>
        </w:rPr>
        <w:t>The Governing Body may, from time to time, amend the categories of activity for which a charge may be made.</w:t>
      </w:r>
    </w:p>
    <w:p w:rsidR="00974211" w:rsidRPr="00974211" w:rsidRDefault="00974211" w:rsidP="002417F8">
      <w:pPr>
        <w:spacing w:line="240" w:lineRule="auto"/>
        <w:rPr>
          <w:rFonts w:ascii="Comic Sans MS" w:hAnsi="Comic Sans MS"/>
          <w:sz w:val="20"/>
          <w:szCs w:val="20"/>
        </w:rPr>
      </w:pPr>
      <w:r w:rsidRPr="00974211">
        <w:rPr>
          <w:rFonts w:ascii="Comic Sans MS" w:hAnsi="Comic Sans MS"/>
          <w:sz w:val="20"/>
          <w:szCs w:val="20"/>
        </w:rPr>
        <w:t>Nothing in this policy statement precludes the Governing Body from inviting parents to make a voluntary contribution towards the cost of providing education for pupils.</w:t>
      </w:r>
    </w:p>
    <w:p w:rsidR="00354C15" w:rsidRPr="00974211" w:rsidRDefault="00354C15" w:rsidP="002417F8">
      <w:pPr>
        <w:spacing w:line="240" w:lineRule="auto"/>
        <w:rPr>
          <w:rFonts w:ascii="Comic Sans MS" w:hAnsi="Comic Sans MS"/>
          <w:sz w:val="20"/>
          <w:szCs w:val="20"/>
        </w:rPr>
      </w:pPr>
    </w:p>
    <w:sectPr w:rsidR="00354C15" w:rsidRPr="00974211" w:rsidSect="00354C15">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1B20" w:rsidRDefault="000E1B20" w:rsidP="000E1B20">
      <w:pPr>
        <w:spacing w:after="0" w:line="240" w:lineRule="auto"/>
      </w:pPr>
      <w:r>
        <w:separator/>
      </w:r>
    </w:p>
  </w:endnote>
  <w:endnote w:type="continuationSeparator" w:id="0">
    <w:p w:rsidR="000E1B20" w:rsidRDefault="000E1B20" w:rsidP="000E1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415" w:rsidRDefault="00384415">
    <w:pPr>
      <w:pStyle w:val="Footer"/>
      <w:jc w:val="center"/>
    </w:pPr>
    <w:r>
      <w:t xml:space="preserve">October 2012 </w:t>
    </w:r>
    <w:r>
      <w:tab/>
    </w:r>
    <w:sdt>
      <w:sdtPr>
        <w:id w:val="-1431271215"/>
        <w:docPartObj>
          <w:docPartGallery w:val="Page Numbers (Bottom of Page)"/>
          <w:docPartUnique/>
        </w:docPartObj>
      </w:sdtPr>
      <w:sdtEndPr>
        <w:rPr>
          <w:noProof/>
        </w:rPr>
      </w:sdtEndPr>
      <w:sdtContent>
        <w:r w:rsidR="000F577B">
          <w:fldChar w:fldCharType="begin"/>
        </w:r>
        <w:r>
          <w:instrText xml:space="preserve"> PAGE   \* MERGEFORMAT </w:instrText>
        </w:r>
        <w:r w:rsidR="000F577B">
          <w:fldChar w:fldCharType="separate"/>
        </w:r>
        <w:r w:rsidR="007A2FAB">
          <w:rPr>
            <w:noProof/>
          </w:rPr>
          <w:t>1</w:t>
        </w:r>
        <w:r w:rsidR="000F577B">
          <w:rPr>
            <w:noProof/>
          </w:rPr>
          <w:fldChar w:fldCharType="end"/>
        </w:r>
        <w:r>
          <w:rPr>
            <w:noProof/>
          </w:rPr>
          <w:tab/>
        </w:r>
      </w:sdtContent>
    </w:sdt>
  </w:p>
  <w:p w:rsidR="000E1B20" w:rsidRDefault="000E1B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1B20" w:rsidRDefault="000E1B20" w:rsidP="000E1B20">
      <w:pPr>
        <w:spacing w:after="0" w:line="240" w:lineRule="auto"/>
      </w:pPr>
      <w:r>
        <w:separator/>
      </w:r>
    </w:p>
  </w:footnote>
  <w:footnote w:type="continuationSeparator" w:id="0">
    <w:p w:rsidR="000E1B20" w:rsidRDefault="000E1B20" w:rsidP="000E1B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B20" w:rsidRPr="000E1B20" w:rsidRDefault="000E1B20">
    <w:pPr>
      <w:pStyle w:val="Header"/>
      <w:rPr>
        <w:rFonts w:ascii="Comic Sans MS" w:hAnsi="Comic Sans MS"/>
      </w:rPr>
    </w:pPr>
    <w:r>
      <w:rPr>
        <w:rFonts w:ascii="Comic Sans MS" w:hAnsi="Comic Sans MS"/>
      </w:rPr>
      <w:t>Holmbush Primary School Policies - Charging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A81D65"/>
    <w:multiLevelType w:val="hybridMultilevel"/>
    <w:tmpl w:val="D0AAA9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CD246B8"/>
    <w:multiLevelType w:val="hybridMultilevel"/>
    <w:tmpl w:val="635093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74211"/>
    <w:rsid w:val="00041A2A"/>
    <w:rsid w:val="00065985"/>
    <w:rsid w:val="000C6679"/>
    <w:rsid w:val="000D50EA"/>
    <w:rsid w:val="000E1B20"/>
    <w:rsid w:val="000F577B"/>
    <w:rsid w:val="001C2EA9"/>
    <w:rsid w:val="002307CE"/>
    <w:rsid w:val="002417F8"/>
    <w:rsid w:val="002B0455"/>
    <w:rsid w:val="00313142"/>
    <w:rsid w:val="00351107"/>
    <w:rsid w:val="00354C15"/>
    <w:rsid w:val="00384415"/>
    <w:rsid w:val="00616C3E"/>
    <w:rsid w:val="006630F2"/>
    <w:rsid w:val="00670BF4"/>
    <w:rsid w:val="007A2FAB"/>
    <w:rsid w:val="007E5CFF"/>
    <w:rsid w:val="008538F8"/>
    <w:rsid w:val="00896D6A"/>
    <w:rsid w:val="00974211"/>
    <w:rsid w:val="00994755"/>
    <w:rsid w:val="00AC7994"/>
    <w:rsid w:val="00B46A69"/>
    <w:rsid w:val="00B718E4"/>
    <w:rsid w:val="00BE5774"/>
    <w:rsid w:val="00C0611E"/>
    <w:rsid w:val="00C3227C"/>
    <w:rsid w:val="00CE12CE"/>
    <w:rsid w:val="00DA49E3"/>
    <w:rsid w:val="00DD6C48"/>
    <w:rsid w:val="00F341CF"/>
    <w:rsid w:val="00F672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C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B20"/>
    <w:pPr>
      <w:ind w:left="720"/>
      <w:contextualSpacing/>
    </w:pPr>
  </w:style>
  <w:style w:type="paragraph" w:styleId="Header">
    <w:name w:val="header"/>
    <w:basedOn w:val="Normal"/>
    <w:link w:val="HeaderChar"/>
    <w:uiPriority w:val="99"/>
    <w:unhideWhenUsed/>
    <w:rsid w:val="000E1B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1B20"/>
  </w:style>
  <w:style w:type="paragraph" w:styleId="Footer">
    <w:name w:val="footer"/>
    <w:basedOn w:val="Normal"/>
    <w:link w:val="FooterChar"/>
    <w:uiPriority w:val="99"/>
    <w:unhideWhenUsed/>
    <w:rsid w:val="000E1B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1B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1223</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WSCC</Company>
  <LinksUpToDate>false</LinksUpToDate>
  <CharactersWithSpaces>8179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head</dc:creator>
  <cp:keywords/>
  <dc:description/>
  <cp:lastModifiedBy>Head</cp:lastModifiedBy>
  <cp:revision>7</cp:revision>
  <cp:lastPrinted>2012-11-27T14:40:00Z</cp:lastPrinted>
  <dcterms:created xsi:type="dcterms:W3CDTF">2012-10-01T08:01:00Z</dcterms:created>
  <dcterms:modified xsi:type="dcterms:W3CDTF">2013-10-09T13:41:00Z</dcterms:modified>
</cp:coreProperties>
</file>