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1B7A7A"/>
          <w:sz w:val="52"/>
          <w:szCs w:val="52"/>
        </w:rPr>
        <w:t xml:space="preserve">EDUCATOR GUIDE</w:t>
      </w:r>
    </w:p>
    <w:p>
      <w:pPr>
        <w:spacing w:after="40"/>
      </w:pPr>
      <w:r>
        <w:rPr>
          <w:rFonts w:ascii="Arial" w:cs="Arial" w:eastAsia="Arial" w:hAnsi="Arial"/>
          <w:b/>
          <w:bCs/>
          <w:color w:val="1A1A2E"/>
          <w:sz w:val="40"/>
          <w:szCs w:val="40"/>
        </w:rPr>
        <w:t xml:space="preserve">Power, Law &amp; Civic Life: Your Future Jobs</w:t>
      </w:r>
    </w:p>
    <w:p>
      <w:pPr>
        <w:pBdr>
          <w:bottom w:val="single" w:color="1B7A7A" w:sz="8" w:space="6"/>
        </w:pBdr>
        <w:spacing w:after="200"/>
      </w:pPr>
      <w:r>
        <w:rPr>
          <w:rFonts w:ascii="Arial" w:cs="Arial" w:eastAsia="Arial" w:hAnsi="Arial"/>
          <w:i/>
          <w:iCs/>
          <w:color w:val="666666"/>
          <w:sz w:val="20"/>
          <w:szCs w:val="20"/>
        </w:rPr>
        <w:t xml:space="preserve">Quarter 2 Mini-Series  •  Paths of Curiosity in an AI World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7F7F7" w:color="auto" w:val="clear"/>
            <w:tcMar>
              <w:top w:type="dxa" w:w="140"/>
              <w:left w:type="dxa" w:w="200"/>
              <w:bottom w:type="dxa" w:w="140"/>
              <w:right w:type="dxa" w:w="200"/>
            </w:tcMar>
          </w:tcPr>
          <w:p>
            <w:pPr>
              <w:spacing w:after="80"/>
            </w:pPr>
            <w:r>
              <w:rPr>
                <w:rFonts w:ascii="Arial" w:cs="Arial" w:eastAsia="Arial" w:hAnsi="Arial"/>
                <w:b/>
                <w:bCs/>
                <w:color w:val="1B7A7A"/>
                <w:sz w:val="20"/>
                <w:szCs w:val="20"/>
              </w:rPr>
              <w:t xml:space="preserve">ABOUT THIS GUIDE</w:t>
            </w:r>
          </w:p>
          <w:p>
            <w:pPr>
              <w:spacing w:after="80"/>
            </w:pPr>
            <w:r>
              <w:rPr>
                <w:rFonts w:ascii="Arial" w:cs="Arial" w:eastAsia="Arial" w:hAnsi="Arial"/>
                <w:sz w:val="18"/>
                <w:szCs w:val="18"/>
              </w:rPr>
              <w:t xml:space="preserve">This guide accompanies the second mini-series of Paths of Curiosity in an AI World, a student-created podcast exploring how AI is reshaping real careers. Six leaders in law, civil rights, and technology policy share what their work looks like today, where AI is entering their fields, and what it means for rights, power, and civic life.</w:t>
            </w:r>
          </w:p>
          <w:p>
            <w:pPr>
              <w:spacing w:after="40"/>
            </w:pPr>
            <w:r>
              <w:rPr>
                <w:rFonts w:ascii="Arial" w:cs="Arial" w:eastAsia="Arial" w:hAnsi="Arial"/>
                <w:b/>
                <w:bCs/>
                <w:sz w:val="18"/>
                <w:szCs w:val="18"/>
              </w:rPr>
              <w:t xml:space="preserve">Designed for: </w:t>
            </w:r>
            <w:r>
              <w:rPr>
                <w:rFonts w:ascii="Arial" w:cs="Arial" w:eastAsia="Arial" w:hAnsi="Arial"/>
                <w:sz w:val="18"/>
                <w:szCs w:val="18"/>
              </w:rPr>
              <w:t xml:space="preserve">Advisory periods  •  College &amp; career counseling  •  Civics &amp; social studies  •  Debate &amp; pre-law programs  •  Early undergraduate</w:t>
            </w:r>
          </w:p>
          <w:p>
            <w:pPr>
              <w:spacing w:after="0"/>
            </w:pPr>
            <w:r>
              <w:rPr>
                <w:rFonts w:ascii="Arial" w:cs="Arial" w:eastAsia="Arial" w:hAnsi="Arial"/>
                <w:b/>
                <w:bCs/>
                <w:sz w:val="18"/>
                <w:szCs w:val="18"/>
              </w:rPr>
              <w:t xml:space="preserve">Series format: </w:t>
            </w:r>
            <w:r>
              <w:rPr>
                <w:rFonts w:ascii="Arial" w:cs="Arial" w:eastAsia="Arial" w:hAnsi="Arial"/>
                <w:sz w:val="18"/>
                <w:szCs w:val="18"/>
              </w:rPr>
              <w:t xml:space="preserve">6 guest episodes plus a quarter recap</w:t>
            </w:r>
          </w:p>
        </w:tc>
      </w:tr>
    </w:tbl>
    <w:p>
      <w:pPr>
        <w:shd w:fill="1B7A7A" w:color="auto" w:val="clear"/>
        <w:spacing w:after="160" w:before="240"/>
        <w:ind w:left="0" w:right="0"/>
      </w:pPr>
      <w:r>
        <w:rPr>
          <w:rFonts w:ascii="Arial" w:cs="Arial" w:eastAsia="Arial" w:hAnsi="Arial"/>
          <w:b/>
          <w:bCs/>
          <w:color w:val="FFFFFF"/>
          <w:sz w:val="18"/>
          <w:szCs w:val="18"/>
        </w:rPr>
        <w:t xml:space="preserve"> HOW TO USE THIS GUIDE</w:t>
      </w:r>
    </w:p>
    <w:p>
      <w:pPr>
        <w:spacing w:after="60" w:before="0"/>
      </w:pPr>
      <w:r>
        <w:rPr>
          <w:rFonts w:ascii="Arial" w:cs="Arial" w:eastAsia="Arial" w:hAnsi="Arial"/>
          <w:sz w:val="20"/>
          <w:szCs w:val="20"/>
        </w:rPr>
        <w:t xml:space="preserve">Each episode can be used independently or as a full six-part unit. Suggested uses:</w:t>
      </w:r>
    </w:p>
    <w:p>
      <w:pPr>
        <w:pStyle w:val="ListParagraph"/>
        <w:numPr>
          <w:ilvl w:val="0"/>
          <w:numId w:val="2"/>
        </w:numPr>
        <w:spacing w:after="40"/>
      </w:pPr>
      <w:r>
        <w:rPr>
          <w:rFonts w:ascii="Arial" w:cs="Arial" w:eastAsia="Arial" w:hAnsi="Arial"/>
          <w:sz w:val="20"/>
          <w:szCs w:val="20"/>
        </w:rPr>
        <w:t xml:space="preserve">Play an episode (or a 5–10 min clip) before a class discussion</w:t>
      </w:r>
    </w:p>
    <w:p>
      <w:pPr>
        <w:pStyle w:val="ListParagraph"/>
        <w:numPr>
          <w:ilvl w:val="0"/>
          <w:numId w:val="2"/>
        </w:numPr>
        <w:spacing w:after="40"/>
      </w:pPr>
      <w:r>
        <w:rPr>
          <w:rFonts w:ascii="Arial" w:cs="Arial" w:eastAsia="Arial" w:hAnsi="Arial"/>
          <w:sz w:val="20"/>
          <w:szCs w:val="20"/>
        </w:rPr>
        <w:t xml:space="preserve">Assign one episode per week as homework with a brief reflection</w:t>
      </w:r>
    </w:p>
    <w:p>
      <w:pPr>
        <w:pStyle w:val="ListParagraph"/>
        <w:numPr>
          <w:ilvl w:val="0"/>
          <w:numId w:val="2"/>
        </w:numPr>
        <w:spacing w:after="40"/>
      </w:pPr>
      <w:r>
        <w:rPr>
          <w:rFonts w:ascii="Arial" w:cs="Arial" w:eastAsia="Arial" w:hAnsi="Arial"/>
          <w:sz w:val="20"/>
          <w:szCs w:val="20"/>
        </w:rPr>
        <w:t xml:space="preserve">Use the career map handout alongside this guide for small-group exploration</w:t>
      </w:r>
    </w:p>
    <w:p>
      <w:pPr>
        <w:pStyle w:val="ListParagraph"/>
        <w:numPr>
          <w:ilvl w:val="0"/>
          <w:numId w:val="2"/>
        </w:numPr>
        <w:spacing w:after="40"/>
      </w:pPr>
      <w:r>
        <w:rPr>
          <w:rFonts w:ascii="Arial" w:cs="Arial" w:eastAsia="Arial" w:hAnsi="Arial"/>
          <w:sz w:val="20"/>
          <w:szCs w:val="20"/>
        </w:rPr>
        <w:t xml:space="preserve">Pair with the discussion prompts below for advisory or homeroom sessions</w:t>
      </w:r>
    </w:p>
    <w:p>
      <w:pPr>
        <w:pStyle w:val="ListParagraph"/>
        <w:numPr>
          <w:ilvl w:val="0"/>
          <w:numId w:val="2"/>
        </w:numPr>
        <w:spacing w:after="40"/>
      </w:pPr>
      <w:r>
        <w:rPr>
          <w:rFonts w:ascii="Arial" w:cs="Arial" w:eastAsia="Arial" w:hAnsi="Arial"/>
          <w:sz w:val="20"/>
          <w:szCs w:val="20"/>
        </w:rPr>
        <w:t xml:space="preserve">Use the final reflection activity as a capstone after all six episodes</w:t>
      </w:r>
    </w:p>
    <w:p>
      <w:pPr>
        <w:shd w:fill="1B7A7A" w:color="auto" w:val="clear"/>
        <w:spacing w:after="160" w:before="240"/>
        <w:ind w:left="0" w:right="0"/>
      </w:pPr>
      <w:r>
        <w:rPr>
          <w:rFonts w:ascii="Arial" w:cs="Arial" w:eastAsia="Arial" w:hAnsi="Arial"/>
          <w:b/>
          <w:bCs/>
          <w:color w:val="FFFFFF"/>
          <w:sz w:val="18"/>
          <w:szCs w:val="18"/>
        </w:rPr>
        <w:t xml:space="preserve"> LEARNING OBJECTIVES</w:t>
      </w:r>
    </w:p>
    <w:p>
      <w:pPr>
        <w:spacing w:after="60" w:before="0"/>
      </w:pPr>
      <w:r>
        <w:rPr>
          <w:rFonts w:ascii="Arial" w:cs="Arial" w:eastAsia="Arial" w:hAnsi="Arial"/>
          <w:sz w:val="20"/>
          <w:szCs w:val="20"/>
        </w:rPr>
        <w:t xml:space="preserve">After engaging with this series, students will be able to:</w:t>
      </w:r>
    </w:p>
    <w:p>
      <w:pPr>
        <w:pStyle w:val="ListParagraph"/>
        <w:numPr>
          <w:ilvl w:val="0"/>
          <w:numId w:val="2"/>
        </w:numPr>
        <w:spacing w:after="40"/>
      </w:pPr>
      <w:r>
        <w:rPr>
          <w:rFonts w:ascii="Arial" w:cs="Arial" w:eastAsia="Arial" w:hAnsi="Arial"/>
          <w:sz w:val="20"/>
          <w:szCs w:val="20"/>
        </w:rPr>
        <w:t xml:space="preserve">Describe at least three law, policy, or civic careers that are being shaped by AI</w:t>
      </w:r>
    </w:p>
    <w:p>
      <w:pPr>
        <w:pStyle w:val="ListParagraph"/>
        <w:numPr>
          <w:ilvl w:val="0"/>
          <w:numId w:val="2"/>
        </w:numPr>
        <w:spacing w:after="40"/>
      </w:pPr>
      <w:r>
        <w:rPr>
          <w:rFonts w:ascii="Arial" w:cs="Arial" w:eastAsia="Arial" w:hAnsi="Arial"/>
          <w:sz w:val="20"/>
          <w:szCs w:val="20"/>
        </w:rPr>
        <w:t xml:space="preserve">Explain how AI-driven decisions can affect people's rights, work, and fairness</w:t>
      </w:r>
    </w:p>
    <w:p>
      <w:pPr>
        <w:pStyle w:val="ListParagraph"/>
        <w:numPr>
          <w:ilvl w:val="0"/>
          <w:numId w:val="2"/>
        </w:numPr>
        <w:spacing w:after="40"/>
      </w:pPr>
      <w:r>
        <w:rPr>
          <w:rFonts w:ascii="Arial" w:cs="Arial" w:eastAsia="Arial" w:hAnsi="Arial"/>
          <w:sz w:val="20"/>
          <w:szCs w:val="20"/>
        </w:rPr>
        <w:t xml:space="preserve">Distinguish between a technology being legal and a technology being just</w:t>
      </w:r>
    </w:p>
    <w:p>
      <w:pPr>
        <w:pStyle w:val="ListParagraph"/>
        <w:numPr>
          <w:ilvl w:val="0"/>
          <w:numId w:val="2"/>
        </w:numPr>
        <w:spacing w:after="40"/>
      </w:pPr>
      <w:r>
        <w:rPr>
          <w:rFonts w:ascii="Arial" w:cs="Arial" w:eastAsia="Arial" w:hAnsi="Arial"/>
          <w:sz w:val="20"/>
          <w:szCs w:val="20"/>
        </w:rPr>
        <w:t xml:space="preserve">Identify which skills and mindsets matter most in AI-shaped legal and civic work</w:t>
      </w:r>
    </w:p>
    <w:p>
      <w:pPr>
        <w:pStyle w:val="ListParagraph"/>
        <w:numPr>
          <w:ilvl w:val="0"/>
          <w:numId w:val="2"/>
        </w:numPr>
        <w:spacing w:after="40"/>
      </w:pPr>
      <w:r>
        <w:rPr>
          <w:rFonts w:ascii="Arial" w:cs="Arial" w:eastAsia="Arial" w:hAnsi="Arial"/>
          <w:sz w:val="20"/>
          <w:szCs w:val="20"/>
        </w:rPr>
        <w:t xml:space="preserve">Connect their own interests to at least one emerging career pathway</w:t>
      </w:r>
    </w:p>
    <w:p>
      <w:pPr>
        <w:shd w:fill="1B7A7A" w:color="auto" w:val="clear"/>
        <w:spacing w:after="160" w:before="240"/>
        <w:ind w:left="0" w:right="0"/>
      </w:pPr>
      <w:r>
        <w:rPr>
          <w:rFonts w:ascii="Arial" w:cs="Arial" w:eastAsia="Arial" w:hAnsi="Arial"/>
          <w:b/>
          <w:bCs/>
          <w:color w:val="FFFFFF"/>
          <w:sz w:val="18"/>
          <w:szCs w:val="18"/>
        </w:rPr>
        <w:t xml:space="preserve"> CURRICULUM CONNECTIONS</w:t>
      </w:r>
    </w:p>
    <w:p>
      <w:pPr>
        <w:spacing w:after="60" w:before="0"/>
      </w:pPr>
      <w:r>
        <w:rPr>
          <w:rFonts w:ascii="Arial" w:cs="Arial" w:eastAsia="Arial" w:hAnsi="Arial"/>
          <w:sz w:val="20"/>
          <w:szCs w:val="20"/>
        </w:rPr>
        <w:t xml:space="preserve">This series connects naturally to existing coursework in:</w:t>
      </w:r>
    </w:p>
    <w:p>
      <w:pPr>
        <w:pStyle w:val="ListParagraph"/>
        <w:numPr>
          <w:ilvl w:val="0"/>
          <w:numId w:val="2"/>
        </w:numPr>
        <w:spacing w:after="40"/>
      </w:pPr>
      <w:r>
        <w:rPr>
          <w:rFonts w:ascii="Arial" w:cs="Arial" w:eastAsia="Arial" w:hAnsi="Arial"/>
          <w:sz w:val="20"/>
          <w:szCs w:val="20"/>
        </w:rPr>
        <w:t xml:space="preserve">Civics &amp; Government: the Fourth Amendment, privacy, due process, who regulates technology</w:t>
      </w:r>
    </w:p>
    <w:p>
      <w:pPr>
        <w:pStyle w:val="ListParagraph"/>
        <w:numPr>
          <w:ilvl w:val="0"/>
          <w:numId w:val="2"/>
        </w:numPr>
        <w:spacing w:after="40"/>
      </w:pPr>
      <w:r>
        <w:rPr>
          <w:rFonts w:ascii="Arial" w:cs="Arial" w:eastAsia="Arial" w:hAnsi="Arial"/>
          <w:sz w:val="20"/>
          <w:szCs w:val="20"/>
        </w:rPr>
        <w:t xml:space="preserve">Law &amp; Debate: mock trial, evidence, argument, how courts review technology</w:t>
      </w:r>
    </w:p>
    <w:p>
      <w:pPr>
        <w:pStyle w:val="ListParagraph"/>
        <w:numPr>
          <w:ilvl w:val="0"/>
          <w:numId w:val="2"/>
        </w:numPr>
        <w:spacing w:after="40"/>
      </w:pPr>
      <w:r>
        <w:rPr>
          <w:rFonts w:ascii="Arial" w:cs="Arial" w:eastAsia="Arial" w:hAnsi="Arial"/>
          <w:sz w:val="20"/>
          <w:szCs w:val="20"/>
        </w:rPr>
        <w:t xml:space="preserve">Economics &amp; Labor Studies: gig work, algorithmic management, worker rights</w:t>
      </w:r>
    </w:p>
    <w:p>
      <w:pPr>
        <w:pStyle w:val="ListParagraph"/>
        <w:numPr>
          <w:ilvl w:val="0"/>
          <w:numId w:val="2"/>
        </w:numPr>
        <w:spacing w:after="40"/>
      </w:pPr>
      <w:r>
        <w:rPr>
          <w:rFonts w:ascii="Arial" w:cs="Arial" w:eastAsia="Arial" w:hAnsi="Arial"/>
          <w:sz w:val="20"/>
          <w:szCs w:val="20"/>
        </w:rPr>
        <w:t xml:space="preserve">Ethics &amp; Philosophy: fairness, accountability, bias, human vs. machine judgment</w:t>
      </w:r>
    </w:p>
    <w:p>
      <w:pPr>
        <w:pStyle w:val="ListParagraph"/>
        <w:numPr>
          <w:ilvl w:val="0"/>
          <w:numId w:val="2"/>
        </w:numPr>
        <w:spacing w:after="40"/>
      </w:pPr>
      <w:r>
        <w:rPr>
          <w:rFonts w:ascii="Arial" w:cs="Arial" w:eastAsia="Arial" w:hAnsi="Arial"/>
          <w:sz w:val="20"/>
          <w:szCs w:val="20"/>
        </w:rPr>
        <w:t xml:space="preserve">Computer Science &amp; Data Science: how models learn from data and where bias enters</w:t>
      </w:r>
    </w:p>
    <w:p>
      <w:pPr>
        <w:pStyle w:val="ListParagraph"/>
        <w:numPr>
          <w:ilvl w:val="0"/>
          <w:numId w:val="2"/>
        </w:numPr>
        <w:spacing w:after="40"/>
      </w:pPr>
      <w:r>
        <w:rPr>
          <w:rFonts w:ascii="Arial" w:cs="Arial" w:eastAsia="Arial" w:hAnsi="Arial"/>
          <w:sz w:val="20"/>
          <w:szCs w:val="20"/>
        </w:rPr>
        <w:t xml:space="preserve">English &amp; Media Literacy: how legal and technical ideas are explained to the public</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8F4F4" w:color="auto" w:val="clear"/>
            <w:tcMar>
              <w:top w:type="dxa" w:w="200"/>
              <w:left w:type="dxa" w:w="300"/>
              <w:bottom w:type="dxa" w:w="200"/>
              <w:right w:type="dxa" w:w="300"/>
            </w:tcMar>
          </w:tcPr>
          <w:p>
            <w:pPr>
              <w:shd w:fill="1B7A7A" w:color="auto" w:val="clear"/>
              <w:spacing w:after="160" w:before="240"/>
              <w:ind w:left="0" w:right="0"/>
            </w:pPr>
            <w:r>
              <w:rPr>
                <w:rFonts w:ascii="Arial" w:cs="Arial" w:eastAsia="Arial" w:hAnsi="Arial"/>
                <w:b/>
                <w:bCs/>
                <w:color w:val="FFFFFF"/>
                <w:sz w:val="18"/>
                <w:szCs w:val="18"/>
              </w:rPr>
              <w:t xml:space="preserve"> EPISODE GUIDE &amp; DISCUSSION PROMPTS</w:t>
            </w:r>
          </w:p>
          <w:p>
            <w:pPr>
              <w:spacing w:after="20" w:before="120"/>
            </w:pPr>
            <w:r>
              <w:rPr>
                <w:rFonts w:ascii="Arial" w:cs="Arial" w:eastAsia="Arial" w:hAnsi="Arial"/>
                <w:b/>
                <w:bCs/>
                <w:color w:val="1B7A7A"/>
                <w:sz w:val="20"/>
                <w:szCs w:val="20"/>
              </w:rPr>
              <w:t xml:space="preserve">Episode 1: </w:t>
            </w:r>
            <w:r>
              <w:rPr>
                <w:rFonts w:ascii="Arial" w:cs="Arial" w:eastAsia="Arial" w:hAnsi="Arial"/>
                <w:b/>
                <w:bCs/>
                <w:color w:val="1A1A2E"/>
                <w:sz w:val="20"/>
                <w:szCs w:val="20"/>
              </w:rPr>
              <w:t xml:space="preserve">Nathan Wessler</w:t>
            </w:r>
          </w:p>
          <w:p>
            <w:pPr>
              <w:spacing w:after="20"/>
            </w:pPr>
            <w:r>
              <w:rPr>
                <w:rFonts w:ascii="Arial" w:cs="Arial" w:eastAsia="Arial" w:hAnsi="Arial"/>
                <w:i/>
                <w:iCs/>
                <w:color w:val="666666"/>
                <w:sz w:val="18"/>
                <w:szCs w:val="18"/>
              </w:rPr>
              <w:t xml:space="preserve">Deputy Director, ACLU Speech, Privacy &amp; Technology Project</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Civil liberties when AI and data collection are watching everyday life</w:t>
            </w:r>
          </w:p>
          <w:p>
            <w:pPr>
              <w:spacing w:after="40"/>
            </w:pPr>
            <w:r>
              <w:rPr>
                <w:rFonts w:ascii="Arial" w:cs="Arial" w:eastAsia="Arial" w:hAnsi="Arial"/>
                <w:i/>
                <w:iCs/>
                <w:color w:val="666666"/>
                <w:sz w:val="18"/>
                <w:szCs w:val="18"/>
              </w:rPr>
              <w:t xml:space="preserve">“If your phone records everywhere you've been, who should be allowed to look, and when?”</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Should police need a warrant to get location data or use facial recognition? Where should the line be, and who decides?</w:t>
            </w:r>
          </w:p>
          <w:p>
            <w:pPr>
              <w:spacing w:after="20" w:before="240"/>
            </w:pPr>
            <w:r>
              <w:rPr>
                <w:rFonts w:ascii="Arial" w:cs="Arial" w:eastAsia="Arial" w:hAnsi="Arial"/>
                <w:b/>
                <w:bCs/>
                <w:color w:val="1B7A7A"/>
                <w:sz w:val="20"/>
                <w:szCs w:val="20"/>
              </w:rPr>
              <w:t xml:space="preserve">Episode 2: </w:t>
            </w:r>
            <w:r>
              <w:rPr>
                <w:rFonts w:ascii="Arial" w:cs="Arial" w:eastAsia="Arial" w:hAnsi="Arial"/>
                <w:b/>
                <w:bCs/>
                <w:color w:val="1A1A2E"/>
                <w:sz w:val="20"/>
                <w:szCs w:val="20"/>
              </w:rPr>
              <w:t xml:space="preserve">Dr. Veena Dubal</w:t>
            </w:r>
          </w:p>
          <w:p>
            <w:pPr>
              <w:spacing w:after="20"/>
            </w:pPr>
            <w:r>
              <w:rPr>
                <w:rFonts w:ascii="Arial" w:cs="Arial" w:eastAsia="Arial" w:hAnsi="Arial"/>
                <w:i/>
                <w:iCs/>
                <w:color w:val="666666"/>
                <w:sz w:val="18"/>
                <w:szCs w:val="18"/>
              </w:rPr>
              <w:t xml:space="preserve">Professor of Law | UC College of the Law San Francisco</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What happens to workers when an algorithm acts as the boss</w:t>
            </w:r>
          </w:p>
          <w:p>
            <w:pPr>
              <w:spacing w:after="40"/>
            </w:pPr>
            <w:r>
              <w:rPr>
                <w:rFonts w:ascii="Arial" w:cs="Arial" w:eastAsia="Arial" w:hAnsi="Arial"/>
                <w:i/>
                <w:iCs/>
                <w:color w:val="666666"/>
                <w:sz w:val="18"/>
                <w:szCs w:val="18"/>
              </w:rPr>
              <w:t xml:space="preserve">“If an app sets your pay and can end your job, is it really just a platform?”</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What protections should workers have when software makes decisions about their pay and work? Who should be able to see and challenge how those decisions are made?</w:t>
            </w:r>
          </w:p>
          <w:p>
            <w:pPr>
              <w:spacing w:after="20" w:before="240"/>
            </w:pPr>
            <w:r>
              <w:rPr>
                <w:rFonts w:ascii="Arial" w:cs="Arial" w:eastAsia="Arial" w:hAnsi="Arial"/>
                <w:b/>
                <w:bCs/>
                <w:color w:val="1B7A7A"/>
                <w:sz w:val="20"/>
                <w:szCs w:val="20"/>
              </w:rPr>
              <w:t xml:space="preserve">Episode 3: </w:t>
            </w:r>
            <w:r>
              <w:rPr>
                <w:rFonts w:ascii="Arial" w:cs="Arial" w:eastAsia="Arial" w:hAnsi="Arial"/>
                <w:b/>
                <w:bCs/>
                <w:color w:val="1A1A2E"/>
                <w:sz w:val="20"/>
                <w:szCs w:val="20"/>
              </w:rPr>
              <w:t xml:space="preserve">Dr. Maura Grossman</w:t>
            </w:r>
          </w:p>
          <w:p>
            <w:pPr>
              <w:spacing w:after="20"/>
            </w:pPr>
            <w:r>
              <w:rPr>
                <w:rFonts w:ascii="Arial" w:cs="Arial" w:eastAsia="Arial" w:hAnsi="Arial"/>
                <w:i/>
                <w:iCs/>
                <w:color w:val="666666"/>
                <w:sz w:val="18"/>
                <w:szCs w:val="18"/>
              </w:rPr>
              <w:t xml:space="preserve">Research Professor | University of Waterloo</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courts use AI to sift through millions of documents, and where the line is between useful and dangerous</w:t>
            </w:r>
          </w:p>
          <w:p>
            <w:pPr>
              <w:spacing w:after="40"/>
            </w:pPr>
            <w:r>
              <w:rPr>
                <w:rFonts w:ascii="Arial" w:cs="Arial" w:eastAsia="Arial" w:hAnsi="Arial"/>
                <w:i/>
                <w:iCs/>
                <w:color w:val="666666"/>
                <w:sz w:val="18"/>
                <w:szCs w:val="18"/>
              </w:rPr>
              <w:t xml:space="preserve">“If an AI finds the evidence a human missed, should a court trust it, and how would you check?”</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What would a responsible standard for using AI in court look like? Who should verify the results, and how?</w:t>
            </w:r>
          </w:p>
          <w:p>
            <w:pPr>
              <w:spacing w:after="20" w:before="240"/>
            </w:pPr>
            <w:r>
              <w:rPr>
                <w:rFonts w:ascii="Arial" w:cs="Arial" w:eastAsia="Arial" w:hAnsi="Arial"/>
                <w:b/>
                <w:bCs/>
                <w:color w:val="1B7A7A"/>
                <w:sz w:val="20"/>
                <w:szCs w:val="20"/>
              </w:rPr>
              <w:t xml:space="preserve">Episode 4: </w:t>
            </w:r>
            <w:r>
              <w:rPr>
                <w:rFonts w:ascii="Arial" w:cs="Arial" w:eastAsia="Arial" w:hAnsi="Arial"/>
                <w:b/>
                <w:bCs/>
                <w:color w:val="1A1A2E"/>
                <w:sz w:val="20"/>
                <w:szCs w:val="20"/>
              </w:rPr>
              <w:t xml:space="preserve">Dr. Ramesh Srinivasan</w:t>
            </w:r>
          </w:p>
          <w:p>
            <w:pPr>
              <w:spacing w:after="20"/>
            </w:pPr>
            <w:r>
              <w:rPr>
                <w:rFonts w:ascii="Arial" w:cs="Arial" w:eastAsia="Arial" w:hAnsi="Arial"/>
                <w:i/>
                <w:iCs/>
                <w:color w:val="666666"/>
                <w:sz w:val="18"/>
                <w:szCs w:val="18"/>
              </w:rPr>
              <w:t xml:space="preserve">Professor &amp; Author | UCLA</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Who controls the internet, and who gets left out of that decision</w:t>
            </w:r>
          </w:p>
          <w:p>
            <w:pPr>
              <w:spacing w:after="40"/>
            </w:pPr>
            <w:r>
              <w:rPr>
                <w:rFonts w:ascii="Arial" w:cs="Arial" w:eastAsia="Arial" w:hAnsi="Arial"/>
                <w:i/>
                <w:iCs/>
                <w:color w:val="666666"/>
                <w:sz w:val="18"/>
                <w:szCs w:val="18"/>
              </w:rPr>
              <w:t xml:space="preserve">“Who gets a say in how the technology that shapes your life is built?”</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Whose voices are missing from decisions about technology? How could communities be included earlier in the process?</w:t>
            </w:r>
          </w:p>
          <w:p>
            <w:pPr>
              <w:spacing w:after="20" w:before="240"/>
            </w:pPr>
            <w:r>
              <w:rPr>
                <w:rFonts w:ascii="Arial" w:cs="Arial" w:eastAsia="Arial" w:hAnsi="Arial"/>
                <w:b/>
                <w:bCs/>
                <w:color w:val="1B7A7A"/>
                <w:sz w:val="20"/>
                <w:szCs w:val="20"/>
              </w:rPr>
              <w:t xml:space="preserve">Episode 5: </w:t>
            </w:r>
            <w:r>
              <w:rPr>
                <w:rFonts w:ascii="Arial" w:cs="Arial" w:eastAsia="Arial" w:hAnsi="Arial"/>
                <w:b/>
                <w:bCs/>
                <w:color w:val="1A1A2E"/>
                <w:sz w:val="20"/>
                <w:szCs w:val="20"/>
              </w:rPr>
              <w:t xml:space="preserve">Clarence Okoh</w:t>
            </w:r>
          </w:p>
          <w:p>
            <w:pPr>
              <w:spacing w:after="20"/>
            </w:pPr>
            <w:r>
              <w:rPr>
                <w:rFonts w:ascii="Arial" w:cs="Arial" w:eastAsia="Arial" w:hAnsi="Arial"/>
                <w:i/>
                <w:iCs/>
                <w:color w:val="666666"/>
                <w:sz w:val="18"/>
                <w:szCs w:val="18"/>
              </w:rPr>
              <w:t xml:space="preserve">Civil Rights Attorney &amp; AI Policy Advocate</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lawyers challenge decisions made by machines, from loans to hiring to policing</w:t>
            </w:r>
          </w:p>
          <w:p>
            <w:pPr>
              <w:spacing w:after="40"/>
            </w:pPr>
            <w:r>
              <w:rPr>
                <w:rFonts w:ascii="Arial" w:cs="Arial" w:eastAsia="Arial" w:hAnsi="Arial"/>
                <w:i/>
                <w:iCs/>
                <w:color w:val="666666"/>
                <w:sz w:val="18"/>
                <w:szCs w:val="18"/>
              </w:rPr>
              <w:t xml:space="preserve">“If an algorithm makes a biased decision and no person chose it, who is responsible?”</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How should someone challenge a decision made by a model? What would you want a company or government to be required to explain?</w:t>
            </w:r>
          </w:p>
          <w:p>
            <w:pPr>
              <w:spacing w:after="20" w:before="240"/>
            </w:pPr>
            <w:r>
              <w:rPr>
                <w:rFonts w:ascii="Arial" w:cs="Arial" w:eastAsia="Arial" w:hAnsi="Arial"/>
                <w:b/>
                <w:bCs/>
                <w:color w:val="1B7A7A"/>
                <w:sz w:val="20"/>
                <w:szCs w:val="20"/>
              </w:rPr>
              <w:t xml:space="preserve">Episode 6: </w:t>
            </w:r>
            <w:r>
              <w:rPr>
                <w:rFonts w:ascii="Arial" w:cs="Arial" w:eastAsia="Arial" w:hAnsi="Arial"/>
                <w:b/>
                <w:bCs/>
                <w:color w:val="1A1A2E"/>
                <w:sz w:val="20"/>
                <w:szCs w:val="20"/>
              </w:rPr>
              <w:t xml:space="preserve">Jennifer Leonard</w:t>
            </w:r>
          </w:p>
          <w:p>
            <w:pPr>
              <w:spacing w:after="20"/>
            </w:pPr>
            <w:r>
              <w:rPr>
                <w:rFonts w:ascii="Arial" w:cs="Arial" w:eastAsia="Arial" w:hAnsi="Arial"/>
                <w:i/>
                <w:iCs/>
                <w:color w:val="666666"/>
                <w:sz w:val="18"/>
                <w:szCs w:val="18"/>
              </w:rPr>
              <w:t xml:space="preserve">President &amp; CEO | The College of Law Practice Management</w:t>
            </w:r>
          </w:p>
          <w:p>
            <w:pPr>
              <w:spacing w:after="40" w:before="0"/>
            </w:pPr>
            <w:r>
              <w:rPr>
                <w:rFonts w:ascii="Arial" w:cs="Arial" w:eastAsia="Arial" w:hAnsi="Arial"/>
                <w:b/>
                <w:bCs/>
                <w:color w:val="1B7A7A"/>
                <w:sz w:val="20"/>
                <w:szCs w:val="20"/>
              </w:rPr>
              <w:t xml:space="preserve">Focus: </w:t>
            </w:r>
            <w:r>
              <w:rPr>
                <w:rFonts w:ascii="Arial" w:cs="Arial" w:eastAsia="Arial" w:hAnsi="Arial"/>
                <w:sz w:val="20"/>
                <w:szCs w:val="20"/>
              </w:rPr>
              <w:t xml:space="preserve">How AI is changing what lawyers do, and what law students need to learn</w:t>
            </w:r>
          </w:p>
          <w:p>
            <w:pPr>
              <w:spacing w:after="40"/>
            </w:pPr>
            <w:r>
              <w:rPr>
                <w:rFonts w:ascii="Arial" w:cs="Arial" w:eastAsia="Arial" w:hAnsi="Arial"/>
                <w:i/>
                <w:iCs/>
                <w:color w:val="666666"/>
                <w:sz w:val="18"/>
                <w:szCs w:val="18"/>
              </w:rPr>
              <w:t xml:space="preserve">“If AI can research, draft, and argue, what should a law student actually learn to do?”</w:t>
            </w:r>
          </w:p>
          <w:p>
            <w:pPr>
              <w:spacing w:after="40" w:before="0"/>
            </w:pPr>
            <w:r>
              <w:rPr>
                <w:rFonts w:ascii="Arial" w:cs="Arial" w:eastAsia="Arial" w:hAnsi="Arial"/>
                <w:b/>
                <w:bCs/>
                <w:color w:val="1B7A7A"/>
                <w:sz w:val="20"/>
                <w:szCs w:val="20"/>
              </w:rPr>
              <w:t xml:space="preserve">Discussion Prompt: </w:t>
            </w:r>
            <w:r>
              <w:rPr>
                <w:rFonts w:ascii="Arial" w:cs="Arial" w:eastAsia="Arial" w:hAnsi="Arial"/>
                <w:sz w:val="20"/>
                <w:szCs w:val="20"/>
              </w:rPr>
              <w:t xml:space="preserve">Which legal skills will matter more as AI improves, and which might matter less? What should stay human?</w:t>
            </w:r>
          </w:p>
          <w:p>
            <w:pPr>
              <w:shd w:fill="1B7A7A" w:color="auto" w:val="clear"/>
              <w:spacing w:after="160" w:before="240"/>
              <w:ind w:left="0" w:right="0"/>
            </w:pPr>
            <w:r>
              <w:rPr>
                <w:rFonts w:ascii="Arial" w:cs="Arial" w:eastAsia="Arial" w:hAnsi="Arial"/>
                <w:b/>
                <w:bCs/>
                <w:color w:val="FFFFFF"/>
                <w:sz w:val="18"/>
                <w:szCs w:val="18"/>
              </w:rPr>
              <w:t xml:space="preserve"> CLASSROOM ACTIVITIES</w:t>
            </w:r>
          </w:p>
          <w:p>
            <w:pPr>
              <w:spacing w:after="40" w:before="120"/>
            </w:pPr>
            <w:r>
              <w:rPr>
                <w:rFonts w:ascii="Arial" w:cs="Arial" w:eastAsia="Arial" w:hAnsi="Arial"/>
                <w:b/>
                <w:bCs/>
                <w:color w:val="1B7A7A"/>
                <w:sz w:val="22"/>
                <w:szCs w:val="22"/>
              </w:rPr>
              <w:t xml:space="preserve">Activity 1: Career Spark (15 min)</w:t>
            </w:r>
          </w:p>
          <w:p>
            <w:pPr>
              <w:spacing w:after="60"/>
            </w:pPr>
            <w:r>
              <w:rPr>
                <w:rFonts w:ascii="Arial" w:cs="Arial" w:eastAsia="Arial" w:hAnsi="Arial"/>
                <w:sz w:val="20"/>
                <w:szCs w:val="20"/>
              </w:rPr>
              <w:t xml:space="preserve">After listening to one episode, students write for 5 minutes on: What surprised me. What I'm still wondering. One career from the map that now seems more interesting. Share in pairs, then open to full group.</w:t>
            </w:r>
          </w:p>
          <w:p>
            <w:pPr>
              <w:spacing w:after="40" w:before="240"/>
            </w:pPr>
            <w:r>
              <w:rPr>
                <w:rFonts w:ascii="Arial" w:cs="Arial" w:eastAsia="Arial" w:hAnsi="Arial"/>
                <w:b/>
                <w:bCs/>
                <w:color w:val="1B7A7A"/>
                <w:sz w:val="22"/>
                <w:szCs w:val="22"/>
              </w:rPr>
              <w:t xml:space="preserve">Activity 2: AI in the Courtroom (20 min)</w:t>
            </w:r>
          </w:p>
          <w:p>
            <w:pPr>
              <w:spacing w:after="60"/>
            </w:pPr>
            <w:r>
              <w:rPr>
                <w:rFonts w:ascii="Arial" w:cs="Arial" w:eastAsia="Arial" w:hAnsi="Arial"/>
                <w:sz w:val="20"/>
                <w:szCs w:val="20"/>
              </w:rPr>
              <w:t xml:space="preserve">Present a scenario: A court wants to use AI to review two million documents in a lawsuit, and one side objects. What standards should apply? Students take roles (judge, each side's lawyer, a technology expert) and argue, then debrief. Connects to Episodes 3 and 6.</w:t>
            </w:r>
          </w:p>
          <w:p>
            <w:pPr>
              <w:spacing w:after="40" w:before="240"/>
            </w:pPr>
            <w:r>
              <w:rPr>
                <w:rFonts w:ascii="Arial" w:cs="Arial" w:eastAsia="Arial" w:hAnsi="Arial"/>
                <w:b/>
                <w:bCs/>
                <w:color w:val="1B7A7A"/>
                <w:sz w:val="22"/>
                <w:szCs w:val="22"/>
              </w:rPr>
              <w:t xml:space="preserve">Activity 3: Design the Job (25 min)</w:t>
            </w:r>
          </w:p>
          <w:p>
            <w:pPr>
              <w:spacing w:after="60"/>
            </w:pPr>
            <w:r>
              <w:rPr>
                <w:rFonts w:ascii="Arial" w:cs="Arial" w:eastAsia="Arial" w:hAnsi="Arial"/>
                <w:sz w:val="20"/>
                <w:szCs w:val="20"/>
              </w:rPr>
              <w:t xml:space="preserve">Students pick one career from the job map and redesign it for 2035. What tasks does AI handle? What does the human do? What new skills are required? What new ethical questions arise? Present to class in 2 minutes.</w:t>
            </w:r>
          </w:p>
          <w:p>
            <w:pPr>
              <w:spacing w:after="40" w:before="240"/>
            </w:pPr>
            <w:r>
              <w:rPr>
                <w:rFonts w:ascii="Arial" w:cs="Arial" w:eastAsia="Arial" w:hAnsi="Arial"/>
                <w:b/>
                <w:bCs/>
                <w:color w:val="1B7A7A"/>
                <w:sz w:val="22"/>
                <w:szCs w:val="22"/>
              </w:rPr>
              <w:t xml:space="preserve">Final Reflection (After all 6 episodes)</w:t>
            </w:r>
          </w:p>
          <w:p>
            <w:pPr>
              <w:spacing w:after="60"/>
            </w:pPr>
            <w:r>
              <w:rPr>
                <w:rFonts w:ascii="Arial" w:cs="Arial" w:eastAsia="Arial" w:hAnsi="Arial"/>
                <w:sz w:val="20"/>
                <w:szCs w:val="20"/>
              </w:rPr>
              <w:t xml:space="preserve">Students write 1 page on: Which guest's work most surprised you and why? What's one thing you'll think about differently the next time a decision about you is made by an app, a company, or a court? What question do you still have that none of the guests answered?</w:t>
            </w:r>
          </w:p>
          <w:p>
            <w:pPr>
              <w:spacing w:after="60" w:before="320"/>
            </w:pPr>
            <w:r>
              <w:rPr>
                <w:rFonts w:ascii="Arial" w:cs="Arial" w:eastAsia="Arial" w:hAnsi="Arial"/>
                <w:b/>
                <w:bCs/>
                <w:color w:val="1B7A7A"/>
                <w:sz w:val="20"/>
                <w:szCs w:val="20"/>
              </w:rPr>
              <w:t xml:space="preserve">ABOUT THE PODCAST</w:t>
            </w:r>
          </w:p>
          <w:p>
            <w:pPr>
              <w:spacing w:after="80"/>
            </w:pPr>
            <w:r>
              <w:rPr>
                <w:rFonts w:ascii="Arial" w:cs="Arial" w:eastAsia="Arial" w:hAnsi="Arial"/>
                <w:sz w:val="20"/>
                <w:szCs w:val="20"/>
              </w:rPr>
              <w:t xml:space="preserve">Paths of Curiosity in an AI World is a student-created podcast built to help students, families, and advisors understand how AI is reshaping real careers, before students ever walk across a graduation stage. Created and hosted by two sisters, the show releases one focused mini-series per quarter, each covering a different professional domain.</w:t>
            </w:r>
          </w:p>
          <w:p>
            <w:pPr>
              <w:spacing w:after="80"/>
            </w:pPr>
            <w:r>
              <w:rPr>
                <w:rFonts w:ascii="Arial" w:cs="Arial" w:eastAsia="Arial" w:hAnsi="Arial"/>
                <w:b/>
                <w:bCs/>
                <w:color w:val="1B7A7A"/>
                <w:sz w:val="20"/>
                <w:szCs w:val="20"/>
              </w:rPr>
              <w:t xml:space="preserve">Q3 — Data, Behavior &amp; Human Systems: </w:t>
            </w:r>
            <w:r>
              <w:rPr>
                <w:rFonts w:ascii="Arial" w:cs="Arial" w:eastAsia="Arial" w:hAnsi="Arial"/>
                <w:sz w:val="20"/>
                <w:szCs w:val="20"/>
              </w:rPr>
              <w:t xml:space="preserve">Now airing. Guests include researchers from Swarthmore College, the Brookings Institution, Monash University, the University of Michigan, and University of Chicago Booth.</w:t>
            </w:r>
          </w:p>
          <w:p>
            <w:pPr>
              <w:spacing w:after="0"/>
            </w:pPr>
            <w:r>
              <w:rPr>
                <w:rFonts w:ascii="Arial" w:cs="Arial" w:eastAsia="Arial" w:hAnsi="Arial"/>
                <w:b/>
                <w:bCs/>
                <w:sz w:val="20"/>
                <w:szCs w:val="20"/>
              </w:rPr>
              <w:t xml:space="preserve">Find the podcast: </w:t>
            </w:r>
            <w:r>
              <w:rPr>
                <w:rFonts w:ascii="Arial" w:cs="Arial" w:eastAsia="Arial" w:hAnsi="Arial"/>
                <w:color w:val="1B7A7A"/>
                <w:sz w:val="20"/>
                <w:szCs w:val="20"/>
              </w:rPr>
              <w:t xml:space="preserve">Apple Podcasts  •  Spotify  •  YouTube  •  pathsofcuriosity.com</w:t>
            </w:r>
          </w:p>
        </w:tc>
      </w:tr>
    </w:tbl>
    <w:p>
      <w:pPr>
        <w:spacing w:before="240"/>
        <w:jc w:val="center"/>
      </w:pPr>
      <w:r>
        <w:rPr>
          <w:rFonts w:ascii="Arial" w:cs="Arial" w:eastAsia="Arial" w:hAnsi="Arial"/>
          <w:i/>
          <w:iCs/>
          <w:color w:val="666666"/>
          <w:sz w:val="16"/>
          <w:szCs w:val="16"/>
        </w:rPr>
        <w:t xml:space="preserve">This guide may be freely reproduced for educational purposes. For school or district licensing, bulk downloads, or to bring the podcast into your curriculum, contact us at pathsofcuriosity.com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D3D3" w:sz="4" w:space="4"/>
      </w:pBdr>
    </w:pPr>
    <w:r>
      <w:rPr>
        <w:rFonts w:ascii="Arial" w:cs="Arial" w:eastAsia="Arial" w:hAnsi="Arial"/>
        <w:color w:val="666666"/>
        <w:sz w:val="16"/>
        <w:szCs w:val="16"/>
      </w:rPr>
      <w:t xml:space="preserve">pathsofcuriosity.com     |     For educational use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D3D3" w:sz="4" w:space="4"/>
      </w:pBdr>
    </w:pPr>
    <w:r>
      <w:rPr>
        <w:rFonts w:ascii="Arial" w:cs="Arial" w:eastAsia="Arial" w:hAnsi="Arial"/>
        <w:b/>
        <w:bCs/>
        <w:color w:val="1B7A7A"/>
        <w:sz w:val="17"/>
        <w:szCs w:val="17"/>
      </w:rPr>
      <w:t xml:space="preserve">PATHS OF CURIOSITY IN AN AI WORLD</w:t>
    </w:r>
    <w:r>
      <w:rPr>
        <w:rFonts w:ascii="Arial" w:cs="Arial" w:eastAsia="Arial" w:hAnsi="Arial"/>
        <w:color w:val="666666"/>
        <w:sz w:val="17"/>
        <w:szCs w:val="17"/>
      </w:rPr>
      <w:t xml:space="preserve">     |     </w:t>
    </w:r>
    <w:r>
      <w:rPr>
        <w:rFonts w:ascii="Arial" w:cs="Arial" w:eastAsia="Arial" w:hAnsi="Arial"/>
        <w:color w:val="666666"/>
        <w:sz w:val="17"/>
        <w:szCs w:val="17"/>
      </w:rPr>
      <w:t xml:space="preserve">Educator Guide: Power, Law &amp; Civic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Educator Guide: Power, Law &amp; Civic Life</dc:title>
  <dc:creator>Paths of Curiosity</dc:creator>
  <cp:lastModifiedBy>Un-named</cp:lastModifiedBy>
  <cp:revision>1</cp:revision>
  <dcterms:created xsi:type="dcterms:W3CDTF">2026-10-09T04:37:37.659Z</dcterms:created>
  <dcterms:modified xsi:type="dcterms:W3CDTF">2026-10-09T04:37:37.671Z</dcterms:modified>
</cp:coreProperties>
</file>

<file path=docProps/custom.xml><?xml version="1.0" encoding="utf-8"?>
<Properties xmlns="http://schemas.openxmlformats.org/officeDocument/2006/custom-properties" xmlns:vt="http://schemas.openxmlformats.org/officeDocument/2006/docPropsVTypes"/>
</file>