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344FA" w14:textId="03FAE87A" w:rsidR="008B05FF" w:rsidRPr="003C6324" w:rsidRDefault="000F6DC2">
      <w:pPr>
        <w:rPr>
          <w:b/>
          <w:bCs/>
          <w:sz w:val="24"/>
          <w:szCs w:val="24"/>
          <w:rtl/>
          <w:lang w:bidi="ar-AE"/>
        </w:rPr>
      </w:pPr>
      <w:r w:rsidRPr="003C6324">
        <w:rPr>
          <w:rFonts w:hint="cs"/>
          <w:b/>
          <w:bCs/>
          <w:sz w:val="24"/>
          <w:szCs w:val="24"/>
          <w:rtl/>
          <w:lang w:bidi="ar-AE"/>
        </w:rPr>
        <w:t>التاريخ:</w:t>
      </w:r>
      <w:r w:rsidR="00CF2BDE">
        <w:rPr>
          <w:rFonts w:hint="cs"/>
          <w:b/>
          <w:bCs/>
          <w:sz w:val="24"/>
          <w:szCs w:val="24"/>
          <w:rtl/>
          <w:lang w:bidi="ar-AE"/>
        </w:rPr>
        <w:t xml:space="preserve"> </w:t>
      </w:r>
      <w:r>
        <w:rPr>
          <w:rFonts w:cs="Arial" w:ascii="Arial" w:hAnsi="Arial" w:eastAsia="Arial"/>
          <w:b/>
          <w:bCs/>
          <w:noProof/>
          <w:szCs w:val="24"/>
          <w:rtl/>
          <w:lang w:bidi="ar-AE"/>
          <w:sz w:val="24"/>
          <w:color w:val="FFFFFF"/>
        </w:rPr>
        <w:t xml:space="preserve">QZ1ZQ</w:t>
      </w:r>
    </w:p>
    <w:p w14:paraId="4C89F898" w14:textId="77777777" w:rsidR="003C6324" w:rsidRPr="000F6DC2" w:rsidRDefault="003C6324">
      <w:pPr>
        <w:rPr>
          <w:sz w:val="28"/>
          <w:szCs w:val="28"/>
          <w:rtl/>
          <w:lang w:bidi="ar-AE"/>
        </w:rPr>
      </w:pPr>
      <w:r w:rsidRPr="000F6DC2">
        <w:rPr>
          <w:rFonts w:hint="cs"/>
          <w:sz w:val="28"/>
          <w:szCs w:val="28"/>
          <w:rtl/>
          <w:lang w:bidi="ar-AE"/>
        </w:rPr>
        <w:t xml:space="preserve">السادة / بنك أبو ظبي الأول </w:t>
      </w:r>
      <w:r w:rsidR="000F6DC2" w:rsidRPr="000F6DC2">
        <w:rPr>
          <w:rFonts w:hint="cs"/>
          <w:sz w:val="28"/>
          <w:szCs w:val="28"/>
          <w:rtl/>
          <w:lang w:bidi="ar-AE"/>
        </w:rPr>
        <w:t>(قسم</w:t>
      </w:r>
      <w:r w:rsidRPr="000F6DC2">
        <w:rPr>
          <w:rFonts w:hint="cs"/>
          <w:sz w:val="28"/>
          <w:szCs w:val="28"/>
          <w:rtl/>
          <w:lang w:bidi="ar-AE"/>
        </w:rPr>
        <w:t xml:space="preserve"> قروض </w:t>
      </w:r>
      <w:r w:rsidR="000F6DC2" w:rsidRPr="000F6DC2">
        <w:rPr>
          <w:rFonts w:hint="cs"/>
          <w:sz w:val="28"/>
          <w:szCs w:val="28"/>
          <w:rtl/>
          <w:lang w:bidi="ar-AE"/>
        </w:rPr>
        <w:t>الإسكان) ..</w:t>
      </w:r>
      <w:r w:rsidR="000F6DC2" w:rsidRPr="000F6DC2">
        <w:rPr>
          <w:sz w:val="28"/>
          <w:szCs w:val="28"/>
          <w:rtl/>
          <w:lang w:bidi="ar-AE"/>
        </w:rPr>
        <w:t>.</w:t>
      </w:r>
      <w:r w:rsidRPr="000F6DC2">
        <w:rPr>
          <w:rFonts w:hint="cs"/>
          <w:sz w:val="28"/>
          <w:szCs w:val="28"/>
          <w:rtl/>
          <w:lang w:bidi="ar-AE"/>
        </w:rPr>
        <w:t xml:space="preserve">.  المحترمين </w:t>
      </w:r>
    </w:p>
    <w:tbl>
      <w:tblPr>
        <w:tblW w:w="88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07"/>
        <w:gridCol w:w="338"/>
        <w:gridCol w:w="2653"/>
      </w:tblGrid>
      <w:tr w:rsidR="00934932" w:rsidRPr="00A254DE" w14:paraId="3767F0FE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3704" w14:textId="1DF32468" w:rsidR="00934932" w:rsidRPr="00880F06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6A06" w14:textId="77777777" w:rsidR="00934932" w:rsidRPr="00902AF5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1182C4B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34932" w:rsidRPr="00A254DE" w14:paraId="71DAF4C3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51F82" w14:textId="13C87922" w:rsidR="00934932" w:rsidRPr="0086206E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92E5" w14:textId="77777777" w:rsidR="00934932" w:rsidRPr="00902AF5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09E3EC6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34932" w:rsidRPr="00A254DE" w14:paraId="046C3103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DDF0" w14:textId="77777777" w:rsidR="00934932" w:rsidRPr="00880F06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3F31" w14:textId="77777777" w:rsidR="00934932" w:rsidRPr="00902AF5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841025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34932" w:rsidRPr="00A254DE" w14:paraId="594BD272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0433" w14:textId="4DCF1268" w:rsidR="00934932" w:rsidRPr="007C636F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F6A3" w14:textId="77777777" w:rsidR="00934932" w:rsidRPr="00880F06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44AA74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34932" w:rsidRPr="00A254DE" w14:paraId="5465DC3A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542FE" w14:textId="1C01F281" w:rsidR="00934932" w:rsidRPr="00880F06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7F379" w14:textId="77777777" w:rsidR="00934932" w:rsidRPr="00880F06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0C443B3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</w:tbl>
    <w:p w14:paraId="78D6F3E1" w14:textId="69542F51" w:rsidR="000F6DC2" w:rsidRPr="003C6324" w:rsidRDefault="000F6DC2" w:rsidP="00844EA2">
      <w:pPr>
        <w:jc w:val="center"/>
        <w:rPr>
          <w:b/>
          <w:bCs/>
          <w:sz w:val="32"/>
          <w:szCs w:val="32"/>
          <w:u w:val="single"/>
          <w:rtl/>
          <w:lang w:bidi="ar-AE"/>
        </w:rPr>
      </w:pPr>
      <w:r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>الموضوع:</w:t>
      </w:r>
      <w:r w:rsidR="003C6324"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 xml:space="preserve"> استلام المشروع </w:t>
      </w:r>
      <w:r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>على</w:t>
      </w:r>
      <w:r w:rsidR="003C6324"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 xml:space="preserve"> الوضع الراهن</w:t>
      </w:r>
    </w:p>
    <w:p w14:paraId="6956F5A6" w14:textId="77777777" w:rsidR="003C6324" w:rsidRDefault="003C6324">
      <w:pPr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بموجب هذا الطلب يقر ويتعهد المالك والاستشاري والمقاول الموقعين ادناه بموافقتهم </w:t>
      </w:r>
      <w:r w:rsidR="000F6DC2">
        <w:rPr>
          <w:rFonts w:hint="cs"/>
          <w:sz w:val="28"/>
          <w:szCs w:val="28"/>
          <w:rtl/>
          <w:lang w:bidi="ar-AE"/>
        </w:rPr>
        <w:t>على</w:t>
      </w:r>
      <w:r>
        <w:rPr>
          <w:rFonts w:hint="cs"/>
          <w:sz w:val="28"/>
          <w:szCs w:val="28"/>
          <w:rtl/>
          <w:lang w:bidi="ar-AE"/>
        </w:rPr>
        <w:t xml:space="preserve"> </w:t>
      </w:r>
      <w:r w:rsidR="000F6DC2">
        <w:rPr>
          <w:rFonts w:hint="cs"/>
          <w:sz w:val="28"/>
          <w:szCs w:val="28"/>
          <w:rtl/>
          <w:lang w:bidi="ar-AE"/>
        </w:rPr>
        <w:t>التالي:</w:t>
      </w:r>
    </w:p>
    <w:p w14:paraId="47C194BA" w14:textId="77777777" w:rsidR="00934932" w:rsidRDefault="003C6324" w:rsidP="00934932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يتعهد المالك والمقاول والاستشاري بانه قد تم اكمال انجاز 90% من الاعمال </w:t>
      </w:r>
      <w:r w:rsidR="000F6DC2">
        <w:rPr>
          <w:rFonts w:hint="cs"/>
          <w:sz w:val="28"/>
          <w:szCs w:val="28"/>
          <w:rtl/>
          <w:lang w:bidi="ar-AE"/>
        </w:rPr>
        <w:t>بالمشروع،</w:t>
      </w:r>
      <w:r>
        <w:rPr>
          <w:rFonts w:hint="cs"/>
          <w:sz w:val="28"/>
          <w:szCs w:val="28"/>
          <w:rtl/>
          <w:lang w:bidi="ar-AE"/>
        </w:rPr>
        <w:t xml:space="preserve"> وسيتم استكمال كافة الاعمال المتبقية </w:t>
      </w:r>
      <w:r w:rsidR="000F6DC2">
        <w:rPr>
          <w:rFonts w:hint="cs"/>
          <w:sz w:val="28"/>
          <w:szCs w:val="28"/>
          <w:rtl/>
          <w:lang w:bidi="ar-AE"/>
        </w:rPr>
        <w:t>وتوصيل الخدمات للمسكن بمعرفتهم ودون مسؤولية على بنك أبوظبي الأول</w:t>
      </w:r>
      <w:r w:rsidR="0040326E">
        <w:rPr>
          <w:rFonts w:hint="cs"/>
          <w:sz w:val="28"/>
          <w:szCs w:val="28"/>
          <w:rtl/>
          <w:lang w:bidi="ar-AE"/>
        </w:rPr>
        <w:t>.</w:t>
      </w:r>
      <w:r w:rsidR="000F6DC2">
        <w:rPr>
          <w:rFonts w:hint="cs"/>
          <w:sz w:val="28"/>
          <w:szCs w:val="28"/>
          <w:rtl/>
          <w:lang w:bidi="ar-AE"/>
        </w:rPr>
        <w:t xml:space="preserve"> </w:t>
      </w:r>
      <w:r w:rsidR="00934932">
        <w:rPr>
          <w:rFonts w:hint="cs"/>
          <w:sz w:val="28"/>
          <w:szCs w:val="28"/>
          <w:rtl/>
          <w:lang w:bidi="ar-AE"/>
        </w:rPr>
        <w:t xml:space="preserve">     </w:t>
      </w:r>
    </w:p>
    <w:p w14:paraId="46113A86" w14:textId="465F0EA4" w:rsidR="000F6DC2" w:rsidRPr="00934932" w:rsidRDefault="000F6DC2" w:rsidP="00934932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 w:rsidRPr="00934932">
        <w:rPr>
          <w:rFonts w:hint="cs"/>
          <w:sz w:val="28"/>
          <w:szCs w:val="28"/>
          <w:rtl/>
          <w:lang w:bidi="ar-AE"/>
        </w:rPr>
        <w:t>يوافق المالك والاستشاري على صرف مستحقات المقاول</w:t>
      </w:r>
      <w:r w:rsidR="00036AEE" w:rsidRPr="00934932">
        <w:rPr>
          <w:rFonts w:hint="cs"/>
          <w:sz w:val="28"/>
          <w:szCs w:val="28"/>
          <w:rtl/>
          <w:lang w:bidi="ar-AE"/>
        </w:rPr>
        <w:t xml:space="preserve"/>
      </w:r>
      <w:r w:rsidR="00934932" w:rsidRPr="00934932">
        <w:rPr>
          <w:rFonts w:hint="cs"/>
          <w:sz w:val="28"/>
          <w:szCs w:val="27"/>
          <w:rtl/>
        </w:rPr>
        <w:t xml:space="preserve"/>
      </w:r>
      <w:r w:rsidR="00E03B9A" w:rsidRPr="00934932">
        <w:rPr>
          <w:rFonts w:hint="cs"/>
          <w:sz w:val="28"/>
          <w:szCs w:val="28"/>
          <w:rtl/>
          <w:lang w:bidi="ar-AE"/>
        </w:rPr>
        <w:t xml:space="preserve"/>
      </w:r>
      <w:r w:rsidR="00B63A51" w:rsidRPr="00934932">
        <w:rPr>
          <w:rFonts w:hint="cs"/>
          <w:sz w:val="28"/>
          <w:szCs w:val="28"/>
          <w:rtl/>
          <w:lang w:bidi="ar-AE"/>
        </w:rPr>
        <w:t xml:space="preserve"> </w:t>
      </w:r>
      <w:r w:rsidRPr="00934932">
        <w:rPr>
          <w:rFonts w:hint="cs"/>
          <w:sz w:val="28"/>
          <w:szCs w:val="28"/>
          <w:rtl/>
          <w:lang w:bidi="ar-AE"/>
        </w:rPr>
        <w:t xml:space="preserve">بالكامل واستلام الفيلا </w:t>
      </w:r>
      <w:r w:rsidR="00EB141F" w:rsidRPr="00934932">
        <w:rPr>
          <w:rFonts w:hint="cs"/>
          <w:sz w:val="28"/>
          <w:szCs w:val="28"/>
          <w:rtl/>
          <w:lang w:bidi="ar-AE"/>
        </w:rPr>
        <w:t>على</w:t>
      </w:r>
      <w:r w:rsidRPr="00934932">
        <w:rPr>
          <w:rFonts w:hint="cs"/>
          <w:sz w:val="28"/>
          <w:szCs w:val="28"/>
          <w:rtl/>
          <w:lang w:bidi="ar-AE"/>
        </w:rPr>
        <w:t xml:space="preserve"> وضعها الحالي بدون تقديم شهادة إتمام مباني وبدون توصيل الماء والكهرباء.</w:t>
      </w:r>
    </w:p>
    <w:p w14:paraId="1DFF0F0F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يقر ويتعهد المالك والاستشاري بعدم ممانعتهم من رد كفالة حسن التنفيذ للمقاول فورا </w:t>
      </w:r>
    </w:p>
    <w:p w14:paraId="5CF166E6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يقر ويتعهد المالك والاستشاري بموافقتهم على صرف قيمة المحتجزات المالية (محتجزات حسن التنفيذ النقدية) الخاصة بالمقاول فورا </w:t>
      </w:r>
    </w:p>
    <w:p w14:paraId="34056517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يتعهد المالك بموافقته على البدء بتحصيل الأقساط لسداد القرض السكني حسب الإجراءات المتبعة بالبنك </w:t>
      </w:r>
    </w:p>
    <w:p w14:paraId="4E03ED89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يرفق مع هذا الطلب مستندات الاستلام الابتدائي للمشروع والتسوية المالية وباقي المستندات المطلوبة حسب كشف تسليم المشروع </w:t>
      </w:r>
    </w:p>
    <w:p w14:paraId="07BC73DE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يتم حجز 5% من الدفعة النهائية كضمان الي حين انتهاء سنة الصيانة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40AE" w14:paraId="6EF881EB" w14:textId="77777777" w:rsidTr="000F6DC2">
        <w:tc>
          <w:tcPr>
            <w:tcW w:w="3005" w:type="dxa"/>
          </w:tcPr>
          <w:p w14:paraId="50F8C333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الاستشاري</w:t>
            </w:r>
            <w:r>
              <w:rPr>
                <w:rFonts w:cs="Arial" w:ascii="Arial" w:hAnsi="Arial" w:eastAsia="Arial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QZ7ZQ</w:t>
            </w:r>
          </w:p>
        </w:tc>
        <w:tc>
          <w:tcPr>
            <w:tcW w:w="3005" w:type="dxa"/>
          </w:tcPr>
          <w:p w14:paraId="72654E65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المالك</w:t>
            </w:r>
          </w:p>
        </w:tc>
        <w:tc>
          <w:tcPr>
            <w:tcW w:w="3006" w:type="dxa"/>
          </w:tcPr>
          <w:p w14:paraId="337D74D9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المقاول</w:t>
            </w:r>
          </w:p>
        </w:tc>
      </w:tr>
      <w:tr w:rsidR="005D40AE" w14:paraId="3F01C794" w14:textId="77777777" w:rsidTr="000F6DC2">
        <w:tc>
          <w:tcPr>
            <w:tcW w:w="3005" w:type="dxa"/>
          </w:tcPr>
          <w:p w14:paraId="6EAEF756" w14:textId="5581B57A" w:rsidR="000F6DC2" w:rsidRDefault="005D40AE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noProof/>
                <w:sz w:val="28"/>
                <w:szCs w:val="28"/>
                <w:rtl/>
                <w:lang w:val="ar-AE" w:bidi="ar-AE"/>
              </w:rPr>
            </w:r>
          </w:p>
          <w:p w14:paraId="234C42B4" w14:textId="43E28C56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216B19C6" w14:textId="636F49FD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3CDE00A6" w14:textId="0B61F2B9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3E6C74BF" w14:textId="1A517254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4E9D1373" w14:textId="4D1FBC25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3005" w:type="dxa"/>
          </w:tcPr>
          <w:p w14:paraId="7AFFFF03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3006" w:type="dxa"/>
          </w:tcPr>
          <w:p w14:paraId="49E706EE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</w:p>
        </w:tc>
      </w:tr>
    </w:tbl>
    <w:p w14:paraId="425260EB" w14:textId="77777777" w:rsidR="000F6DC2" w:rsidRPr="000F6DC2" w:rsidRDefault="000F6DC2" w:rsidP="000F6DC2">
      <w:pPr>
        <w:rPr>
          <w:sz w:val="28"/>
          <w:szCs w:val="28"/>
          <w:rtl/>
          <w:lang w:bidi="ar-AE"/>
        </w:rPr>
      </w:pPr>
    </w:p>
    <w:sectPr w:rsidR="000F6DC2" w:rsidRPr="000F6DC2" w:rsidSect="00AD31AF">
      <w:headerReference w:type="default" r:id="rId12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4B2DB" w14:textId="77777777" w:rsidR="005D40AE" w:rsidRDefault="005D40AE" w:rsidP="005D40AE">
      <w:pPr>
        <w:spacing w:after="0" w:line="240" w:lineRule="auto"/>
      </w:pPr>
      <w:r>
        <w:separator/>
      </w:r>
    </w:p>
  </w:endnote>
  <w:endnote w:type="continuationSeparator" w:id="0">
    <w:p w14:paraId="4E96CB2E" w14:textId="77777777" w:rsidR="005D40AE" w:rsidRDefault="005D40AE" w:rsidP="005D4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98DD6" w14:textId="77777777" w:rsidR="005D40AE" w:rsidRDefault="005D40AE" w:rsidP="005D40AE">
      <w:pPr>
        <w:spacing w:after="0" w:line="240" w:lineRule="auto"/>
      </w:pPr>
      <w:r>
        <w:separator/>
      </w:r>
    </w:p>
  </w:footnote>
  <w:footnote w:type="continuationSeparator" w:id="0">
    <w:p w14:paraId="39D37938" w14:textId="77777777" w:rsidR="005D40AE" w:rsidRDefault="005D40AE" w:rsidP="005D4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30E82" w14:textId="62AACF6E" w:rsidR="005D40AE" w:rsidRDefault="005D40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E494B7" wp14:editId="0087E4AB">
          <wp:simplePos x="0" y="0"/>
          <wp:positionH relativeFrom="column">
            <wp:posOffset>-904875</wp:posOffset>
          </wp:positionH>
          <wp:positionV relativeFrom="paragraph">
            <wp:posOffset>-449580</wp:posOffset>
          </wp:positionV>
          <wp:extent cx="7534275" cy="10668000"/>
          <wp:effectExtent l="0" t="0" r="9525" b="0"/>
          <wp:wrapNone/>
          <wp:docPr id="2145273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27373" name="Picture 2145273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62C05"/>
    <w:multiLevelType w:val="hybridMultilevel"/>
    <w:tmpl w:val="A3463DC0"/>
    <w:lvl w:ilvl="0" w:tplc="4EDE1C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25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261051"/>
  <w15:chartTrackingRefBased/>
  <w15:docId w15:val="{11FECF20-F37C-45AF-B138-DD2EDDF1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324"/>
    <w:pPr>
      <w:ind w:left="720"/>
      <w:contextualSpacing/>
    </w:pPr>
  </w:style>
  <w:style w:type="table" w:styleId="TableGrid">
    <w:name w:val="Table Grid"/>
    <w:basedOn w:val="TableNormal"/>
    <w:uiPriority w:val="39"/>
    <w:rsid w:val="000F6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4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0AE"/>
  </w:style>
  <w:style w:type="paragraph" w:styleId="Footer">
    <w:name w:val="footer"/>
    <w:basedOn w:val="Normal"/>
    <w:link w:val="FooterChar"/>
    <w:uiPriority w:val="99"/>
    <w:unhideWhenUsed/>
    <w:rsid w:val="005D4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