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left="0" w:hanging="0"/>
        <w:jc w:val="center"/>
        <w:rPr/>
      </w:pPr>
      <w:r>
        <w:rPr>
          <w:sz w:val="28"/>
          <w:szCs w:val="48"/>
        </w:rPr>
        <w:t>E</w:t>
      </w:r>
      <w:r>
        <w:rPr>
          <w:sz w:val="28"/>
          <w:szCs w:val="48"/>
        </w:rPr>
        <w:t>XPERIMENT 3(a)</w:t>
      </w:r>
    </w:p>
    <w:p>
      <w:pPr>
        <w:pStyle w:val="TextBody"/>
        <w:bidi w:val="0"/>
        <w:spacing w:lineRule="auto" w:line="276" w:before="0" w:after="140"/>
        <w:jc w:val="left"/>
        <w:rPr/>
      </w:pPr>
      <w:r>
        <w:rPr>
          <w:rStyle w:val="StrongEmphasis"/>
          <w:u w:val="single"/>
        </w:rPr>
        <w:t>Objective:</w:t>
      </w:r>
    </w:p>
    <w:p>
      <w:pPr>
        <w:pStyle w:val="TextBody"/>
        <w:bidi w:val="0"/>
        <w:spacing w:lineRule="auto" w:line="276" w:before="0" w:after="140"/>
        <w:jc w:val="left"/>
        <w:rPr/>
      </w:pPr>
      <w:r>
        <w:rPr/>
        <w:t xml:space="preserve">To study the </w:t>
      </w:r>
      <w:r>
        <w:rPr/>
        <w:t>F</w:t>
      </w:r>
      <w:r>
        <w:rPr/>
        <w:t xml:space="preserve">requency </w:t>
      </w:r>
      <w:r>
        <w:rPr/>
        <w:t>R</w:t>
      </w:r>
      <w:r>
        <w:rPr/>
        <w:t>esponse of Common Emitter Amplifier and calculate its Bandwidth.</w:t>
      </w:r>
    </w:p>
    <w:p>
      <w:pPr>
        <w:pStyle w:val="TextBody"/>
        <w:bidi w:val="0"/>
        <w:spacing w:lineRule="auto" w:line="276" w:before="0" w:after="140"/>
        <w:jc w:val="left"/>
        <w:rPr/>
      </w:pPr>
      <w:r>
        <w:rPr>
          <w:rStyle w:val="StrongEmphasis"/>
          <w:u w:val="single"/>
        </w:rPr>
        <w:t>Components:</w:t>
      </w:r>
    </w:p>
    <w:tbl>
      <w:tblPr>
        <w:tblW w:w="6288" w:type="dxa"/>
        <w:jc w:val="left"/>
        <w:tblInd w:w="1199" w:type="dxa"/>
        <w:tblLayout w:type="fixed"/>
        <w:tblCellMar>
          <w:top w:w="55" w:type="dxa"/>
          <w:left w:w="55" w:type="dxa"/>
          <w:bottom w:w="55" w:type="dxa"/>
          <w:right w:w="55" w:type="dxa"/>
        </w:tblCellMar>
      </w:tblPr>
      <w:tblGrid>
        <w:gridCol w:w="738"/>
        <w:gridCol w:w="3687"/>
        <w:gridCol w:w="1863"/>
      </w:tblGrid>
      <w:tr>
        <w:trPr/>
        <w:tc>
          <w:tcPr>
            <w:tcW w:w="738" w:type="dxa"/>
            <w:tcBorders>
              <w:top w:val="single" w:sz="4" w:space="0" w:color="000000"/>
              <w:left w:val="single" w:sz="4" w:space="0" w:color="000000"/>
              <w:bottom w:val="single" w:sz="4" w:space="0" w:color="000000"/>
            </w:tcBorders>
          </w:tcPr>
          <w:p>
            <w:pPr>
              <w:pStyle w:val="TableHeading"/>
              <w:widowControl w:val="false"/>
              <w:suppressLineNumbers/>
              <w:bidi w:val="0"/>
              <w:jc w:val="center"/>
              <w:rPr>
                <w:sz w:val="20"/>
                <w:szCs w:val="24"/>
              </w:rPr>
            </w:pPr>
            <w:r>
              <w:rPr>
                <w:sz w:val="20"/>
                <w:szCs w:val="24"/>
              </w:rPr>
              <w:t>S.No.</w:t>
            </w:r>
          </w:p>
        </w:tc>
        <w:tc>
          <w:tcPr>
            <w:tcW w:w="3687" w:type="dxa"/>
            <w:tcBorders>
              <w:top w:val="single" w:sz="4" w:space="0" w:color="000000"/>
              <w:left w:val="single" w:sz="4" w:space="0" w:color="000000"/>
              <w:bottom w:val="single" w:sz="4" w:space="0" w:color="000000"/>
            </w:tcBorders>
          </w:tcPr>
          <w:p>
            <w:pPr>
              <w:pStyle w:val="TableHeading"/>
              <w:widowControl w:val="false"/>
              <w:suppressLineNumbers/>
              <w:bidi w:val="0"/>
              <w:jc w:val="center"/>
              <w:rPr>
                <w:sz w:val="20"/>
                <w:szCs w:val="24"/>
              </w:rPr>
            </w:pPr>
            <w:r>
              <w:rPr>
                <w:sz w:val="20"/>
                <w:szCs w:val="24"/>
              </w:rPr>
              <w:t>Name</w:t>
            </w:r>
          </w:p>
        </w:tc>
        <w:tc>
          <w:tcPr>
            <w:tcW w:w="1863" w:type="dxa"/>
            <w:tcBorders>
              <w:top w:val="single" w:sz="4" w:space="0" w:color="000000"/>
              <w:left w:val="single" w:sz="4" w:space="0" w:color="000000"/>
              <w:bottom w:val="single" w:sz="4" w:space="0" w:color="000000"/>
              <w:right w:val="single" w:sz="4" w:space="0" w:color="000000"/>
            </w:tcBorders>
          </w:tcPr>
          <w:p>
            <w:pPr>
              <w:pStyle w:val="TableHeading"/>
              <w:widowControl w:val="false"/>
              <w:suppressLineNumbers/>
              <w:bidi w:val="0"/>
              <w:jc w:val="center"/>
              <w:rPr>
                <w:sz w:val="20"/>
                <w:szCs w:val="24"/>
              </w:rPr>
            </w:pPr>
            <w:r>
              <w:rPr>
                <w:sz w:val="20"/>
                <w:szCs w:val="24"/>
              </w:rPr>
              <w:t>Quantity</w:t>
            </w:r>
          </w:p>
        </w:tc>
      </w:tr>
      <w:tr>
        <w:trPr/>
        <w:tc>
          <w:tcPr>
            <w:tcW w:w="738" w:type="dxa"/>
            <w:tcBorders>
              <w:left w:val="single" w:sz="4" w:space="0" w:color="000000"/>
              <w:bottom w:val="single" w:sz="4" w:space="0" w:color="000000"/>
            </w:tcBorders>
          </w:tcPr>
          <w:p>
            <w:pPr>
              <w:pStyle w:val="TableContents"/>
              <w:widowControl w:val="false"/>
              <w:suppressLineNumbers/>
              <w:bidi w:val="0"/>
              <w:jc w:val="left"/>
              <w:rPr>
                <w:sz w:val="20"/>
                <w:szCs w:val="24"/>
              </w:rPr>
            </w:pPr>
            <w:r>
              <w:rPr>
                <w:sz w:val="20"/>
                <w:szCs w:val="24"/>
              </w:rPr>
              <w:t>1</w:t>
            </w:r>
          </w:p>
        </w:tc>
        <w:tc>
          <w:tcPr>
            <w:tcW w:w="3687" w:type="dxa"/>
            <w:tcBorders>
              <w:left w:val="single" w:sz="4" w:space="0" w:color="000000"/>
              <w:bottom w:val="single" w:sz="4" w:space="0" w:color="000000"/>
            </w:tcBorders>
          </w:tcPr>
          <w:p>
            <w:pPr>
              <w:pStyle w:val="TableContents"/>
              <w:widowControl w:val="false"/>
              <w:suppressLineNumbers/>
              <w:bidi w:val="0"/>
              <w:jc w:val="left"/>
              <w:rPr>
                <w:sz w:val="20"/>
                <w:szCs w:val="24"/>
              </w:rPr>
            </w:pPr>
            <w:r>
              <w:rPr>
                <w:sz w:val="20"/>
                <w:szCs w:val="24"/>
              </w:rPr>
              <w:t>Transistor BC107/BC547</w:t>
            </w:r>
          </w:p>
        </w:tc>
        <w:tc>
          <w:tcPr>
            <w:tcW w:w="1863"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sz w:val="20"/>
                <w:szCs w:val="24"/>
              </w:rPr>
            </w:pPr>
            <w:r>
              <w:rPr>
                <w:sz w:val="20"/>
                <w:szCs w:val="24"/>
              </w:rPr>
              <w:t>1(One) No.</w:t>
            </w:r>
          </w:p>
        </w:tc>
      </w:tr>
      <w:tr>
        <w:trPr/>
        <w:tc>
          <w:tcPr>
            <w:tcW w:w="738" w:type="dxa"/>
            <w:tcBorders>
              <w:left w:val="single" w:sz="4" w:space="0" w:color="000000"/>
              <w:bottom w:val="single" w:sz="4" w:space="0" w:color="000000"/>
            </w:tcBorders>
          </w:tcPr>
          <w:p>
            <w:pPr>
              <w:pStyle w:val="TableContents"/>
              <w:widowControl w:val="false"/>
              <w:suppressLineNumbers/>
              <w:bidi w:val="0"/>
              <w:jc w:val="left"/>
              <w:rPr>
                <w:sz w:val="20"/>
                <w:szCs w:val="24"/>
              </w:rPr>
            </w:pPr>
            <w:r>
              <w:rPr>
                <w:sz w:val="20"/>
                <w:szCs w:val="24"/>
              </w:rPr>
              <w:t>2</w:t>
            </w:r>
          </w:p>
        </w:tc>
        <w:tc>
          <w:tcPr>
            <w:tcW w:w="3687" w:type="dxa"/>
            <w:tcBorders>
              <w:left w:val="single" w:sz="4" w:space="0" w:color="000000"/>
              <w:bottom w:val="single" w:sz="4" w:space="0" w:color="000000"/>
            </w:tcBorders>
          </w:tcPr>
          <w:p>
            <w:pPr>
              <w:pStyle w:val="TableContents"/>
              <w:widowControl w:val="false"/>
              <w:suppressLineNumbers/>
              <w:bidi w:val="0"/>
              <w:jc w:val="left"/>
              <w:rPr>
                <w:sz w:val="20"/>
                <w:szCs w:val="24"/>
              </w:rPr>
            </w:pPr>
            <w:r>
              <w:rPr>
                <w:sz w:val="20"/>
                <w:szCs w:val="24"/>
              </w:rPr>
              <w:t>Resistors (100K</w:t>
            </w:r>
            <w:r>
              <w:rPr>
                <w:sz w:val="20"/>
                <w:szCs w:val="24"/>
              </w:rPr>
              <w:t>Ω</w:t>
            </w:r>
            <w:r>
              <w:rPr>
                <w:sz w:val="20"/>
                <w:szCs w:val="24"/>
              </w:rPr>
              <w:t xml:space="preserve"> 10K</w:t>
            </w:r>
            <w:r>
              <w:rPr>
                <w:sz w:val="20"/>
                <w:szCs w:val="24"/>
              </w:rPr>
              <w:t>Ω</w:t>
            </w:r>
            <w:r>
              <w:rPr>
                <w:sz w:val="20"/>
                <w:szCs w:val="24"/>
              </w:rPr>
              <w:t>, 1K</w:t>
            </w:r>
            <w:r>
              <w:rPr>
                <w:sz w:val="20"/>
                <w:szCs w:val="24"/>
              </w:rPr>
              <w:t>Ω</w:t>
            </w:r>
            <w:r>
              <w:rPr>
                <w:sz w:val="20"/>
                <w:szCs w:val="24"/>
              </w:rPr>
              <w:t>)</w:t>
            </w:r>
          </w:p>
        </w:tc>
        <w:tc>
          <w:tcPr>
            <w:tcW w:w="1863"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sz w:val="20"/>
                <w:szCs w:val="24"/>
              </w:rPr>
            </w:pPr>
            <w:r>
              <w:rPr>
                <w:sz w:val="20"/>
                <w:szCs w:val="24"/>
              </w:rPr>
              <w:t>1(One) No. Each</w:t>
            </w:r>
          </w:p>
        </w:tc>
      </w:tr>
      <w:tr>
        <w:trPr/>
        <w:tc>
          <w:tcPr>
            <w:tcW w:w="738" w:type="dxa"/>
            <w:tcBorders>
              <w:left w:val="single" w:sz="4" w:space="0" w:color="000000"/>
              <w:bottom w:val="single" w:sz="4" w:space="0" w:color="000000"/>
            </w:tcBorders>
          </w:tcPr>
          <w:p>
            <w:pPr>
              <w:pStyle w:val="TableContents"/>
              <w:widowControl w:val="false"/>
              <w:suppressLineNumbers/>
              <w:bidi w:val="0"/>
              <w:jc w:val="left"/>
              <w:rPr>
                <w:sz w:val="20"/>
                <w:szCs w:val="24"/>
              </w:rPr>
            </w:pPr>
            <w:r>
              <w:rPr>
                <w:sz w:val="20"/>
                <w:szCs w:val="24"/>
              </w:rPr>
              <w:t>3</w:t>
            </w:r>
          </w:p>
        </w:tc>
        <w:tc>
          <w:tcPr>
            <w:tcW w:w="3687" w:type="dxa"/>
            <w:tcBorders>
              <w:left w:val="single" w:sz="4" w:space="0" w:color="000000"/>
              <w:bottom w:val="single" w:sz="4" w:space="0" w:color="000000"/>
            </w:tcBorders>
          </w:tcPr>
          <w:p>
            <w:pPr>
              <w:pStyle w:val="TableContents"/>
              <w:widowControl w:val="false"/>
              <w:suppressLineNumbers/>
              <w:bidi w:val="0"/>
              <w:jc w:val="left"/>
              <w:rPr>
                <w:sz w:val="20"/>
                <w:szCs w:val="24"/>
              </w:rPr>
            </w:pPr>
            <w:r>
              <w:rPr>
                <w:sz w:val="20"/>
                <w:szCs w:val="24"/>
              </w:rPr>
              <w:t>Resistors (2.2 K</w:t>
            </w:r>
            <w:r>
              <w:rPr>
                <w:sz w:val="20"/>
                <w:szCs w:val="24"/>
              </w:rPr>
              <w:t>Ω</w:t>
            </w:r>
            <w:r>
              <w:rPr>
                <w:sz w:val="20"/>
                <w:szCs w:val="24"/>
              </w:rPr>
              <w:t>)</w:t>
            </w:r>
          </w:p>
        </w:tc>
        <w:tc>
          <w:tcPr>
            <w:tcW w:w="1863"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sz w:val="20"/>
                <w:szCs w:val="24"/>
              </w:rPr>
            </w:pPr>
            <w:r>
              <w:rPr>
                <w:sz w:val="20"/>
                <w:szCs w:val="24"/>
              </w:rPr>
              <w:t>2(Two) No.</w:t>
            </w:r>
          </w:p>
        </w:tc>
      </w:tr>
      <w:tr>
        <w:trPr/>
        <w:tc>
          <w:tcPr>
            <w:tcW w:w="738" w:type="dxa"/>
            <w:tcBorders>
              <w:left w:val="single" w:sz="4" w:space="0" w:color="000000"/>
              <w:bottom w:val="single" w:sz="4" w:space="0" w:color="000000"/>
            </w:tcBorders>
          </w:tcPr>
          <w:p>
            <w:pPr>
              <w:pStyle w:val="TableContents"/>
              <w:widowControl w:val="false"/>
              <w:suppressLineNumbers/>
              <w:bidi w:val="0"/>
              <w:jc w:val="left"/>
              <w:rPr>
                <w:sz w:val="20"/>
                <w:szCs w:val="24"/>
              </w:rPr>
            </w:pPr>
            <w:r>
              <w:rPr>
                <w:sz w:val="20"/>
                <w:szCs w:val="24"/>
              </w:rPr>
              <w:t>4</w:t>
            </w:r>
          </w:p>
        </w:tc>
        <w:tc>
          <w:tcPr>
            <w:tcW w:w="3687" w:type="dxa"/>
            <w:tcBorders>
              <w:left w:val="single" w:sz="4" w:space="0" w:color="000000"/>
              <w:bottom w:val="single" w:sz="4" w:space="0" w:color="000000"/>
            </w:tcBorders>
          </w:tcPr>
          <w:p>
            <w:pPr>
              <w:pStyle w:val="TableContents"/>
              <w:widowControl w:val="false"/>
              <w:suppressLineNumbers/>
              <w:bidi w:val="0"/>
              <w:jc w:val="left"/>
              <w:rPr>
                <w:sz w:val="20"/>
                <w:szCs w:val="24"/>
              </w:rPr>
            </w:pPr>
            <w:r>
              <w:rPr>
                <w:sz w:val="20"/>
                <w:szCs w:val="24"/>
              </w:rPr>
              <w:t>Capacitors (10µF)</w:t>
            </w:r>
          </w:p>
        </w:tc>
        <w:tc>
          <w:tcPr>
            <w:tcW w:w="1863"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sz w:val="20"/>
                <w:szCs w:val="24"/>
              </w:rPr>
            </w:pPr>
            <w:r>
              <w:rPr>
                <w:sz w:val="20"/>
                <w:szCs w:val="24"/>
              </w:rPr>
              <w:t>2(Two) No.</w:t>
            </w:r>
          </w:p>
        </w:tc>
      </w:tr>
      <w:tr>
        <w:trPr/>
        <w:tc>
          <w:tcPr>
            <w:tcW w:w="738" w:type="dxa"/>
            <w:tcBorders>
              <w:left w:val="single" w:sz="4" w:space="0" w:color="000000"/>
              <w:bottom w:val="single" w:sz="4" w:space="0" w:color="000000"/>
            </w:tcBorders>
          </w:tcPr>
          <w:p>
            <w:pPr>
              <w:pStyle w:val="TableContents"/>
              <w:widowControl w:val="false"/>
              <w:suppressLineNumbers/>
              <w:bidi w:val="0"/>
              <w:jc w:val="left"/>
              <w:rPr>
                <w:sz w:val="20"/>
                <w:szCs w:val="24"/>
              </w:rPr>
            </w:pPr>
            <w:r>
              <w:rPr>
                <w:sz w:val="20"/>
                <w:szCs w:val="24"/>
              </w:rPr>
              <w:t>5</w:t>
            </w:r>
          </w:p>
        </w:tc>
        <w:tc>
          <w:tcPr>
            <w:tcW w:w="3687" w:type="dxa"/>
            <w:tcBorders>
              <w:left w:val="single" w:sz="4" w:space="0" w:color="000000"/>
              <w:bottom w:val="single" w:sz="4" w:space="0" w:color="000000"/>
            </w:tcBorders>
          </w:tcPr>
          <w:p>
            <w:pPr>
              <w:pStyle w:val="TableContents"/>
              <w:widowControl w:val="false"/>
              <w:suppressLineNumbers/>
              <w:bidi w:val="0"/>
              <w:jc w:val="left"/>
              <w:rPr>
                <w:sz w:val="20"/>
                <w:szCs w:val="24"/>
              </w:rPr>
            </w:pPr>
            <w:r>
              <w:rPr>
                <w:sz w:val="20"/>
                <w:szCs w:val="24"/>
              </w:rPr>
              <w:t>Capacitors (100µF)</w:t>
            </w:r>
          </w:p>
        </w:tc>
        <w:tc>
          <w:tcPr>
            <w:tcW w:w="1863"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sz w:val="20"/>
                <w:szCs w:val="24"/>
              </w:rPr>
            </w:pPr>
            <w:r>
              <w:rPr>
                <w:sz w:val="20"/>
                <w:szCs w:val="24"/>
              </w:rPr>
              <w:t>1(One) No.</w:t>
            </w:r>
          </w:p>
        </w:tc>
      </w:tr>
      <w:tr>
        <w:trPr/>
        <w:tc>
          <w:tcPr>
            <w:tcW w:w="738" w:type="dxa"/>
            <w:tcBorders>
              <w:left w:val="single" w:sz="4" w:space="0" w:color="000000"/>
              <w:bottom w:val="single" w:sz="4" w:space="0" w:color="000000"/>
            </w:tcBorders>
          </w:tcPr>
          <w:p>
            <w:pPr>
              <w:pStyle w:val="TableContents"/>
              <w:widowControl w:val="false"/>
              <w:suppressLineNumbers/>
              <w:bidi w:val="0"/>
              <w:jc w:val="left"/>
              <w:rPr>
                <w:sz w:val="20"/>
                <w:szCs w:val="24"/>
              </w:rPr>
            </w:pPr>
            <w:r>
              <w:rPr>
                <w:sz w:val="20"/>
                <w:szCs w:val="24"/>
              </w:rPr>
              <w:t>6</w:t>
            </w:r>
          </w:p>
        </w:tc>
        <w:tc>
          <w:tcPr>
            <w:tcW w:w="3687" w:type="dxa"/>
            <w:tcBorders>
              <w:left w:val="single" w:sz="4" w:space="0" w:color="000000"/>
              <w:bottom w:val="single" w:sz="4" w:space="0" w:color="000000"/>
            </w:tcBorders>
          </w:tcPr>
          <w:p>
            <w:pPr>
              <w:pStyle w:val="TableContents"/>
              <w:widowControl w:val="false"/>
              <w:suppressLineNumbers/>
              <w:bidi w:val="0"/>
              <w:jc w:val="left"/>
              <w:rPr>
                <w:sz w:val="20"/>
                <w:szCs w:val="24"/>
              </w:rPr>
            </w:pPr>
            <w:r>
              <w:rPr>
                <w:sz w:val="20"/>
                <w:szCs w:val="24"/>
              </w:rPr>
              <w:t>Bread board</w:t>
            </w:r>
          </w:p>
        </w:tc>
        <w:tc>
          <w:tcPr>
            <w:tcW w:w="1863"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sz w:val="20"/>
                <w:szCs w:val="24"/>
              </w:rPr>
            </w:pPr>
            <w:r>
              <w:rPr>
                <w:sz w:val="20"/>
                <w:szCs w:val="24"/>
              </w:rPr>
              <w:t>1(One) No.</w:t>
            </w:r>
          </w:p>
        </w:tc>
      </w:tr>
    </w:tbl>
    <w:p>
      <w:pPr>
        <w:pStyle w:val="TextBody"/>
        <w:bidi w:val="0"/>
        <w:spacing w:lineRule="auto" w:line="276" w:before="0" w:after="140"/>
        <w:jc w:val="left"/>
        <w:rPr>
          <w:rStyle w:val="StrongEmphasis"/>
          <w:u w:val="single"/>
        </w:rPr>
      </w:pPr>
      <w:r>
        <w:rPr/>
      </w:r>
    </w:p>
    <w:p>
      <w:pPr>
        <w:pStyle w:val="TextBody"/>
        <w:bidi w:val="0"/>
        <w:spacing w:lineRule="auto" w:line="276" w:before="0" w:after="140"/>
        <w:jc w:val="left"/>
        <w:rPr/>
      </w:pPr>
      <w:r>
        <w:rPr>
          <w:rStyle w:val="StrongEmphasis"/>
          <w:u w:val="single"/>
        </w:rPr>
        <w:t>Equipment:</w:t>
      </w:r>
    </w:p>
    <w:tbl>
      <w:tblPr>
        <w:tblW w:w="6288" w:type="dxa"/>
        <w:jc w:val="left"/>
        <w:tblInd w:w="1174" w:type="dxa"/>
        <w:tblLayout w:type="fixed"/>
        <w:tblCellMar>
          <w:top w:w="55" w:type="dxa"/>
          <w:left w:w="55" w:type="dxa"/>
          <w:bottom w:w="55" w:type="dxa"/>
          <w:right w:w="55" w:type="dxa"/>
        </w:tblCellMar>
      </w:tblPr>
      <w:tblGrid>
        <w:gridCol w:w="750"/>
        <w:gridCol w:w="3725"/>
        <w:gridCol w:w="1813"/>
      </w:tblGrid>
      <w:tr>
        <w:trPr/>
        <w:tc>
          <w:tcPr>
            <w:tcW w:w="750" w:type="dxa"/>
            <w:tcBorders>
              <w:top w:val="single" w:sz="4" w:space="0" w:color="000000"/>
              <w:left w:val="single" w:sz="4" w:space="0" w:color="000000"/>
              <w:bottom w:val="single" w:sz="4" w:space="0" w:color="000000"/>
            </w:tcBorders>
          </w:tcPr>
          <w:p>
            <w:pPr>
              <w:pStyle w:val="TableHeading"/>
              <w:widowControl w:val="false"/>
              <w:suppressLineNumbers/>
              <w:bidi w:val="0"/>
              <w:jc w:val="center"/>
              <w:rPr>
                <w:sz w:val="20"/>
                <w:szCs w:val="24"/>
              </w:rPr>
            </w:pPr>
            <w:r>
              <w:rPr>
                <w:sz w:val="20"/>
                <w:szCs w:val="24"/>
              </w:rPr>
              <w:t>S.No.</w:t>
            </w:r>
          </w:p>
        </w:tc>
        <w:tc>
          <w:tcPr>
            <w:tcW w:w="3725" w:type="dxa"/>
            <w:tcBorders>
              <w:top w:val="single" w:sz="4" w:space="0" w:color="000000"/>
              <w:left w:val="single" w:sz="4" w:space="0" w:color="000000"/>
              <w:bottom w:val="single" w:sz="4" w:space="0" w:color="000000"/>
            </w:tcBorders>
          </w:tcPr>
          <w:p>
            <w:pPr>
              <w:pStyle w:val="TableHeading"/>
              <w:widowControl w:val="false"/>
              <w:suppressLineNumbers/>
              <w:bidi w:val="0"/>
              <w:jc w:val="center"/>
              <w:rPr>
                <w:sz w:val="20"/>
                <w:szCs w:val="24"/>
              </w:rPr>
            </w:pPr>
            <w:r>
              <w:rPr>
                <w:sz w:val="20"/>
                <w:szCs w:val="24"/>
              </w:rPr>
              <w:t>Name</w:t>
            </w:r>
          </w:p>
        </w:tc>
        <w:tc>
          <w:tcPr>
            <w:tcW w:w="1813" w:type="dxa"/>
            <w:tcBorders>
              <w:top w:val="single" w:sz="4" w:space="0" w:color="000000"/>
              <w:left w:val="single" w:sz="4" w:space="0" w:color="000000"/>
              <w:bottom w:val="single" w:sz="4" w:space="0" w:color="000000"/>
              <w:right w:val="single" w:sz="4" w:space="0" w:color="000000"/>
            </w:tcBorders>
          </w:tcPr>
          <w:p>
            <w:pPr>
              <w:pStyle w:val="TableHeading"/>
              <w:widowControl w:val="false"/>
              <w:suppressLineNumbers/>
              <w:bidi w:val="0"/>
              <w:jc w:val="center"/>
              <w:rPr>
                <w:sz w:val="20"/>
                <w:szCs w:val="24"/>
              </w:rPr>
            </w:pPr>
            <w:r>
              <w:rPr>
                <w:sz w:val="20"/>
                <w:szCs w:val="24"/>
              </w:rPr>
              <w:t>Quantity</w:t>
            </w:r>
          </w:p>
        </w:tc>
      </w:tr>
      <w:tr>
        <w:trPr/>
        <w:tc>
          <w:tcPr>
            <w:tcW w:w="750" w:type="dxa"/>
            <w:tcBorders>
              <w:left w:val="single" w:sz="4" w:space="0" w:color="000000"/>
              <w:bottom w:val="single" w:sz="4" w:space="0" w:color="000000"/>
            </w:tcBorders>
          </w:tcPr>
          <w:p>
            <w:pPr>
              <w:pStyle w:val="TableContents"/>
              <w:widowControl w:val="false"/>
              <w:suppressLineNumbers/>
              <w:bidi w:val="0"/>
              <w:jc w:val="left"/>
              <w:rPr>
                <w:sz w:val="20"/>
                <w:szCs w:val="24"/>
              </w:rPr>
            </w:pPr>
            <w:r>
              <w:rPr>
                <w:sz w:val="20"/>
                <w:szCs w:val="24"/>
              </w:rPr>
              <w:t>1</w:t>
            </w:r>
          </w:p>
        </w:tc>
        <w:tc>
          <w:tcPr>
            <w:tcW w:w="3725" w:type="dxa"/>
            <w:tcBorders>
              <w:left w:val="single" w:sz="4" w:space="0" w:color="000000"/>
              <w:bottom w:val="single" w:sz="4" w:space="0" w:color="000000"/>
            </w:tcBorders>
          </w:tcPr>
          <w:p>
            <w:pPr>
              <w:pStyle w:val="TableContents"/>
              <w:widowControl w:val="false"/>
              <w:suppressLineNumbers/>
              <w:bidi w:val="0"/>
              <w:jc w:val="left"/>
              <w:rPr>
                <w:sz w:val="20"/>
                <w:szCs w:val="24"/>
              </w:rPr>
            </w:pPr>
            <w:r>
              <w:rPr>
                <w:sz w:val="20"/>
                <w:szCs w:val="24"/>
              </w:rPr>
              <w:t xml:space="preserve">Dual DC Regulated Power supply </w:t>
            </w:r>
          </w:p>
          <w:p>
            <w:pPr>
              <w:pStyle w:val="TableContents"/>
              <w:widowControl w:val="false"/>
              <w:suppressLineNumbers/>
              <w:bidi w:val="0"/>
              <w:jc w:val="left"/>
              <w:rPr>
                <w:sz w:val="20"/>
                <w:szCs w:val="24"/>
              </w:rPr>
            </w:pPr>
            <w:r>
              <w:rPr>
                <w:sz w:val="20"/>
                <w:szCs w:val="24"/>
              </w:rPr>
              <w:t>(0 – 30 V)</w:t>
            </w:r>
          </w:p>
        </w:tc>
        <w:tc>
          <w:tcPr>
            <w:tcW w:w="1813"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sz w:val="20"/>
                <w:szCs w:val="24"/>
              </w:rPr>
            </w:pPr>
            <w:r>
              <w:rPr>
                <w:sz w:val="20"/>
                <w:szCs w:val="24"/>
              </w:rPr>
              <w:t>1(One) No.</w:t>
            </w:r>
          </w:p>
        </w:tc>
      </w:tr>
      <w:tr>
        <w:trPr/>
        <w:tc>
          <w:tcPr>
            <w:tcW w:w="750" w:type="dxa"/>
            <w:tcBorders>
              <w:left w:val="single" w:sz="4" w:space="0" w:color="000000"/>
              <w:bottom w:val="single" w:sz="4" w:space="0" w:color="000000"/>
            </w:tcBorders>
          </w:tcPr>
          <w:p>
            <w:pPr>
              <w:pStyle w:val="TableContents"/>
              <w:widowControl w:val="false"/>
              <w:suppressLineNumbers/>
              <w:bidi w:val="0"/>
              <w:jc w:val="left"/>
              <w:rPr>
                <w:sz w:val="20"/>
                <w:szCs w:val="24"/>
              </w:rPr>
            </w:pPr>
            <w:r>
              <w:rPr>
                <w:sz w:val="20"/>
                <w:szCs w:val="24"/>
              </w:rPr>
              <w:t>2</w:t>
            </w:r>
          </w:p>
        </w:tc>
        <w:tc>
          <w:tcPr>
            <w:tcW w:w="3725" w:type="dxa"/>
            <w:tcBorders>
              <w:left w:val="single" w:sz="4" w:space="0" w:color="000000"/>
              <w:bottom w:val="single" w:sz="4" w:space="0" w:color="000000"/>
            </w:tcBorders>
          </w:tcPr>
          <w:p>
            <w:pPr>
              <w:pStyle w:val="TableContents"/>
              <w:widowControl w:val="false"/>
              <w:suppressLineNumbers/>
              <w:bidi w:val="0"/>
              <w:jc w:val="left"/>
              <w:rPr>
                <w:sz w:val="20"/>
                <w:szCs w:val="24"/>
              </w:rPr>
            </w:pPr>
            <w:r>
              <w:rPr>
                <w:sz w:val="20"/>
                <w:szCs w:val="24"/>
              </w:rPr>
              <w:t>DSO/CRO(0-20MHz)</w:t>
            </w:r>
          </w:p>
        </w:tc>
        <w:tc>
          <w:tcPr>
            <w:tcW w:w="1813"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sz w:val="20"/>
                <w:szCs w:val="24"/>
              </w:rPr>
            </w:pPr>
            <w:r>
              <w:rPr>
                <w:sz w:val="20"/>
                <w:szCs w:val="24"/>
              </w:rPr>
              <w:t>1(One) No.</w:t>
            </w:r>
          </w:p>
        </w:tc>
      </w:tr>
      <w:tr>
        <w:trPr/>
        <w:tc>
          <w:tcPr>
            <w:tcW w:w="750" w:type="dxa"/>
            <w:tcBorders>
              <w:left w:val="single" w:sz="4" w:space="0" w:color="000000"/>
              <w:bottom w:val="single" w:sz="4" w:space="0" w:color="000000"/>
            </w:tcBorders>
          </w:tcPr>
          <w:p>
            <w:pPr>
              <w:pStyle w:val="TableContents"/>
              <w:widowControl w:val="false"/>
              <w:suppressLineNumbers/>
              <w:bidi w:val="0"/>
              <w:jc w:val="left"/>
              <w:rPr>
                <w:sz w:val="20"/>
                <w:szCs w:val="24"/>
              </w:rPr>
            </w:pPr>
            <w:r>
              <w:rPr>
                <w:sz w:val="20"/>
                <w:szCs w:val="24"/>
              </w:rPr>
              <w:t>3</w:t>
            </w:r>
          </w:p>
        </w:tc>
        <w:tc>
          <w:tcPr>
            <w:tcW w:w="3725" w:type="dxa"/>
            <w:tcBorders>
              <w:left w:val="single" w:sz="4" w:space="0" w:color="000000"/>
              <w:bottom w:val="single" w:sz="4" w:space="0" w:color="000000"/>
            </w:tcBorders>
          </w:tcPr>
          <w:p>
            <w:pPr>
              <w:pStyle w:val="TableContents"/>
              <w:widowControl w:val="false"/>
              <w:suppressLineNumbers/>
              <w:bidi w:val="0"/>
              <w:jc w:val="left"/>
              <w:rPr>
                <w:sz w:val="20"/>
                <w:szCs w:val="24"/>
              </w:rPr>
            </w:pPr>
            <w:r>
              <w:rPr>
                <w:sz w:val="20"/>
                <w:szCs w:val="24"/>
              </w:rPr>
              <w:t>Function Generator (0-1MHz)</w:t>
            </w:r>
          </w:p>
        </w:tc>
        <w:tc>
          <w:tcPr>
            <w:tcW w:w="1813"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sz w:val="20"/>
                <w:szCs w:val="24"/>
              </w:rPr>
            </w:pPr>
            <w:r>
              <w:rPr>
                <w:sz w:val="20"/>
                <w:szCs w:val="24"/>
              </w:rPr>
              <w:t>1(One) No.</w:t>
            </w:r>
          </w:p>
        </w:tc>
      </w:tr>
      <w:tr>
        <w:trPr/>
        <w:tc>
          <w:tcPr>
            <w:tcW w:w="750" w:type="dxa"/>
            <w:tcBorders>
              <w:left w:val="single" w:sz="4" w:space="0" w:color="000000"/>
              <w:bottom w:val="single" w:sz="4" w:space="0" w:color="000000"/>
            </w:tcBorders>
          </w:tcPr>
          <w:p>
            <w:pPr>
              <w:pStyle w:val="TableContents"/>
              <w:widowControl w:val="false"/>
              <w:suppressLineNumbers/>
              <w:bidi w:val="0"/>
              <w:jc w:val="left"/>
              <w:rPr>
                <w:sz w:val="20"/>
                <w:szCs w:val="24"/>
              </w:rPr>
            </w:pPr>
            <w:r>
              <w:rPr>
                <w:sz w:val="20"/>
                <w:szCs w:val="24"/>
              </w:rPr>
              <w:t>4</w:t>
            </w:r>
          </w:p>
        </w:tc>
        <w:tc>
          <w:tcPr>
            <w:tcW w:w="3725" w:type="dxa"/>
            <w:tcBorders>
              <w:left w:val="single" w:sz="4" w:space="0" w:color="000000"/>
              <w:bottom w:val="single" w:sz="4" w:space="0" w:color="000000"/>
            </w:tcBorders>
          </w:tcPr>
          <w:p>
            <w:pPr>
              <w:pStyle w:val="TableContents"/>
              <w:widowControl w:val="false"/>
              <w:suppressLineNumbers/>
              <w:bidi w:val="0"/>
              <w:jc w:val="left"/>
              <w:rPr>
                <w:sz w:val="20"/>
                <w:szCs w:val="24"/>
              </w:rPr>
            </w:pPr>
            <w:r>
              <w:rPr>
                <w:sz w:val="20"/>
                <w:szCs w:val="24"/>
              </w:rPr>
              <w:t>Connecting wires (Single Strand)</w:t>
            </w:r>
          </w:p>
        </w:tc>
        <w:tc>
          <w:tcPr>
            <w:tcW w:w="1813"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sz w:val="20"/>
                <w:szCs w:val="24"/>
              </w:rPr>
            </w:pPr>
            <w:r>
              <w:rPr>
                <w:sz w:val="20"/>
                <w:szCs w:val="24"/>
              </w:rPr>
            </w:r>
          </w:p>
        </w:tc>
      </w:tr>
    </w:tbl>
    <w:p>
      <w:pPr>
        <w:pStyle w:val="TextBody"/>
        <w:bidi w:val="0"/>
        <w:spacing w:lineRule="auto" w:line="276" w:before="0" w:after="140"/>
        <w:jc w:val="left"/>
        <w:rPr>
          <w:rStyle w:val="StrongEmphasis"/>
        </w:rPr>
      </w:pPr>
      <w:r>
        <w:rPr/>
      </w:r>
    </w:p>
    <w:p>
      <w:pPr>
        <w:pStyle w:val="TextBody"/>
        <w:bidi w:val="0"/>
        <w:spacing w:lineRule="auto" w:line="276" w:before="0" w:after="140"/>
        <w:jc w:val="left"/>
        <w:rPr/>
      </w:pPr>
      <w:r>
        <w:rPr>
          <w:rStyle w:val="StrongEmphasis"/>
          <w:u w:val="single"/>
        </w:rPr>
        <w:t>Theory:</w:t>
      </w:r>
    </w:p>
    <w:p>
      <w:pPr>
        <w:pStyle w:val="TextBody"/>
        <w:bidi w:val="0"/>
        <w:jc w:val="both"/>
        <w:rPr/>
      </w:pPr>
      <w:r>
        <w:rPr/>
        <w:t xml:space="preserve">The common emitter configuration is widely used as a basic amplifier as it has both voltage and current amplification. </w:t>
      </w:r>
      <w:r>
        <w:rPr/>
        <w:t>See fig. 1. for the circuit diagram for the experiment.</w:t>
      </w:r>
    </w:p>
    <w:p>
      <w:pPr>
        <w:pStyle w:val="TextBody"/>
        <w:bidi w:val="0"/>
        <w:jc w:val="both"/>
        <w:rPr/>
      </w:pPr>
      <w:r>
        <w:rPr/>
        <w:t>Resistors R1 and R2 form a voltage divider across the base of the transistor. The function of this network is to provide necessary bias condition and ensure that emitter-base junction is operating in the proper region.</w:t>
      </w:r>
    </w:p>
    <w:p>
      <w:pPr>
        <w:pStyle w:val="TextBody"/>
        <w:bidi w:val="0"/>
        <w:jc w:val="both"/>
        <w:rPr/>
      </w:pPr>
      <w:r>
        <w:rPr/>
        <w:t>In order to operate transistor as an amplifier, biasing is done in such a way that the operating point is in the active region. For an amplifier the Q-point is placed so that the load line is bisected. Therefore, in practical design V</w:t>
      </w:r>
      <w:r>
        <w:rPr>
          <w:position w:val="-2"/>
          <w:sz w:val="19"/>
        </w:rPr>
        <w:t>CE</w:t>
      </w:r>
      <w:r>
        <w:rPr/>
        <w:t xml:space="preserve"> is always set to V</w:t>
      </w:r>
      <w:r>
        <w:rPr>
          <w:position w:val="-2"/>
          <w:sz w:val="19"/>
        </w:rPr>
        <w:t>CC</w:t>
      </w:r>
      <w:r>
        <w:rPr/>
        <w:t>/2. This will confirm that the Q-point always swings within the active region. This limitation can be explained by maximum signal handling capacity. For the maximum input signal, output is produced without any distortion and clipping.</w:t>
      </w:r>
    </w:p>
    <w:p>
      <w:pPr>
        <w:pStyle w:val="TextBody"/>
        <w:bidi w:val="0"/>
        <w:jc w:val="both"/>
        <w:rPr/>
      </w:pPr>
      <w:r>
        <w:rPr>
          <w:rStyle w:val="StrongEmphasis"/>
        </w:rPr>
        <w:t>The Bypass Capacitor:</w:t>
      </w:r>
    </w:p>
    <w:p>
      <w:pPr>
        <w:pStyle w:val="TextBody"/>
        <w:bidi w:val="0"/>
        <w:jc w:val="both"/>
        <w:rPr/>
      </w:pPr>
      <w:r>
        <w:rPr/>
        <w:t>The emitter resistor R</w:t>
      </w:r>
      <w:r>
        <w:rPr>
          <w:position w:val="-2"/>
          <w:sz w:val="19"/>
        </w:rPr>
        <w:t>E</w:t>
      </w:r>
      <w:r>
        <w:rPr/>
        <w:t xml:space="preserve"> is required to obtain the DC quiescent point stability. However the inclusion of R</w:t>
      </w:r>
      <w:r>
        <w:rPr>
          <w:position w:val="-2"/>
          <w:sz w:val="19"/>
        </w:rPr>
        <w:t>E</w:t>
      </w:r>
      <w:r>
        <w:rPr/>
        <w:t xml:space="preserve"> in the circuit causes a decrease in amplification at higher frequencies. In order to avoid such a condition, it is bypassed by a capacitor so that it acts as a short circuit for AC and contributes stability for DC quiescent condition. Hence capacitor is connected in parallel with emitter resistance.</w:t>
      </w:r>
    </w:p>
    <w:p>
      <w:pPr>
        <w:pStyle w:val="TextBody"/>
        <w:bidi w:val="0"/>
        <w:jc w:val="both"/>
        <w:rPr/>
      </w:pPr>
      <w:r>
        <w:rPr>
          <w:rStyle w:val="StrongEmphasis"/>
        </w:rPr>
        <w:t>The Input/ Output Coupling (or Blocking) Capacitor:</w:t>
      </w:r>
      <w:r>
        <w:rPr/>
        <w:t xml:space="preserve"> An amplifier amplifies the given AC signal. In order to have noiseless transmission of a signal (without DC), it is necessary to block DC i.e. the direct current should not enter the amplifier or load. This is usually accomplished by inserting a coupling capacitor between two stages.</w:t>
      </w:r>
    </w:p>
    <w:p>
      <w:pPr>
        <w:pStyle w:val="TextBody"/>
        <w:bidi w:val="0"/>
        <w:spacing w:lineRule="auto" w:line="276" w:before="0" w:after="140"/>
        <w:jc w:val="left"/>
        <w:rPr/>
      </w:pPr>
      <w:r>
        <w:rPr>
          <w:rStyle w:val="StrongEmphasis"/>
        </w:rPr>
        <w:t>C</w:t>
      </w:r>
      <w:r>
        <w:rPr>
          <w:rStyle w:val="StrongEmphasis"/>
          <w:position w:val="-2"/>
          <w:sz w:val="19"/>
        </w:rPr>
        <w:t>C</w:t>
      </w:r>
      <w:r>
        <w:rPr/>
        <w:t>- Output Coupling Capacitor</w:t>
      </w:r>
    </w:p>
    <w:p>
      <w:pPr>
        <w:pStyle w:val="TextBody"/>
        <w:bidi w:val="0"/>
        <w:spacing w:lineRule="auto" w:line="276" w:before="0" w:after="140"/>
        <w:jc w:val="left"/>
        <w:rPr/>
      </w:pPr>
      <w:r>
        <w:rPr>
          <w:rStyle w:val="StrongEmphasis"/>
        </w:rPr>
        <w:t>C</w:t>
      </w:r>
      <w:r>
        <w:rPr>
          <w:rStyle w:val="StrongEmphasis"/>
          <w:position w:val="-2"/>
          <w:sz w:val="19"/>
        </w:rPr>
        <w:t>B</w:t>
      </w:r>
      <w:r>
        <w:rPr/>
        <w:t>- Input Coupling Capacitor</w:t>
      </w:r>
    </w:p>
    <w:p>
      <w:pPr>
        <w:pStyle w:val="TextBody"/>
        <w:bidi w:val="0"/>
        <w:spacing w:lineRule="auto" w:line="276" w:before="0" w:after="140"/>
        <w:jc w:val="left"/>
        <w:rPr/>
      </w:pPr>
      <w:r>
        <w:rPr>
          <w:rStyle w:val="StrongEmphasis"/>
        </w:rPr>
        <w:t xml:space="preserve">Frequency response of Common Emitter Amplifier: </w:t>
      </w:r>
    </w:p>
    <w:p>
      <w:pPr>
        <w:pStyle w:val="TextBody"/>
        <w:bidi w:val="0"/>
        <w:jc w:val="both"/>
        <w:rPr/>
      </w:pPr>
      <w:r>
        <w:rPr/>
        <w:t>Emitter bypass capacitors are used to short circuit the emitter resistor and thus increases the gain at high frequency. The coupling and bypass capacitors cause the fall of the signal in the low frequency response of the amplifier because their impedance becomes large at low frequencies. The stray capacitances are effectively open circuits.</w:t>
      </w:r>
    </w:p>
    <w:p>
      <w:pPr>
        <w:pStyle w:val="TextBody"/>
        <w:bidi w:val="0"/>
        <w:jc w:val="both"/>
        <w:rPr/>
      </w:pPr>
      <w:r>
        <w:rPr/>
        <w:t>In the mid frequency range large capacitors are effectively short circuits and the stray capacitors are open circuits, so that no capacitance appears in the mid frequency range. Hence the mid band frequency gain is maximum.</w:t>
      </w:r>
    </w:p>
    <w:p>
      <w:pPr>
        <w:pStyle w:val="TextBody"/>
        <w:bidi w:val="0"/>
        <w:jc w:val="both"/>
        <w:rPr/>
      </w:pPr>
      <w:r>
        <w:rPr/>
        <w:t>At the high frequencies, the bypass and coupling capacitors are replaced by short circuits. The stray capacitors and the transistor determine the response.</w:t>
      </w:r>
    </w:p>
    <w:p>
      <w:pPr>
        <w:pStyle w:val="TextBody"/>
        <w:bidi w:val="0"/>
        <w:spacing w:lineRule="auto" w:line="276" w:before="0" w:after="140"/>
        <w:jc w:val="left"/>
        <w:rPr/>
      </w:pPr>
      <w:r>
        <w:rPr>
          <w:rStyle w:val="StrongEmphasis"/>
          <w:u w:val="single"/>
        </w:rPr>
        <w:t>Characteristics of CE Amplifier:</w:t>
      </w:r>
    </w:p>
    <w:p>
      <w:pPr>
        <w:pStyle w:val="TextBody"/>
        <w:numPr>
          <w:ilvl w:val="0"/>
          <w:numId w:val="1"/>
        </w:numPr>
        <w:tabs>
          <w:tab w:val="left" w:pos="709" w:leader="none"/>
        </w:tabs>
        <w:bidi w:val="0"/>
        <w:spacing w:before="0" w:after="0"/>
        <w:ind w:left="709" w:hanging="283"/>
        <w:jc w:val="left"/>
        <w:rPr/>
      </w:pPr>
      <w:r>
        <w:rPr/>
        <w:t xml:space="preserve">Large current gain. </w:t>
      </w:r>
    </w:p>
    <w:p>
      <w:pPr>
        <w:pStyle w:val="TextBody"/>
        <w:numPr>
          <w:ilvl w:val="0"/>
          <w:numId w:val="1"/>
        </w:numPr>
        <w:tabs>
          <w:tab w:val="left" w:pos="709" w:leader="none"/>
        </w:tabs>
        <w:bidi w:val="0"/>
        <w:spacing w:before="0" w:after="0"/>
        <w:ind w:left="709" w:hanging="283"/>
        <w:jc w:val="left"/>
        <w:rPr/>
      </w:pPr>
      <w:r>
        <w:rPr/>
        <w:t xml:space="preserve">Large voltage gain. </w:t>
      </w:r>
    </w:p>
    <w:p>
      <w:pPr>
        <w:pStyle w:val="TextBody"/>
        <w:numPr>
          <w:ilvl w:val="0"/>
          <w:numId w:val="1"/>
        </w:numPr>
        <w:tabs>
          <w:tab w:val="left" w:pos="709" w:leader="none"/>
        </w:tabs>
        <w:bidi w:val="0"/>
        <w:spacing w:before="0" w:after="0"/>
        <w:ind w:left="709" w:hanging="283"/>
        <w:jc w:val="left"/>
        <w:rPr/>
      </w:pPr>
      <w:r>
        <w:rPr/>
        <w:t xml:space="preserve">Large power gain. </w:t>
      </w:r>
    </w:p>
    <w:p>
      <w:pPr>
        <w:pStyle w:val="TextBody"/>
        <w:numPr>
          <w:ilvl w:val="0"/>
          <w:numId w:val="1"/>
        </w:numPr>
        <w:tabs>
          <w:tab w:val="left" w:pos="709" w:leader="none"/>
        </w:tabs>
        <w:bidi w:val="0"/>
        <w:spacing w:before="0" w:after="0"/>
        <w:ind w:left="709" w:hanging="283"/>
        <w:jc w:val="left"/>
        <w:rPr/>
      </w:pPr>
      <w:r>
        <w:rPr/>
        <w:t>Current and voltage phase shift of 180</w:t>
      </w:r>
      <w:r>
        <w:rPr>
          <w:position w:val="8"/>
          <w:sz w:val="19"/>
        </w:rPr>
        <w:t>0</w:t>
      </w:r>
      <w:r>
        <w:rPr/>
        <w:t xml:space="preserve">. </w:t>
      </w:r>
    </w:p>
    <w:p>
      <w:pPr>
        <w:pStyle w:val="TextBody"/>
        <w:numPr>
          <w:ilvl w:val="0"/>
          <w:numId w:val="1"/>
        </w:numPr>
        <w:tabs>
          <w:tab w:val="left" w:pos="709" w:leader="none"/>
        </w:tabs>
        <w:bidi w:val="0"/>
        <w:ind w:left="709" w:hanging="283"/>
        <w:jc w:val="left"/>
        <w:rPr/>
      </w:pPr>
      <w:r>
        <w:rPr/>
        <w:t xml:space="preserve">Moderated output resistance. </w:t>
      </w:r>
    </w:p>
    <w:p>
      <w:pPr>
        <w:pStyle w:val="TextBody"/>
        <w:bidi w:val="0"/>
        <w:spacing w:lineRule="auto" w:line="276" w:before="0" w:after="140"/>
        <w:jc w:val="left"/>
        <w:rPr/>
      </w:pPr>
      <w:r>
        <w:rPr>
          <w:rStyle w:val="StrongEmphasis"/>
          <w:u w:val="single"/>
        </w:rPr>
        <w:t>Circuit Diagram:</w:t>
      </w:r>
    </w:p>
    <w:p>
      <w:pPr>
        <w:pStyle w:val="TextBody"/>
        <w:bidi w:val="0"/>
        <w:jc w:val="center"/>
        <w:rPr/>
      </w:pPr>
      <w:r>
        <w:rPr/>
      </w:r>
      <w:r>
        <mc:AlternateContent>
          <mc:Choice Requires="wps">
            <w:drawing>
              <wp:inline distT="0" distB="0" distL="0" distR="0">
                <wp:extent cx="4524375" cy="3657600"/>
                <wp:effectExtent l="0" t="0" r="0" b="0"/>
                <wp:docPr id="1" name="Frame1"/>
                <a:graphic xmlns:a="http://schemas.openxmlformats.org/drawingml/2006/main">
                  <a:graphicData uri="http://schemas.microsoft.com/office/word/2010/wordprocessingShape">
                    <wps:wsp>
                      <wps:cNvSpPr txBox="1"/>
                      <wps:spPr>
                        <a:xfrm>
                          <a:off x="0" y="0"/>
                          <a:ext cx="4524375" cy="3657600"/>
                        </a:xfrm>
                        <a:prstGeom prst="rect"/>
                        <a:solidFill>
                          <a:srgbClr val="FFFFFF"/>
                        </a:solidFill>
                      </wps:spPr>
                      <wps:txbx>
                        <w:txbxContent>
                          <w:p>
                            <w:pPr>
                              <w:pStyle w:val="Figure"/>
                              <w:spacing w:before="120" w:after="120"/>
                              <w:jc w:val="center"/>
                              <w:rPr/>
                            </w:pPr>
                            <w:r>
                              <w:rPr>
                                <w:sz w:val="20"/>
                                <w:szCs w:val="24"/>
                              </w:rPr>
                              <w:drawing>
                                <wp:inline distT="0" distB="0" distL="0" distR="0">
                                  <wp:extent cx="4524375" cy="3115945"/>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2"/>
                                          <a:stretch>
                                            <a:fillRect/>
                                          </a:stretch>
                                        </pic:blipFill>
                                        <pic:spPr bwMode="auto">
                                          <a:xfrm>
                                            <a:off x="0" y="0"/>
                                            <a:ext cx="4524375" cy="3115945"/>
                                          </a:xfrm>
                                          <a:prstGeom prst="rect">
                                            <a:avLst/>
                                          </a:prstGeom>
                                        </pic:spPr>
                                      </pic:pic>
                                    </a:graphicData>
                                  </a:graphic>
                                </wp:inline>
                              </w:drawing>
                              <w:t>Fig.</w:t>
                            </w:r>
                            <w:r>
                              <w:rPr>
                                <w:sz w:val="20"/>
                                <w:szCs w:val="24"/>
                              </w:rPr>
                              <w:t>1.</w:t>
                            </w:r>
                            <w:r>
                              <w:rPr>
                                <w:sz w:val="20"/>
                                <w:szCs w:val="24"/>
                              </w:rPr>
                              <w:t xml:space="preserve"> Circuit Diagram For Experiment 3(a)</w:t>
                            </w:r>
                          </w:p>
                        </w:txbxContent>
                      </wps:txbx>
                      <wps:bodyPr anchor="t" lIns="0" tIns="0" rIns="0" bIns="0">
                        <a:noAutofit/>
                      </wps:bodyPr>
                    </wps:wsp>
                  </a:graphicData>
                </a:graphic>
              </wp:inline>
            </w:drawing>
          </mc:Choice>
          <mc:Fallback>
            <w:pict>
              <v:rect style="position:absolute;rotation:-0;width:356.25pt;height:288pt;mso-wrap-distance-left:0pt;mso-wrap-distance-right:0pt;mso-wrap-distance-top:0pt;mso-wrap-distance-bottom:0pt;margin-top:-288pt;mso-position-vertical:top;mso-position-vertical-relative:text;margin-left:0pt;mso-position-horizontal:center;mso-position-horizontal-relative:text">
                <v:textbox inset="0in,0in,0in,0in">
                  <w:txbxContent>
                    <w:p>
                      <w:pPr>
                        <w:pStyle w:val="Figure"/>
                        <w:spacing w:before="120" w:after="120"/>
                        <w:jc w:val="center"/>
                        <w:rPr/>
                      </w:pPr>
                      <w:r>
                        <w:rPr>
                          <w:sz w:val="20"/>
                          <w:szCs w:val="24"/>
                        </w:rPr>
                        <w:drawing>
                          <wp:inline distT="0" distB="0" distL="0" distR="0">
                            <wp:extent cx="4524375" cy="3115945"/>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3"/>
                                    <a:stretch>
                                      <a:fillRect/>
                                    </a:stretch>
                                  </pic:blipFill>
                                  <pic:spPr bwMode="auto">
                                    <a:xfrm>
                                      <a:off x="0" y="0"/>
                                      <a:ext cx="4524375" cy="3115945"/>
                                    </a:xfrm>
                                    <a:prstGeom prst="rect">
                                      <a:avLst/>
                                    </a:prstGeom>
                                  </pic:spPr>
                                </pic:pic>
                              </a:graphicData>
                            </a:graphic>
                          </wp:inline>
                        </w:drawing>
                        <w:t>Fig.</w:t>
                      </w:r>
                      <w:r>
                        <w:rPr>
                          <w:sz w:val="20"/>
                          <w:szCs w:val="24"/>
                        </w:rPr>
                        <w:t>1.</w:t>
                      </w:r>
                      <w:r>
                        <w:rPr>
                          <w:sz w:val="20"/>
                          <w:szCs w:val="24"/>
                        </w:rPr>
                        <w:t xml:space="preserve"> Circuit Diagram For Experiment 3(a)</w:t>
                      </w:r>
                    </w:p>
                  </w:txbxContent>
                </v:textbox>
                <w10:wrap type="square" side="largest"/>
              </v:rect>
            </w:pict>
          </mc:Fallback>
        </mc:AlternateContent>
      </w:r>
    </w:p>
    <w:p>
      <w:pPr>
        <w:pStyle w:val="TextBody"/>
        <w:bidi w:val="0"/>
        <w:spacing w:lineRule="auto" w:line="276" w:before="0" w:after="140"/>
        <w:jc w:val="left"/>
        <w:rPr/>
      </w:pPr>
      <w:r>
        <w:rPr>
          <w:rStyle w:val="StrongEmphasis"/>
          <w:u w:val="single"/>
        </w:rPr>
        <w:t>Procedure:</w:t>
      </w:r>
    </w:p>
    <w:p>
      <w:pPr>
        <w:pStyle w:val="TextBody"/>
        <w:numPr>
          <w:ilvl w:val="0"/>
          <w:numId w:val="2"/>
        </w:numPr>
        <w:tabs>
          <w:tab w:val="left" w:pos="709" w:leader="none"/>
        </w:tabs>
        <w:bidi w:val="0"/>
        <w:spacing w:before="0" w:after="0"/>
        <w:ind w:left="709" w:hanging="283"/>
        <w:jc w:val="left"/>
        <w:rPr/>
      </w:pPr>
      <w:r>
        <w:rPr/>
        <w:t xml:space="preserve">Connect the circuit as shown in the circuit diagram. </w:t>
      </w:r>
    </w:p>
    <w:p>
      <w:pPr>
        <w:pStyle w:val="TextBody"/>
        <w:numPr>
          <w:ilvl w:val="0"/>
          <w:numId w:val="2"/>
        </w:numPr>
        <w:tabs>
          <w:tab w:val="left" w:pos="709" w:leader="none"/>
        </w:tabs>
        <w:bidi w:val="0"/>
        <w:spacing w:before="0" w:after="0"/>
        <w:ind w:left="709" w:hanging="283"/>
        <w:jc w:val="left"/>
        <w:rPr/>
      </w:pPr>
      <w:r>
        <w:rPr/>
        <w:t>Set source voltage V</w:t>
      </w:r>
      <w:r>
        <w:rPr>
          <w:position w:val="-2"/>
          <w:sz w:val="19"/>
        </w:rPr>
        <w:t>S</w:t>
      </w:r>
      <w:r>
        <w:rPr/>
        <w:t xml:space="preserve"> = 50mV (say) at 1 KHz frequency using the function generator.Observe the phase difference between input and output by giving these two signals to the dual channels of CRO. </w:t>
      </w:r>
    </w:p>
    <w:p>
      <w:pPr>
        <w:pStyle w:val="TextBody"/>
        <w:numPr>
          <w:ilvl w:val="0"/>
          <w:numId w:val="2"/>
        </w:numPr>
        <w:tabs>
          <w:tab w:val="left" w:pos="709" w:leader="none"/>
        </w:tabs>
        <w:bidi w:val="0"/>
        <w:spacing w:before="0" w:after="0"/>
        <w:ind w:left="709" w:hanging="283"/>
        <w:jc w:val="left"/>
        <w:rPr/>
      </w:pPr>
      <w:r>
        <w:rPr/>
        <w:t xml:space="preserve">Keeping input voltage constant, vary the frequency from 10 Hz to 500KHz in regular steps and note down the corresponding output voltage. Calculate gain in dB as shown in the tabular column. </w:t>
      </w:r>
    </w:p>
    <w:p>
      <w:pPr>
        <w:pStyle w:val="TextBody"/>
        <w:numPr>
          <w:ilvl w:val="0"/>
          <w:numId w:val="2"/>
        </w:numPr>
        <w:tabs>
          <w:tab w:val="left" w:pos="709" w:leader="none"/>
        </w:tabs>
        <w:bidi w:val="0"/>
        <w:spacing w:before="0" w:after="0"/>
        <w:ind w:left="709" w:hanging="283"/>
        <w:jc w:val="left"/>
        <w:rPr/>
      </w:pPr>
      <w:r>
        <w:rPr/>
        <w:t xml:space="preserve">Plot the graph: gain (dB) verses Frequency on a semi log graph sheet. </w:t>
      </w:r>
    </w:p>
    <w:p>
      <w:pPr>
        <w:pStyle w:val="TextBody"/>
        <w:numPr>
          <w:ilvl w:val="0"/>
          <w:numId w:val="2"/>
        </w:numPr>
        <w:tabs>
          <w:tab w:val="left" w:pos="709" w:leader="none"/>
        </w:tabs>
        <w:bidi w:val="0"/>
        <w:ind w:left="709" w:hanging="283"/>
        <w:jc w:val="left"/>
        <w:rPr/>
      </w:pPr>
      <w:r>
        <w:rPr/>
        <w:t xml:space="preserve">Calculate the 3-dB bandwidth from the frequency response. </w:t>
      </w:r>
    </w:p>
    <w:p>
      <w:pPr>
        <w:pStyle w:val="TextBody"/>
        <w:bidi w:val="0"/>
        <w:spacing w:lineRule="auto" w:line="276" w:before="0" w:after="140"/>
        <w:jc w:val="left"/>
        <w:rPr/>
      </w:pPr>
      <w:r>
        <w:rPr>
          <w:rStyle w:val="StrongEmphasis"/>
          <w:u w:val="single"/>
        </w:rPr>
        <w:t>Expected waveform:</w:t>
      </w:r>
    </w:p>
    <w:p>
      <w:pPr>
        <w:pStyle w:val="TextBody"/>
        <w:bidi w:val="0"/>
        <w:spacing w:lineRule="auto" w:line="276" w:before="0" w:after="140"/>
        <w:jc w:val="left"/>
        <w:rPr/>
      </w:pPr>
      <w:r>
        <w:rPr>
          <w:rStyle w:val="StrongEmphasis"/>
        </w:rPr>
        <w:t>(a) The Input &amp; Output Waveforms at 1 KHz</w:t>
      </w:r>
    </w:p>
    <w:p>
      <w:pPr>
        <w:pStyle w:val="TextBody"/>
        <w:bidi w:val="0"/>
        <w:jc w:val="center"/>
        <w:rPr/>
      </w:pPr>
      <w:r>
        <w:rPr/>
        <w:drawing>
          <wp:inline distT="0" distB="0" distL="0" distR="0">
            <wp:extent cx="2657475" cy="221361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4"/>
                    <a:stretch>
                      <a:fillRect/>
                    </a:stretch>
                  </pic:blipFill>
                  <pic:spPr bwMode="auto">
                    <a:xfrm>
                      <a:off x="0" y="0"/>
                      <a:ext cx="2657475" cy="2213610"/>
                    </a:xfrm>
                    <a:prstGeom prst="rect">
                      <a:avLst/>
                    </a:prstGeom>
                  </pic:spPr>
                </pic:pic>
              </a:graphicData>
            </a:graphic>
          </wp:inline>
        </w:drawing>
      </w:r>
    </w:p>
    <w:p>
      <w:pPr>
        <w:pStyle w:val="TextBody"/>
        <w:bidi w:val="0"/>
        <w:spacing w:lineRule="auto" w:line="276" w:before="0" w:after="140"/>
        <w:jc w:val="left"/>
        <w:rPr/>
      </w:pPr>
      <w:r>
        <w:rPr/>
        <w:t>(b) Frequency Response Curve</w:t>
      </w:r>
    </w:p>
    <w:p>
      <w:pPr>
        <w:pStyle w:val="TextBody"/>
        <w:bidi w:val="0"/>
        <w:jc w:val="both"/>
        <w:rPr/>
      </w:pPr>
      <w:r>
        <w:rPr/>
        <w:t>In the usual application, mid band frequency range are defined as those frequencies at which the response has fallen to 3dB below the maximum gain (|A| max). These are shown as f</w:t>
      </w:r>
      <w:r>
        <w:rPr>
          <w:position w:val="-2"/>
          <w:sz w:val="19"/>
        </w:rPr>
        <w:t>L</w:t>
      </w:r>
      <w:r>
        <w:rPr/>
        <w:t xml:space="preserve"> and f</w:t>
      </w:r>
      <w:r>
        <w:rPr>
          <w:position w:val="-2"/>
          <w:sz w:val="19"/>
        </w:rPr>
        <w:t>H</w:t>
      </w:r>
      <w:r>
        <w:rPr/>
        <w:t xml:space="preserve"> and are called as the 3dB frequencies (Lower and Upper Cut-Off Frequencies respectively). The difference between higher cut-off and lower cut-off frequency is referred to as bandwidth (f</w:t>
      </w:r>
      <w:r>
        <w:rPr>
          <w:position w:val="-2"/>
          <w:sz w:val="19"/>
        </w:rPr>
        <w:t>H</w:t>
      </w:r>
      <w:r>
        <w:rPr/>
        <w:t xml:space="preserve"> - f</w:t>
      </w:r>
      <w:r>
        <w:rPr>
          <w:position w:val="-2"/>
          <w:sz w:val="19"/>
        </w:rPr>
        <w:t>L</w:t>
      </w:r>
      <w:r>
        <w:rPr/>
        <w:t>).</w:t>
      </w:r>
    </w:p>
    <w:p>
      <w:pPr>
        <w:pStyle w:val="TextBody"/>
        <w:bidi w:val="0"/>
        <w:jc w:val="center"/>
        <w:rPr/>
      </w:pPr>
      <w:r>
        <w:rPr/>
        <w:drawing>
          <wp:inline distT="0" distB="0" distL="0" distR="0">
            <wp:extent cx="5010150" cy="240792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link="rId5"/>
                    <a:stretch>
                      <a:fillRect/>
                    </a:stretch>
                  </pic:blipFill>
                  <pic:spPr bwMode="auto">
                    <a:xfrm>
                      <a:off x="0" y="0"/>
                      <a:ext cx="5010150" cy="2407920"/>
                    </a:xfrm>
                    <a:prstGeom prst="rect">
                      <a:avLst/>
                    </a:prstGeom>
                  </pic:spPr>
                </pic:pic>
              </a:graphicData>
            </a:graphic>
          </wp:inline>
        </w:drawing>
      </w:r>
    </w:p>
    <w:p>
      <w:pPr>
        <w:pStyle w:val="TextBody"/>
        <w:bidi w:val="0"/>
        <w:jc w:val="center"/>
        <w:rPr>
          <w:i/>
          <w:i/>
          <w:iCs/>
          <w:sz w:val="20"/>
          <w:szCs w:val="24"/>
        </w:rPr>
      </w:pPr>
      <w:r>
        <w:rPr>
          <w:i/>
          <w:iCs/>
          <w:sz w:val="20"/>
          <w:szCs w:val="24"/>
        </w:rPr>
        <w:t>Fig.</w:t>
      </w:r>
      <w:r>
        <w:rPr>
          <w:i/>
          <w:iCs/>
          <w:sz w:val="20"/>
          <w:szCs w:val="24"/>
        </w:rPr>
        <w:t>2</w:t>
      </w:r>
      <w:r>
        <w:rPr>
          <w:i/>
          <w:iCs/>
          <w:sz w:val="20"/>
          <w:szCs w:val="24"/>
        </w:rPr>
        <w:t>: Frequency Response Curve</w:t>
      </w:r>
    </w:p>
    <w:p>
      <w:pPr>
        <w:pStyle w:val="TextBody"/>
        <w:bidi w:val="0"/>
        <w:spacing w:lineRule="auto" w:line="276" w:before="0" w:after="140"/>
        <w:jc w:val="left"/>
        <w:rPr/>
      </w:pPr>
      <w:r>
        <w:rPr>
          <w:rStyle w:val="StrongEmphasis"/>
        </w:rPr>
        <w:t>Calculations from the graph</w:t>
      </w:r>
    </w:p>
    <w:p>
      <w:pPr>
        <w:pStyle w:val="TextBody"/>
        <w:bidi w:val="0"/>
        <w:spacing w:lineRule="auto" w:line="276" w:before="0" w:after="140"/>
        <w:jc w:val="left"/>
        <w:rPr/>
      </w:pPr>
      <w:r>
        <w:rPr/>
        <w:t>Bandwidth = f</w:t>
      </w:r>
      <w:r>
        <w:rPr>
          <w:position w:val="-2"/>
          <w:sz w:val="19"/>
        </w:rPr>
        <w:t>H</w:t>
      </w:r>
      <w:r>
        <w:rPr/>
        <w:t xml:space="preserve"> – f</w:t>
      </w:r>
      <w:r>
        <w:rPr>
          <w:position w:val="-2"/>
          <w:sz w:val="19"/>
        </w:rPr>
        <w:t>L</w:t>
      </w:r>
      <w:r>
        <w:rPr/>
        <w:t xml:space="preserve"> (in Hz)</w:t>
      </w:r>
    </w:p>
    <w:p>
      <w:pPr>
        <w:pStyle w:val="TextBody"/>
        <w:bidi w:val="0"/>
        <w:spacing w:lineRule="auto" w:line="276" w:before="0" w:after="140"/>
        <w:jc w:val="left"/>
        <w:rPr/>
      </w:pPr>
      <w:r>
        <w:rPr>
          <w:rStyle w:val="StrongEmphasis"/>
          <w:u w:val="single"/>
        </w:rPr>
        <w:t>Observation tables:</w:t>
      </w:r>
    </w:p>
    <w:p>
      <w:pPr>
        <w:pStyle w:val="TextBody"/>
        <w:bidi w:val="0"/>
        <w:jc w:val="center"/>
        <w:rPr/>
      </w:pPr>
      <w:r>
        <w:rPr/>
        <w:t>V</w:t>
      </w:r>
      <w:r>
        <w:rPr>
          <w:position w:val="-2"/>
          <w:sz w:val="19"/>
        </w:rPr>
        <w:t>S</w:t>
      </w:r>
      <w:r>
        <w:rPr/>
        <w:t xml:space="preserve"> = 50mV</w:t>
      </w:r>
    </w:p>
    <w:tbl>
      <w:tblPr>
        <w:tblW w:w="5000" w:type="pct"/>
        <w:jc w:val="left"/>
        <w:tblInd w:w="-5" w:type="dxa"/>
        <w:tblLayout w:type="fixed"/>
        <w:tblCellMar>
          <w:top w:w="55" w:type="dxa"/>
          <w:left w:w="55" w:type="dxa"/>
          <w:bottom w:w="55" w:type="dxa"/>
          <w:right w:w="55" w:type="dxa"/>
        </w:tblCellMar>
      </w:tblPr>
      <w:tblGrid>
        <w:gridCol w:w="788"/>
        <w:gridCol w:w="1537"/>
        <w:gridCol w:w="1300"/>
        <w:gridCol w:w="2500"/>
        <w:gridCol w:w="3513"/>
      </w:tblGrid>
      <w:tr>
        <w:trPr/>
        <w:tc>
          <w:tcPr>
            <w:tcW w:w="788" w:type="dxa"/>
            <w:tcBorders>
              <w:top w:val="single" w:sz="4" w:space="0" w:color="000000"/>
              <w:left w:val="single" w:sz="4" w:space="0" w:color="000000"/>
              <w:bottom w:val="single" w:sz="4" w:space="0" w:color="000000"/>
            </w:tcBorders>
          </w:tcPr>
          <w:p>
            <w:pPr>
              <w:pStyle w:val="TableHeading"/>
              <w:widowControl w:val="false"/>
              <w:bidi w:val="0"/>
              <w:rPr/>
            </w:pPr>
            <w:r>
              <w:rPr/>
              <w:t>S.NO.</w:t>
            </w:r>
          </w:p>
        </w:tc>
        <w:tc>
          <w:tcPr>
            <w:tcW w:w="1537" w:type="dxa"/>
            <w:tcBorders>
              <w:top w:val="single" w:sz="4" w:space="0" w:color="000000"/>
              <w:left w:val="single" w:sz="4" w:space="0" w:color="000000"/>
              <w:bottom w:val="single" w:sz="4" w:space="0" w:color="000000"/>
            </w:tcBorders>
          </w:tcPr>
          <w:p>
            <w:pPr>
              <w:pStyle w:val="TableHeading"/>
              <w:widowControl w:val="false"/>
              <w:suppressLineNumbers/>
              <w:bidi w:val="0"/>
              <w:jc w:val="center"/>
              <w:rPr/>
            </w:pPr>
            <w:r>
              <w:rPr/>
              <w:t>Frequency</w:t>
            </w:r>
          </w:p>
        </w:tc>
        <w:tc>
          <w:tcPr>
            <w:tcW w:w="1300" w:type="dxa"/>
            <w:tcBorders>
              <w:top w:val="single" w:sz="4" w:space="0" w:color="000000"/>
              <w:left w:val="single" w:sz="4" w:space="0" w:color="000000"/>
              <w:bottom w:val="single" w:sz="4" w:space="0" w:color="000000"/>
            </w:tcBorders>
          </w:tcPr>
          <w:p>
            <w:pPr>
              <w:pStyle w:val="TableHeading"/>
              <w:widowControl w:val="false"/>
              <w:suppressLineNumbers/>
              <w:bidi w:val="0"/>
              <w:jc w:val="center"/>
              <w:rPr/>
            </w:pPr>
            <w:r>
              <w:rPr/>
              <w:t>Vo(Volts)</w:t>
            </w:r>
          </w:p>
        </w:tc>
        <w:tc>
          <w:tcPr>
            <w:tcW w:w="2500" w:type="dxa"/>
            <w:tcBorders>
              <w:top w:val="single" w:sz="4" w:space="0" w:color="000000"/>
              <w:left w:val="single" w:sz="4" w:space="0" w:color="000000"/>
              <w:bottom w:val="single" w:sz="4" w:space="0" w:color="000000"/>
            </w:tcBorders>
          </w:tcPr>
          <w:p>
            <w:pPr>
              <w:pStyle w:val="TableHeading"/>
              <w:widowControl w:val="false"/>
              <w:suppressLineNumbers/>
              <w:bidi w:val="0"/>
              <w:jc w:val="center"/>
              <w:rPr/>
            </w:pPr>
            <w:r>
              <w:rPr/>
              <w:t>Gain = Vo/Vs</w:t>
            </w:r>
          </w:p>
        </w:tc>
        <w:tc>
          <w:tcPr>
            <w:tcW w:w="3513" w:type="dxa"/>
            <w:tcBorders>
              <w:top w:val="single" w:sz="4" w:space="0" w:color="000000"/>
              <w:left w:val="single" w:sz="4" w:space="0" w:color="000000"/>
              <w:bottom w:val="single" w:sz="4" w:space="0" w:color="000000"/>
              <w:right w:val="single" w:sz="4" w:space="0" w:color="000000"/>
            </w:tcBorders>
          </w:tcPr>
          <w:p>
            <w:pPr>
              <w:pStyle w:val="TableHeading"/>
              <w:widowControl w:val="false"/>
              <w:suppressLineNumbers/>
              <w:bidi w:val="0"/>
              <w:jc w:val="center"/>
              <w:rPr/>
            </w:pPr>
            <w:r>
              <w:rPr/>
              <w:t>Gain(dB) = 20 log(Vo/Vs)</w:t>
            </w:r>
          </w:p>
        </w:tc>
      </w:tr>
      <w:tr>
        <w:trPr/>
        <w:tc>
          <w:tcPr>
            <w:tcW w:w="788" w:type="dxa"/>
            <w:tcBorders>
              <w:left w:val="single" w:sz="4" w:space="0" w:color="000000"/>
              <w:bottom w:val="single" w:sz="4" w:space="0" w:color="000000"/>
            </w:tcBorders>
          </w:tcPr>
          <w:p>
            <w:pPr>
              <w:pStyle w:val="TableContents"/>
              <w:rPr/>
            </w:pPr>
            <w:r>
              <w:rPr/>
            </w:r>
          </w:p>
        </w:tc>
        <w:tc>
          <w:tcPr>
            <w:tcW w:w="1537" w:type="dxa"/>
            <w:tcBorders>
              <w:left w:val="single" w:sz="4" w:space="0" w:color="000000"/>
              <w:bottom w:val="single" w:sz="4" w:space="0" w:color="000000"/>
            </w:tcBorders>
          </w:tcPr>
          <w:p>
            <w:pPr>
              <w:pStyle w:val="TableContents"/>
              <w:rPr/>
            </w:pPr>
            <w:r>
              <w:rPr/>
            </w:r>
          </w:p>
        </w:tc>
        <w:tc>
          <w:tcPr>
            <w:tcW w:w="1300" w:type="dxa"/>
            <w:tcBorders>
              <w:left w:val="single" w:sz="4" w:space="0" w:color="000000"/>
              <w:bottom w:val="single" w:sz="4" w:space="0" w:color="000000"/>
            </w:tcBorders>
          </w:tcPr>
          <w:p>
            <w:pPr>
              <w:pStyle w:val="TableContents"/>
              <w:rPr/>
            </w:pPr>
            <w:r>
              <w:rPr/>
            </w:r>
          </w:p>
        </w:tc>
        <w:tc>
          <w:tcPr>
            <w:tcW w:w="2500" w:type="dxa"/>
            <w:tcBorders>
              <w:left w:val="single" w:sz="4" w:space="0" w:color="000000"/>
              <w:bottom w:val="single" w:sz="4" w:space="0" w:color="000000"/>
            </w:tcBorders>
          </w:tcPr>
          <w:p>
            <w:pPr>
              <w:pStyle w:val="TableContents"/>
              <w:rPr/>
            </w:pPr>
            <w:r>
              <w:rPr/>
            </w:r>
          </w:p>
        </w:tc>
        <w:tc>
          <w:tcPr>
            <w:tcW w:w="3513" w:type="dxa"/>
            <w:tcBorders>
              <w:left w:val="single" w:sz="4" w:space="0" w:color="000000"/>
              <w:bottom w:val="single" w:sz="4" w:space="0" w:color="000000"/>
              <w:right w:val="single" w:sz="4" w:space="0" w:color="000000"/>
            </w:tcBorders>
          </w:tcPr>
          <w:p>
            <w:pPr>
              <w:pStyle w:val="TableContents"/>
              <w:rPr/>
            </w:pPr>
            <w:r>
              <w:rPr/>
            </w:r>
          </w:p>
        </w:tc>
      </w:tr>
      <w:tr>
        <w:trPr/>
        <w:tc>
          <w:tcPr>
            <w:tcW w:w="788" w:type="dxa"/>
            <w:tcBorders>
              <w:left w:val="single" w:sz="4" w:space="0" w:color="000000"/>
              <w:bottom w:val="single" w:sz="4" w:space="0" w:color="000000"/>
            </w:tcBorders>
          </w:tcPr>
          <w:p>
            <w:pPr>
              <w:pStyle w:val="TableContents"/>
              <w:rPr/>
            </w:pPr>
            <w:r>
              <w:rPr/>
            </w:r>
          </w:p>
        </w:tc>
        <w:tc>
          <w:tcPr>
            <w:tcW w:w="1537" w:type="dxa"/>
            <w:tcBorders>
              <w:left w:val="single" w:sz="4" w:space="0" w:color="000000"/>
              <w:bottom w:val="single" w:sz="4" w:space="0" w:color="000000"/>
            </w:tcBorders>
          </w:tcPr>
          <w:p>
            <w:pPr>
              <w:pStyle w:val="TableContents"/>
              <w:rPr/>
            </w:pPr>
            <w:r>
              <w:rPr/>
            </w:r>
          </w:p>
        </w:tc>
        <w:tc>
          <w:tcPr>
            <w:tcW w:w="1300" w:type="dxa"/>
            <w:tcBorders>
              <w:left w:val="single" w:sz="4" w:space="0" w:color="000000"/>
              <w:bottom w:val="single" w:sz="4" w:space="0" w:color="000000"/>
            </w:tcBorders>
          </w:tcPr>
          <w:p>
            <w:pPr>
              <w:pStyle w:val="TableContents"/>
              <w:rPr/>
            </w:pPr>
            <w:r>
              <w:rPr/>
            </w:r>
          </w:p>
        </w:tc>
        <w:tc>
          <w:tcPr>
            <w:tcW w:w="2500" w:type="dxa"/>
            <w:tcBorders>
              <w:left w:val="single" w:sz="4" w:space="0" w:color="000000"/>
              <w:bottom w:val="single" w:sz="4" w:space="0" w:color="000000"/>
            </w:tcBorders>
          </w:tcPr>
          <w:p>
            <w:pPr>
              <w:pStyle w:val="TableContents"/>
              <w:rPr/>
            </w:pPr>
            <w:r>
              <w:rPr/>
            </w:r>
          </w:p>
        </w:tc>
        <w:tc>
          <w:tcPr>
            <w:tcW w:w="3513" w:type="dxa"/>
            <w:tcBorders>
              <w:left w:val="single" w:sz="4" w:space="0" w:color="000000"/>
              <w:bottom w:val="single" w:sz="4" w:space="0" w:color="000000"/>
              <w:right w:val="single" w:sz="4" w:space="0" w:color="000000"/>
            </w:tcBorders>
          </w:tcPr>
          <w:p>
            <w:pPr>
              <w:pStyle w:val="TableContents"/>
              <w:rPr/>
            </w:pPr>
            <w:r>
              <w:rPr/>
            </w:r>
          </w:p>
        </w:tc>
      </w:tr>
      <w:tr>
        <w:trPr/>
        <w:tc>
          <w:tcPr>
            <w:tcW w:w="788" w:type="dxa"/>
            <w:tcBorders>
              <w:left w:val="single" w:sz="4" w:space="0" w:color="000000"/>
              <w:bottom w:val="single" w:sz="4" w:space="0" w:color="000000"/>
            </w:tcBorders>
          </w:tcPr>
          <w:p>
            <w:pPr>
              <w:pStyle w:val="TableContents"/>
              <w:rPr/>
            </w:pPr>
            <w:r>
              <w:rPr/>
            </w:r>
          </w:p>
        </w:tc>
        <w:tc>
          <w:tcPr>
            <w:tcW w:w="1537" w:type="dxa"/>
            <w:tcBorders>
              <w:left w:val="single" w:sz="4" w:space="0" w:color="000000"/>
              <w:bottom w:val="single" w:sz="4" w:space="0" w:color="000000"/>
            </w:tcBorders>
          </w:tcPr>
          <w:p>
            <w:pPr>
              <w:pStyle w:val="TableContents"/>
              <w:rPr/>
            </w:pPr>
            <w:r>
              <w:rPr/>
            </w:r>
          </w:p>
        </w:tc>
        <w:tc>
          <w:tcPr>
            <w:tcW w:w="1300" w:type="dxa"/>
            <w:tcBorders>
              <w:left w:val="single" w:sz="4" w:space="0" w:color="000000"/>
              <w:bottom w:val="single" w:sz="4" w:space="0" w:color="000000"/>
            </w:tcBorders>
          </w:tcPr>
          <w:p>
            <w:pPr>
              <w:pStyle w:val="TableContents"/>
              <w:rPr/>
            </w:pPr>
            <w:r>
              <w:rPr/>
            </w:r>
          </w:p>
        </w:tc>
        <w:tc>
          <w:tcPr>
            <w:tcW w:w="2500" w:type="dxa"/>
            <w:tcBorders>
              <w:left w:val="single" w:sz="4" w:space="0" w:color="000000"/>
              <w:bottom w:val="single" w:sz="4" w:space="0" w:color="000000"/>
            </w:tcBorders>
          </w:tcPr>
          <w:p>
            <w:pPr>
              <w:pStyle w:val="TableContents"/>
              <w:rPr/>
            </w:pPr>
            <w:r>
              <w:rPr/>
            </w:r>
          </w:p>
        </w:tc>
        <w:tc>
          <w:tcPr>
            <w:tcW w:w="3513" w:type="dxa"/>
            <w:tcBorders>
              <w:left w:val="single" w:sz="4" w:space="0" w:color="000000"/>
              <w:bottom w:val="single" w:sz="4" w:space="0" w:color="000000"/>
              <w:right w:val="single" w:sz="4" w:space="0" w:color="000000"/>
            </w:tcBorders>
          </w:tcPr>
          <w:p>
            <w:pPr>
              <w:pStyle w:val="TableContents"/>
              <w:rPr/>
            </w:pPr>
            <w:r>
              <w:rPr/>
            </w:r>
          </w:p>
        </w:tc>
      </w:tr>
      <w:tr>
        <w:trPr/>
        <w:tc>
          <w:tcPr>
            <w:tcW w:w="788" w:type="dxa"/>
            <w:tcBorders>
              <w:left w:val="single" w:sz="4" w:space="0" w:color="000000"/>
              <w:bottom w:val="single" w:sz="4" w:space="0" w:color="000000"/>
            </w:tcBorders>
          </w:tcPr>
          <w:p>
            <w:pPr>
              <w:pStyle w:val="TableContents"/>
              <w:rPr/>
            </w:pPr>
            <w:r>
              <w:rPr/>
            </w:r>
          </w:p>
        </w:tc>
        <w:tc>
          <w:tcPr>
            <w:tcW w:w="1537" w:type="dxa"/>
            <w:tcBorders>
              <w:left w:val="single" w:sz="4" w:space="0" w:color="000000"/>
              <w:bottom w:val="single" w:sz="4" w:space="0" w:color="000000"/>
            </w:tcBorders>
          </w:tcPr>
          <w:p>
            <w:pPr>
              <w:pStyle w:val="TableContents"/>
              <w:rPr/>
            </w:pPr>
            <w:r>
              <w:rPr/>
            </w:r>
          </w:p>
        </w:tc>
        <w:tc>
          <w:tcPr>
            <w:tcW w:w="1300" w:type="dxa"/>
            <w:tcBorders>
              <w:left w:val="single" w:sz="4" w:space="0" w:color="000000"/>
              <w:bottom w:val="single" w:sz="4" w:space="0" w:color="000000"/>
            </w:tcBorders>
          </w:tcPr>
          <w:p>
            <w:pPr>
              <w:pStyle w:val="TableContents"/>
              <w:rPr/>
            </w:pPr>
            <w:r>
              <w:rPr/>
            </w:r>
          </w:p>
        </w:tc>
        <w:tc>
          <w:tcPr>
            <w:tcW w:w="2500" w:type="dxa"/>
            <w:tcBorders>
              <w:left w:val="single" w:sz="4" w:space="0" w:color="000000"/>
              <w:bottom w:val="single" w:sz="4" w:space="0" w:color="000000"/>
            </w:tcBorders>
          </w:tcPr>
          <w:p>
            <w:pPr>
              <w:pStyle w:val="TableContents"/>
              <w:rPr/>
            </w:pPr>
            <w:r>
              <w:rPr/>
            </w:r>
          </w:p>
        </w:tc>
        <w:tc>
          <w:tcPr>
            <w:tcW w:w="3513" w:type="dxa"/>
            <w:tcBorders>
              <w:left w:val="single" w:sz="4" w:space="0" w:color="000000"/>
              <w:bottom w:val="single" w:sz="4" w:space="0" w:color="000000"/>
              <w:right w:val="single" w:sz="4" w:space="0" w:color="000000"/>
            </w:tcBorders>
          </w:tcPr>
          <w:p>
            <w:pPr>
              <w:pStyle w:val="TableContents"/>
              <w:rPr/>
            </w:pPr>
            <w:r>
              <w:rPr/>
            </w:r>
          </w:p>
        </w:tc>
      </w:tr>
      <w:tr>
        <w:trPr/>
        <w:tc>
          <w:tcPr>
            <w:tcW w:w="788" w:type="dxa"/>
            <w:tcBorders>
              <w:left w:val="single" w:sz="4" w:space="0" w:color="000000"/>
              <w:bottom w:val="single" w:sz="4" w:space="0" w:color="000000"/>
            </w:tcBorders>
          </w:tcPr>
          <w:p>
            <w:pPr>
              <w:pStyle w:val="TableContents"/>
              <w:rPr/>
            </w:pPr>
            <w:r>
              <w:rPr/>
            </w:r>
          </w:p>
        </w:tc>
        <w:tc>
          <w:tcPr>
            <w:tcW w:w="1537" w:type="dxa"/>
            <w:tcBorders>
              <w:left w:val="single" w:sz="4" w:space="0" w:color="000000"/>
              <w:bottom w:val="single" w:sz="4" w:space="0" w:color="000000"/>
            </w:tcBorders>
          </w:tcPr>
          <w:p>
            <w:pPr>
              <w:pStyle w:val="TableContents"/>
              <w:rPr/>
            </w:pPr>
            <w:r>
              <w:rPr/>
            </w:r>
          </w:p>
        </w:tc>
        <w:tc>
          <w:tcPr>
            <w:tcW w:w="1300" w:type="dxa"/>
            <w:tcBorders>
              <w:left w:val="single" w:sz="4" w:space="0" w:color="000000"/>
              <w:bottom w:val="single" w:sz="4" w:space="0" w:color="000000"/>
            </w:tcBorders>
          </w:tcPr>
          <w:p>
            <w:pPr>
              <w:pStyle w:val="TableContents"/>
              <w:rPr/>
            </w:pPr>
            <w:r>
              <w:rPr/>
            </w:r>
          </w:p>
        </w:tc>
        <w:tc>
          <w:tcPr>
            <w:tcW w:w="2500" w:type="dxa"/>
            <w:tcBorders>
              <w:left w:val="single" w:sz="4" w:space="0" w:color="000000"/>
              <w:bottom w:val="single" w:sz="4" w:space="0" w:color="000000"/>
            </w:tcBorders>
          </w:tcPr>
          <w:p>
            <w:pPr>
              <w:pStyle w:val="TableContents"/>
              <w:rPr/>
            </w:pPr>
            <w:r>
              <w:rPr/>
            </w:r>
          </w:p>
        </w:tc>
        <w:tc>
          <w:tcPr>
            <w:tcW w:w="3513" w:type="dxa"/>
            <w:tcBorders>
              <w:left w:val="single" w:sz="4" w:space="0" w:color="000000"/>
              <w:bottom w:val="single" w:sz="4" w:space="0" w:color="000000"/>
              <w:right w:val="single" w:sz="4" w:space="0" w:color="000000"/>
            </w:tcBorders>
          </w:tcPr>
          <w:p>
            <w:pPr>
              <w:pStyle w:val="TableContents"/>
              <w:rPr/>
            </w:pPr>
            <w:r>
              <w:rPr/>
            </w:r>
          </w:p>
        </w:tc>
      </w:tr>
      <w:tr>
        <w:trPr/>
        <w:tc>
          <w:tcPr>
            <w:tcW w:w="788" w:type="dxa"/>
            <w:tcBorders>
              <w:left w:val="single" w:sz="4" w:space="0" w:color="000000"/>
              <w:bottom w:val="single" w:sz="4" w:space="0" w:color="000000"/>
            </w:tcBorders>
          </w:tcPr>
          <w:p>
            <w:pPr>
              <w:pStyle w:val="TableContents"/>
              <w:rPr/>
            </w:pPr>
            <w:r>
              <w:rPr/>
            </w:r>
          </w:p>
        </w:tc>
        <w:tc>
          <w:tcPr>
            <w:tcW w:w="1537" w:type="dxa"/>
            <w:tcBorders>
              <w:left w:val="single" w:sz="4" w:space="0" w:color="000000"/>
              <w:bottom w:val="single" w:sz="4" w:space="0" w:color="000000"/>
            </w:tcBorders>
          </w:tcPr>
          <w:p>
            <w:pPr>
              <w:pStyle w:val="TableContents"/>
              <w:rPr/>
            </w:pPr>
            <w:r>
              <w:rPr/>
            </w:r>
          </w:p>
        </w:tc>
        <w:tc>
          <w:tcPr>
            <w:tcW w:w="1300" w:type="dxa"/>
            <w:tcBorders>
              <w:left w:val="single" w:sz="4" w:space="0" w:color="000000"/>
              <w:bottom w:val="single" w:sz="4" w:space="0" w:color="000000"/>
            </w:tcBorders>
          </w:tcPr>
          <w:p>
            <w:pPr>
              <w:pStyle w:val="TableContents"/>
              <w:rPr/>
            </w:pPr>
            <w:r>
              <w:rPr/>
            </w:r>
          </w:p>
        </w:tc>
        <w:tc>
          <w:tcPr>
            <w:tcW w:w="2500" w:type="dxa"/>
            <w:tcBorders>
              <w:left w:val="single" w:sz="4" w:space="0" w:color="000000"/>
              <w:bottom w:val="single" w:sz="4" w:space="0" w:color="000000"/>
            </w:tcBorders>
          </w:tcPr>
          <w:p>
            <w:pPr>
              <w:pStyle w:val="TableContents"/>
              <w:rPr/>
            </w:pPr>
            <w:r>
              <w:rPr/>
            </w:r>
          </w:p>
        </w:tc>
        <w:tc>
          <w:tcPr>
            <w:tcW w:w="3513" w:type="dxa"/>
            <w:tcBorders>
              <w:left w:val="single" w:sz="4" w:space="0" w:color="000000"/>
              <w:bottom w:val="single" w:sz="4" w:space="0" w:color="000000"/>
              <w:right w:val="single" w:sz="4" w:space="0" w:color="000000"/>
            </w:tcBorders>
          </w:tcPr>
          <w:p>
            <w:pPr>
              <w:pStyle w:val="TableContents"/>
              <w:rPr/>
            </w:pPr>
            <w:r>
              <w:rPr/>
            </w:r>
          </w:p>
        </w:tc>
      </w:tr>
      <w:tr>
        <w:trPr/>
        <w:tc>
          <w:tcPr>
            <w:tcW w:w="788" w:type="dxa"/>
            <w:tcBorders>
              <w:left w:val="single" w:sz="4" w:space="0" w:color="000000"/>
              <w:bottom w:val="single" w:sz="4" w:space="0" w:color="000000"/>
            </w:tcBorders>
          </w:tcPr>
          <w:p>
            <w:pPr>
              <w:pStyle w:val="TableContents"/>
              <w:rPr/>
            </w:pPr>
            <w:r>
              <w:rPr/>
            </w:r>
          </w:p>
        </w:tc>
        <w:tc>
          <w:tcPr>
            <w:tcW w:w="1537" w:type="dxa"/>
            <w:tcBorders>
              <w:left w:val="single" w:sz="4" w:space="0" w:color="000000"/>
              <w:bottom w:val="single" w:sz="4" w:space="0" w:color="000000"/>
            </w:tcBorders>
          </w:tcPr>
          <w:p>
            <w:pPr>
              <w:pStyle w:val="TableContents"/>
              <w:rPr/>
            </w:pPr>
            <w:r>
              <w:rPr/>
            </w:r>
          </w:p>
        </w:tc>
        <w:tc>
          <w:tcPr>
            <w:tcW w:w="1300" w:type="dxa"/>
            <w:tcBorders>
              <w:left w:val="single" w:sz="4" w:space="0" w:color="000000"/>
              <w:bottom w:val="single" w:sz="4" w:space="0" w:color="000000"/>
            </w:tcBorders>
          </w:tcPr>
          <w:p>
            <w:pPr>
              <w:pStyle w:val="TableContents"/>
              <w:rPr/>
            </w:pPr>
            <w:r>
              <w:rPr/>
            </w:r>
          </w:p>
        </w:tc>
        <w:tc>
          <w:tcPr>
            <w:tcW w:w="2500" w:type="dxa"/>
            <w:tcBorders>
              <w:left w:val="single" w:sz="4" w:space="0" w:color="000000"/>
              <w:bottom w:val="single" w:sz="4" w:space="0" w:color="000000"/>
            </w:tcBorders>
          </w:tcPr>
          <w:p>
            <w:pPr>
              <w:pStyle w:val="TableContents"/>
              <w:rPr/>
            </w:pPr>
            <w:r>
              <w:rPr/>
            </w:r>
          </w:p>
        </w:tc>
        <w:tc>
          <w:tcPr>
            <w:tcW w:w="3513" w:type="dxa"/>
            <w:tcBorders>
              <w:left w:val="single" w:sz="4" w:space="0" w:color="000000"/>
              <w:bottom w:val="single" w:sz="4" w:space="0" w:color="000000"/>
              <w:right w:val="single" w:sz="4" w:space="0" w:color="000000"/>
            </w:tcBorders>
          </w:tcPr>
          <w:p>
            <w:pPr>
              <w:pStyle w:val="TableContents"/>
              <w:rPr/>
            </w:pPr>
            <w:r>
              <w:rPr/>
            </w:r>
          </w:p>
        </w:tc>
      </w:tr>
      <w:tr>
        <w:trPr/>
        <w:tc>
          <w:tcPr>
            <w:tcW w:w="788" w:type="dxa"/>
            <w:tcBorders>
              <w:left w:val="single" w:sz="4" w:space="0" w:color="000000"/>
              <w:bottom w:val="single" w:sz="4" w:space="0" w:color="000000"/>
            </w:tcBorders>
          </w:tcPr>
          <w:p>
            <w:pPr>
              <w:pStyle w:val="TableContents"/>
              <w:rPr/>
            </w:pPr>
            <w:r>
              <w:rPr/>
            </w:r>
          </w:p>
        </w:tc>
        <w:tc>
          <w:tcPr>
            <w:tcW w:w="1537" w:type="dxa"/>
            <w:tcBorders>
              <w:left w:val="single" w:sz="4" w:space="0" w:color="000000"/>
              <w:bottom w:val="single" w:sz="4" w:space="0" w:color="000000"/>
            </w:tcBorders>
          </w:tcPr>
          <w:p>
            <w:pPr>
              <w:pStyle w:val="TableContents"/>
              <w:rPr/>
            </w:pPr>
            <w:r>
              <w:rPr/>
            </w:r>
          </w:p>
        </w:tc>
        <w:tc>
          <w:tcPr>
            <w:tcW w:w="1300" w:type="dxa"/>
            <w:tcBorders>
              <w:left w:val="single" w:sz="4" w:space="0" w:color="000000"/>
              <w:bottom w:val="single" w:sz="4" w:space="0" w:color="000000"/>
            </w:tcBorders>
          </w:tcPr>
          <w:p>
            <w:pPr>
              <w:pStyle w:val="TableContents"/>
              <w:rPr/>
            </w:pPr>
            <w:r>
              <w:rPr/>
            </w:r>
          </w:p>
        </w:tc>
        <w:tc>
          <w:tcPr>
            <w:tcW w:w="2500" w:type="dxa"/>
            <w:tcBorders>
              <w:left w:val="single" w:sz="4" w:space="0" w:color="000000"/>
              <w:bottom w:val="single" w:sz="4" w:space="0" w:color="000000"/>
            </w:tcBorders>
          </w:tcPr>
          <w:p>
            <w:pPr>
              <w:pStyle w:val="TableContents"/>
              <w:rPr/>
            </w:pPr>
            <w:r>
              <w:rPr/>
            </w:r>
          </w:p>
        </w:tc>
        <w:tc>
          <w:tcPr>
            <w:tcW w:w="3513" w:type="dxa"/>
            <w:tcBorders>
              <w:left w:val="single" w:sz="4" w:space="0" w:color="000000"/>
              <w:bottom w:val="single" w:sz="4" w:space="0" w:color="000000"/>
              <w:right w:val="single" w:sz="4" w:space="0" w:color="000000"/>
            </w:tcBorders>
          </w:tcPr>
          <w:p>
            <w:pPr>
              <w:pStyle w:val="TableContents"/>
              <w:rPr/>
            </w:pPr>
            <w:r>
              <w:rPr/>
            </w:r>
          </w:p>
        </w:tc>
      </w:tr>
      <w:tr>
        <w:trPr/>
        <w:tc>
          <w:tcPr>
            <w:tcW w:w="788" w:type="dxa"/>
            <w:tcBorders>
              <w:left w:val="single" w:sz="4" w:space="0" w:color="000000"/>
              <w:bottom w:val="single" w:sz="4" w:space="0" w:color="000000"/>
            </w:tcBorders>
          </w:tcPr>
          <w:p>
            <w:pPr>
              <w:pStyle w:val="TableContents"/>
              <w:rPr/>
            </w:pPr>
            <w:r>
              <w:rPr/>
            </w:r>
          </w:p>
        </w:tc>
        <w:tc>
          <w:tcPr>
            <w:tcW w:w="1537" w:type="dxa"/>
            <w:tcBorders>
              <w:left w:val="single" w:sz="4" w:space="0" w:color="000000"/>
              <w:bottom w:val="single" w:sz="4" w:space="0" w:color="000000"/>
            </w:tcBorders>
          </w:tcPr>
          <w:p>
            <w:pPr>
              <w:pStyle w:val="TableContents"/>
              <w:rPr/>
            </w:pPr>
            <w:r>
              <w:rPr/>
            </w:r>
          </w:p>
        </w:tc>
        <w:tc>
          <w:tcPr>
            <w:tcW w:w="1300" w:type="dxa"/>
            <w:tcBorders>
              <w:left w:val="single" w:sz="4" w:space="0" w:color="000000"/>
              <w:bottom w:val="single" w:sz="4" w:space="0" w:color="000000"/>
            </w:tcBorders>
          </w:tcPr>
          <w:p>
            <w:pPr>
              <w:pStyle w:val="TableContents"/>
              <w:rPr/>
            </w:pPr>
            <w:r>
              <w:rPr/>
            </w:r>
          </w:p>
        </w:tc>
        <w:tc>
          <w:tcPr>
            <w:tcW w:w="2500" w:type="dxa"/>
            <w:tcBorders>
              <w:left w:val="single" w:sz="4" w:space="0" w:color="000000"/>
              <w:bottom w:val="single" w:sz="4" w:space="0" w:color="000000"/>
            </w:tcBorders>
          </w:tcPr>
          <w:p>
            <w:pPr>
              <w:pStyle w:val="TableContents"/>
              <w:rPr/>
            </w:pPr>
            <w:r>
              <w:rPr/>
            </w:r>
          </w:p>
        </w:tc>
        <w:tc>
          <w:tcPr>
            <w:tcW w:w="3513" w:type="dxa"/>
            <w:tcBorders>
              <w:left w:val="single" w:sz="4" w:space="0" w:color="000000"/>
              <w:bottom w:val="single" w:sz="4" w:space="0" w:color="000000"/>
              <w:right w:val="single" w:sz="4" w:space="0" w:color="000000"/>
            </w:tcBorders>
          </w:tcPr>
          <w:p>
            <w:pPr>
              <w:pStyle w:val="TableContents"/>
              <w:rPr/>
            </w:pPr>
            <w:r>
              <w:rPr/>
            </w:r>
          </w:p>
        </w:tc>
      </w:tr>
      <w:tr>
        <w:trPr/>
        <w:tc>
          <w:tcPr>
            <w:tcW w:w="788" w:type="dxa"/>
            <w:tcBorders>
              <w:left w:val="single" w:sz="4" w:space="0" w:color="000000"/>
              <w:bottom w:val="single" w:sz="4" w:space="0" w:color="000000"/>
            </w:tcBorders>
          </w:tcPr>
          <w:p>
            <w:pPr>
              <w:pStyle w:val="TableContents"/>
              <w:rPr/>
            </w:pPr>
            <w:r>
              <w:rPr/>
            </w:r>
          </w:p>
        </w:tc>
        <w:tc>
          <w:tcPr>
            <w:tcW w:w="1537" w:type="dxa"/>
            <w:tcBorders>
              <w:left w:val="single" w:sz="4" w:space="0" w:color="000000"/>
              <w:bottom w:val="single" w:sz="4" w:space="0" w:color="000000"/>
            </w:tcBorders>
          </w:tcPr>
          <w:p>
            <w:pPr>
              <w:pStyle w:val="TableContents"/>
              <w:rPr/>
            </w:pPr>
            <w:r>
              <w:rPr/>
            </w:r>
          </w:p>
        </w:tc>
        <w:tc>
          <w:tcPr>
            <w:tcW w:w="1300" w:type="dxa"/>
            <w:tcBorders>
              <w:left w:val="single" w:sz="4" w:space="0" w:color="000000"/>
              <w:bottom w:val="single" w:sz="4" w:space="0" w:color="000000"/>
            </w:tcBorders>
          </w:tcPr>
          <w:p>
            <w:pPr>
              <w:pStyle w:val="TableContents"/>
              <w:rPr/>
            </w:pPr>
            <w:r>
              <w:rPr/>
            </w:r>
          </w:p>
        </w:tc>
        <w:tc>
          <w:tcPr>
            <w:tcW w:w="2500" w:type="dxa"/>
            <w:tcBorders>
              <w:left w:val="single" w:sz="4" w:space="0" w:color="000000"/>
              <w:bottom w:val="single" w:sz="4" w:space="0" w:color="000000"/>
            </w:tcBorders>
          </w:tcPr>
          <w:p>
            <w:pPr>
              <w:pStyle w:val="TableContents"/>
              <w:rPr/>
            </w:pPr>
            <w:r>
              <w:rPr/>
            </w:r>
          </w:p>
        </w:tc>
        <w:tc>
          <w:tcPr>
            <w:tcW w:w="3513" w:type="dxa"/>
            <w:tcBorders>
              <w:left w:val="single" w:sz="4" w:space="0" w:color="000000"/>
              <w:bottom w:val="single" w:sz="4" w:space="0" w:color="000000"/>
              <w:right w:val="single" w:sz="4" w:space="0" w:color="000000"/>
            </w:tcBorders>
          </w:tcPr>
          <w:p>
            <w:pPr>
              <w:pStyle w:val="TableContents"/>
              <w:rPr/>
            </w:pPr>
            <w:r>
              <w:rPr/>
            </w:r>
          </w:p>
        </w:tc>
      </w:tr>
      <w:tr>
        <w:trPr/>
        <w:tc>
          <w:tcPr>
            <w:tcW w:w="788" w:type="dxa"/>
            <w:tcBorders>
              <w:left w:val="single" w:sz="4" w:space="0" w:color="000000"/>
              <w:bottom w:val="single" w:sz="4" w:space="0" w:color="000000"/>
            </w:tcBorders>
          </w:tcPr>
          <w:p>
            <w:pPr>
              <w:pStyle w:val="TableContents"/>
              <w:rPr/>
            </w:pPr>
            <w:r>
              <w:rPr/>
            </w:r>
          </w:p>
        </w:tc>
        <w:tc>
          <w:tcPr>
            <w:tcW w:w="1537" w:type="dxa"/>
            <w:tcBorders>
              <w:left w:val="single" w:sz="4" w:space="0" w:color="000000"/>
              <w:bottom w:val="single" w:sz="4" w:space="0" w:color="000000"/>
            </w:tcBorders>
          </w:tcPr>
          <w:p>
            <w:pPr>
              <w:pStyle w:val="TableContents"/>
              <w:rPr/>
            </w:pPr>
            <w:r>
              <w:rPr/>
            </w:r>
          </w:p>
        </w:tc>
        <w:tc>
          <w:tcPr>
            <w:tcW w:w="1300" w:type="dxa"/>
            <w:tcBorders>
              <w:left w:val="single" w:sz="4" w:space="0" w:color="000000"/>
              <w:bottom w:val="single" w:sz="4" w:space="0" w:color="000000"/>
            </w:tcBorders>
          </w:tcPr>
          <w:p>
            <w:pPr>
              <w:pStyle w:val="TableContents"/>
              <w:rPr/>
            </w:pPr>
            <w:r>
              <w:rPr/>
            </w:r>
          </w:p>
        </w:tc>
        <w:tc>
          <w:tcPr>
            <w:tcW w:w="2500" w:type="dxa"/>
            <w:tcBorders>
              <w:left w:val="single" w:sz="4" w:space="0" w:color="000000"/>
              <w:bottom w:val="single" w:sz="4" w:space="0" w:color="000000"/>
            </w:tcBorders>
          </w:tcPr>
          <w:p>
            <w:pPr>
              <w:pStyle w:val="TableContents"/>
              <w:rPr/>
            </w:pPr>
            <w:r>
              <w:rPr/>
            </w:r>
          </w:p>
        </w:tc>
        <w:tc>
          <w:tcPr>
            <w:tcW w:w="3513" w:type="dxa"/>
            <w:tcBorders>
              <w:left w:val="single" w:sz="4" w:space="0" w:color="000000"/>
              <w:bottom w:val="single" w:sz="4" w:space="0" w:color="000000"/>
              <w:right w:val="single" w:sz="4" w:space="0" w:color="000000"/>
            </w:tcBorders>
          </w:tcPr>
          <w:p>
            <w:pPr>
              <w:pStyle w:val="TableContents"/>
              <w:rPr/>
            </w:pPr>
            <w:r>
              <w:rPr/>
            </w:r>
          </w:p>
        </w:tc>
      </w:tr>
      <w:tr>
        <w:trPr/>
        <w:tc>
          <w:tcPr>
            <w:tcW w:w="788" w:type="dxa"/>
            <w:tcBorders>
              <w:left w:val="single" w:sz="4" w:space="0" w:color="000000"/>
              <w:bottom w:val="single" w:sz="4" w:space="0" w:color="000000"/>
            </w:tcBorders>
          </w:tcPr>
          <w:p>
            <w:pPr>
              <w:pStyle w:val="TableContents"/>
              <w:rPr/>
            </w:pPr>
            <w:r>
              <w:rPr/>
            </w:r>
          </w:p>
        </w:tc>
        <w:tc>
          <w:tcPr>
            <w:tcW w:w="1537" w:type="dxa"/>
            <w:tcBorders>
              <w:left w:val="single" w:sz="4" w:space="0" w:color="000000"/>
              <w:bottom w:val="single" w:sz="4" w:space="0" w:color="000000"/>
            </w:tcBorders>
          </w:tcPr>
          <w:p>
            <w:pPr>
              <w:pStyle w:val="TableContents"/>
              <w:rPr/>
            </w:pPr>
            <w:r>
              <w:rPr/>
            </w:r>
          </w:p>
        </w:tc>
        <w:tc>
          <w:tcPr>
            <w:tcW w:w="1300" w:type="dxa"/>
            <w:tcBorders>
              <w:left w:val="single" w:sz="4" w:space="0" w:color="000000"/>
              <w:bottom w:val="single" w:sz="4" w:space="0" w:color="000000"/>
            </w:tcBorders>
          </w:tcPr>
          <w:p>
            <w:pPr>
              <w:pStyle w:val="TableContents"/>
              <w:rPr/>
            </w:pPr>
            <w:r>
              <w:rPr/>
            </w:r>
          </w:p>
        </w:tc>
        <w:tc>
          <w:tcPr>
            <w:tcW w:w="2500" w:type="dxa"/>
            <w:tcBorders>
              <w:left w:val="single" w:sz="4" w:space="0" w:color="000000"/>
              <w:bottom w:val="single" w:sz="4" w:space="0" w:color="000000"/>
            </w:tcBorders>
          </w:tcPr>
          <w:p>
            <w:pPr>
              <w:pStyle w:val="TableContents"/>
              <w:rPr/>
            </w:pPr>
            <w:r>
              <w:rPr/>
            </w:r>
          </w:p>
        </w:tc>
        <w:tc>
          <w:tcPr>
            <w:tcW w:w="3513" w:type="dxa"/>
            <w:tcBorders>
              <w:left w:val="single" w:sz="4" w:space="0" w:color="000000"/>
              <w:bottom w:val="single" w:sz="4" w:space="0" w:color="000000"/>
              <w:right w:val="single" w:sz="4" w:space="0" w:color="000000"/>
            </w:tcBorders>
          </w:tcPr>
          <w:p>
            <w:pPr>
              <w:pStyle w:val="TableContents"/>
              <w:rPr/>
            </w:pPr>
            <w:r>
              <w:rPr/>
            </w:r>
          </w:p>
        </w:tc>
      </w:tr>
      <w:tr>
        <w:trPr/>
        <w:tc>
          <w:tcPr>
            <w:tcW w:w="788" w:type="dxa"/>
            <w:tcBorders>
              <w:left w:val="single" w:sz="4" w:space="0" w:color="000000"/>
              <w:bottom w:val="single" w:sz="4" w:space="0" w:color="000000"/>
            </w:tcBorders>
          </w:tcPr>
          <w:p>
            <w:pPr>
              <w:pStyle w:val="TableContents"/>
              <w:rPr/>
            </w:pPr>
            <w:r>
              <w:rPr/>
            </w:r>
          </w:p>
        </w:tc>
        <w:tc>
          <w:tcPr>
            <w:tcW w:w="1537" w:type="dxa"/>
            <w:tcBorders>
              <w:left w:val="single" w:sz="4" w:space="0" w:color="000000"/>
              <w:bottom w:val="single" w:sz="4" w:space="0" w:color="000000"/>
            </w:tcBorders>
          </w:tcPr>
          <w:p>
            <w:pPr>
              <w:pStyle w:val="TableContents"/>
              <w:rPr/>
            </w:pPr>
            <w:r>
              <w:rPr/>
            </w:r>
          </w:p>
        </w:tc>
        <w:tc>
          <w:tcPr>
            <w:tcW w:w="1300" w:type="dxa"/>
            <w:tcBorders>
              <w:left w:val="single" w:sz="4" w:space="0" w:color="000000"/>
              <w:bottom w:val="single" w:sz="4" w:space="0" w:color="000000"/>
            </w:tcBorders>
          </w:tcPr>
          <w:p>
            <w:pPr>
              <w:pStyle w:val="TableContents"/>
              <w:rPr/>
            </w:pPr>
            <w:r>
              <w:rPr/>
            </w:r>
          </w:p>
        </w:tc>
        <w:tc>
          <w:tcPr>
            <w:tcW w:w="2500" w:type="dxa"/>
            <w:tcBorders>
              <w:left w:val="single" w:sz="4" w:space="0" w:color="000000"/>
              <w:bottom w:val="single" w:sz="4" w:space="0" w:color="000000"/>
            </w:tcBorders>
          </w:tcPr>
          <w:p>
            <w:pPr>
              <w:pStyle w:val="TableContents"/>
              <w:rPr/>
            </w:pPr>
            <w:r>
              <w:rPr/>
            </w:r>
          </w:p>
        </w:tc>
        <w:tc>
          <w:tcPr>
            <w:tcW w:w="3513" w:type="dxa"/>
            <w:tcBorders>
              <w:left w:val="single" w:sz="4" w:space="0" w:color="000000"/>
              <w:bottom w:val="single" w:sz="4" w:space="0" w:color="000000"/>
              <w:right w:val="single" w:sz="4" w:space="0" w:color="000000"/>
            </w:tcBorders>
          </w:tcPr>
          <w:p>
            <w:pPr>
              <w:pStyle w:val="TableContents"/>
              <w:rPr/>
            </w:pPr>
            <w:r>
              <w:rPr/>
            </w:r>
          </w:p>
        </w:tc>
      </w:tr>
      <w:tr>
        <w:trPr/>
        <w:tc>
          <w:tcPr>
            <w:tcW w:w="788" w:type="dxa"/>
            <w:tcBorders>
              <w:left w:val="single" w:sz="4" w:space="0" w:color="000000"/>
              <w:bottom w:val="single" w:sz="4" w:space="0" w:color="000000"/>
            </w:tcBorders>
          </w:tcPr>
          <w:p>
            <w:pPr>
              <w:pStyle w:val="TableContents"/>
              <w:rPr/>
            </w:pPr>
            <w:r>
              <w:rPr/>
            </w:r>
          </w:p>
        </w:tc>
        <w:tc>
          <w:tcPr>
            <w:tcW w:w="1537" w:type="dxa"/>
            <w:tcBorders>
              <w:left w:val="single" w:sz="4" w:space="0" w:color="000000"/>
              <w:bottom w:val="single" w:sz="4" w:space="0" w:color="000000"/>
            </w:tcBorders>
          </w:tcPr>
          <w:p>
            <w:pPr>
              <w:pStyle w:val="TableContents"/>
              <w:rPr/>
            </w:pPr>
            <w:r>
              <w:rPr/>
            </w:r>
          </w:p>
        </w:tc>
        <w:tc>
          <w:tcPr>
            <w:tcW w:w="1300" w:type="dxa"/>
            <w:tcBorders>
              <w:left w:val="single" w:sz="4" w:space="0" w:color="000000"/>
              <w:bottom w:val="single" w:sz="4" w:space="0" w:color="000000"/>
            </w:tcBorders>
          </w:tcPr>
          <w:p>
            <w:pPr>
              <w:pStyle w:val="TableContents"/>
              <w:rPr/>
            </w:pPr>
            <w:r>
              <w:rPr/>
            </w:r>
          </w:p>
        </w:tc>
        <w:tc>
          <w:tcPr>
            <w:tcW w:w="2500" w:type="dxa"/>
            <w:tcBorders>
              <w:left w:val="single" w:sz="4" w:space="0" w:color="000000"/>
              <w:bottom w:val="single" w:sz="4" w:space="0" w:color="000000"/>
            </w:tcBorders>
          </w:tcPr>
          <w:p>
            <w:pPr>
              <w:pStyle w:val="TableContents"/>
              <w:rPr/>
            </w:pPr>
            <w:r>
              <w:rPr/>
            </w:r>
          </w:p>
        </w:tc>
        <w:tc>
          <w:tcPr>
            <w:tcW w:w="3513" w:type="dxa"/>
            <w:tcBorders>
              <w:left w:val="single" w:sz="4" w:space="0" w:color="000000"/>
              <w:bottom w:val="single" w:sz="4" w:space="0" w:color="000000"/>
              <w:right w:val="single" w:sz="4" w:space="0" w:color="000000"/>
            </w:tcBorders>
          </w:tcPr>
          <w:p>
            <w:pPr>
              <w:pStyle w:val="TableContents"/>
              <w:rPr/>
            </w:pPr>
            <w:r>
              <w:rPr/>
            </w:r>
          </w:p>
        </w:tc>
      </w:tr>
    </w:tbl>
    <w:p>
      <w:pPr>
        <w:pStyle w:val="TextBody"/>
        <w:bidi w:val="0"/>
        <w:spacing w:lineRule="auto" w:line="276" w:before="0" w:after="140"/>
        <w:jc w:val="left"/>
        <w:rPr>
          <w:rStyle w:val="StrongEmphasis"/>
          <w:u w:val="single"/>
        </w:rPr>
      </w:pPr>
      <w:r>
        <w:rPr/>
      </w:r>
    </w:p>
    <w:p>
      <w:pPr>
        <w:pStyle w:val="TextBody"/>
        <w:bidi w:val="0"/>
        <w:spacing w:lineRule="auto" w:line="276" w:before="0" w:after="140"/>
        <w:jc w:val="left"/>
        <w:rPr/>
      </w:pPr>
      <w:r>
        <w:rPr>
          <w:rStyle w:val="StrongEmphasis"/>
          <w:u w:val="single"/>
        </w:rPr>
        <w:t>Result:</w:t>
      </w:r>
    </w:p>
    <w:p>
      <w:pPr>
        <w:pStyle w:val="TextBody"/>
        <w:bidi w:val="0"/>
        <w:spacing w:lineRule="auto" w:line="276" w:before="0" w:after="140"/>
        <w:jc w:val="left"/>
        <w:rPr/>
      </w:pPr>
      <w:r>
        <w:rPr/>
        <w:t>Common Emitter Amplifier is studied and its Bandwidth is calculated.</w:t>
      </w:r>
    </w:p>
    <w:p>
      <w:pPr>
        <w:pStyle w:val="TextBody"/>
        <w:numPr>
          <w:ilvl w:val="0"/>
          <w:numId w:val="3"/>
        </w:numPr>
        <w:tabs>
          <w:tab w:val="left" w:pos="709" w:leader="none"/>
        </w:tabs>
        <w:bidi w:val="0"/>
        <w:spacing w:before="0" w:after="0"/>
        <w:ind w:left="709" w:hanging="283"/>
        <w:jc w:val="left"/>
        <w:rPr/>
      </w:pPr>
      <w:r>
        <w:rPr/>
        <w:t>Maximum Gain ( A</w:t>
      </w:r>
      <w:r>
        <w:rPr>
          <w:position w:val="-2"/>
          <w:sz w:val="19"/>
        </w:rPr>
        <w:t>max</w:t>
      </w:r>
      <w:r>
        <w:rPr/>
        <w:t xml:space="preserve"> )                     = ___________ dB </w:t>
      </w:r>
    </w:p>
    <w:p>
      <w:pPr>
        <w:pStyle w:val="TextBody"/>
        <w:numPr>
          <w:ilvl w:val="0"/>
          <w:numId w:val="3"/>
        </w:numPr>
        <w:tabs>
          <w:tab w:val="left" w:pos="709" w:leader="none"/>
        </w:tabs>
        <w:bidi w:val="0"/>
        <w:spacing w:before="0" w:after="0"/>
        <w:ind w:left="709" w:hanging="283"/>
        <w:jc w:val="left"/>
        <w:rPr/>
      </w:pPr>
      <w:r>
        <w:rPr/>
        <w:t xml:space="preserve">3dB Gain                                             = ___________ dB </w:t>
      </w:r>
    </w:p>
    <w:p>
      <w:pPr>
        <w:pStyle w:val="TextBody"/>
        <w:numPr>
          <w:ilvl w:val="0"/>
          <w:numId w:val="3"/>
        </w:numPr>
        <w:tabs>
          <w:tab w:val="left" w:pos="709" w:leader="none"/>
        </w:tabs>
        <w:bidi w:val="0"/>
        <w:spacing w:before="0" w:after="0"/>
        <w:ind w:left="709" w:hanging="283"/>
        <w:jc w:val="left"/>
        <w:rPr/>
      </w:pPr>
      <w:r>
        <w:rPr/>
        <w:t>3dB Lower cut-off frequency, f</w:t>
      </w:r>
      <w:r>
        <w:rPr>
          <w:position w:val="-2"/>
          <w:sz w:val="19"/>
        </w:rPr>
        <w:t>L</w:t>
      </w:r>
      <w:r>
        <w:rPr/>
        <w:t xml:space="preserve">         =___________ Hz </w:t>
      </w:r>
    </w:p>
    <w:p>
      <w:pPr>
        <w:pStyle w:val="TextBody"/>
        <w:numPr>
          <w:ilvl w:val="0"/>
          <w:numId w:val="3"/>
        </w:numPr>
        <w:tabs>
          <w:tab w:val="left" w:pos="709" w:leader="none"/>
        </w:tabs>
        <w:bidi w:val="0"/>
        <w:spacing w:before="0" w:after="0"/>
        <w:ind w:left="709" w:hanging="283"/>
        <w:jc w:val="left"/>
        <w:rPr/>
      </w:pPr>
      <w:r>
        <w:rPr/>
        <w:t>3dB Upper cut-off frequency, f</w:t>
      </w:r>
      <w:r>
        <w:rPr>
          <w:position w:val="-2"/>
          <w:sz w:val="19"/>
        </w:rPr>
        <w:t>H</w:t>
      </w:r>
      <w:r>
        <w:rPr/>
        <w:t xml:space="preserve">         =___________ Hz </w:t>
      </w:r>
    </w:p>
    <w:p>
      <w:pPr>
        <w:pStyle w:val="TextBody"/>
        <w:numPr>
          <w:ilvl w:val="0"/>
          <w:numId w:val="3"/>
        </w:numPr>
        <w:tabs>
          <w:tab w:val="left" w:pos="709" w:leader="none"/>
        </w:tabs>
        <w:bidi w:val="0"/>
        <w:ind w:left="709" w:hanging="283"/>
        <w:jc w:val="left"/>
        <w:rPr/>
      </w:pPr>
      <w:r>
        <w:rPr/>
        <w:t>3dB Bandwidth ( f</w:t>
      </w:r>
      <w:r>
        <w:rPr>
          <w:position w:val="-2"/>
          <w:sz w:val="19"/>
        </w:rPr>
        <w:t>H</w:t>
      </w:r>
      <w:r>
        <w:rPr/>
        <w:t xml:space="preserve"> - f</w:t>
      </w:r>
      <w:r>
        <w:rPr>
          <w:position w:val="-2"/>
          <w:sz w:val="19"/>
        </w:rPr>
        <w:t>L</w:t>
      </w:r>
      <w:r>
        <w:rPr/>
        <w:t xml:space="preserve"> )                    =___________ Hz </w:t>
      </w:r>
    </w:p>
    <w:p>
      <w:pPr>
        <w:pStyle w:val="TextBody"/>
        <w:bidi w:val="0"/>
        <w:spacing w:lineRule="auto" w:line="276" w:before="0" w:after="140"/>
        <w:jc w:val="left"/>
        <w:rPr/>
      </w:pPr>
      <w:r>
        <w:rPr>
          <w:rStyle w:val="StrongEmphasis"/>
        </w:rPr>
        <w:t>Outcomes:</w:t>
      </w:r>
      <w:r>
        <w:rPr/>
        <w:t xml:space="preserve"> Students are able to</w:t>
      </w:r>
    </w:p>
    <w:p>
      <w:pPr>
        <w:pStyle w:val="TextBody"/>
        <w:bidi w:val="0"/>
        <w:spacing w:lineRule="auto" w:line="276" w:before="0" w:after="140"/>
        <w:jc w:val="left"/>
        <w:rPr/>
      </w:pPr>
      <w:r>
        <w:rPr/>
        <w:t>1. Calculate the Bandwidth of BJT Common Emitter amplifier.</w:t>
      </w:r>
    </w:p>
    <w:p>
      <w:pPr>
        <w:pStyle w:val="TextBody"/>
        <w:bidi w:val="0"/>
        <w:spacing w:lineRule="auto" w:line="276" w:before="0" w:after="140"/>
        <w:jc w:val="left"/>
        <w:rPr/>
      </w:pPr>
      <w:r>
        <w:rPr>
          <w:rStyle w:val="StrongEmphasis"/>
          <w:b w:val="false"/>
          <w:bCs w:val="false"/>
          <w:i w:val="false"/>
          <w:iCs w:val="false"/>
          <w:color w:val="000000"/>
          <w:u w:val="single"/>
        </w:rPr>
        <w:t>Viva Questions:</w:t>
      </w:r>
    </w:p>
    <w:p>
      <w:pPr>
        <w:pStyle w:val="TextBody"/>
        <w:bidi w:val="0"/>
        <w:spacing w:lineRule="auto" w:line="276" w:before="0" w:after="140"/>
        <w:jc w:val="left"/>
        <w:rPr/>
      </w:pPr>
      <w:r>
        <w:rPr>
          <w:rStyle w:val="StrongEmphasis"/>
          <w:b w:val="false"/>
          <w:bCs w:val="false"/>
          <w:i w:val="false"/>
          <w:iCs w:val="false"/>
          <w:color w:val="000000"/>
        </w:rPr>
        <w:t>1. What is the equation for voltage gain?</w:t>
      </w:r>
    </w:p>
    <w:p>
      <w:pPr>
        <w:pStyle w:val="TextBody"/>
        <w:bidi w:val="0"/>
        <w:spacing w:lineRule="auto" w:line="276" w:before="0" w:after="140"/>
        <w:jc w:val="left"/>
        <w:rPr/>
      </w:pPr>
      <w:r>
        <w:rPr>
          <w:rStyle w:val="StrongEmphasis"/>
          <w:b w:val="false"/>
          <w:bCs w:val="false"/>
          <w:i w:val="false"/>
          <w:iCs w:val="false"/>
          <w:color w:val="000000"/>
        </w:rPr>
        <w:t>2. What is cut off frequency? What is lower 3dB and upper 3dB cut off frequency?</w:t>
      </w:r>
    </w:p>
    <w:p>
      <w:pPr>
        <w:pStyle w:val="TextBody"/>
        <w:bidi w:val="0"/>
        <w:spacing w:lineRule="auto" w:line="276" w:before="0" w:after="140"/>
        <w:jc w:val="left"/>
        <w:rPr/>
      </w:pPr>
      <w:r>
        <w:rPr>
          <w:rStyle w:val="StrongEmphasis"/>
          <w:b w:val="false"/>
          <w:bCs w:val="false"/>
          <w:i w:val="false"/>
          <w:iCs w:val="false"/>
          <w:color w:val="000000"/>
        </w:rPr>
        <w:t>3. What are the applications of CE amplifier?</w:t>
      </w:r>
    </w:p>
    <w:p>
      <w:pPr>
        <w:pStyle w:val="TextBody"/>
        <w:bidi w:val="0"/>
        <w:spacing w:lineRule="auto" w:line="276" w:before="0" w:after="140"/>
        <w:jc w:val="left"/>
        <w:rPr/>
      </w:pPr>
      <w:r>
        <w:rPr>
          <w:rStyle w:val="StrongEmphasis"/>
          <w:b w:val="false"/>
          <w:bCs w:val="false"/>
          <w:i w:val="false"/>
          <w:iCs w:val="false"/>
          <w:color w:val="000000"/>
        </w:rPr>
        <w:t>4. What is Bandwidth of an amplifier?</w:t>
      </w:r>
    </w:p>
    <w:p>
      <w:pPr>
        <w:pStyle w:val="TextBody"/>
        <w:bidi w:val="0"/>
        <w:spacing w:lineRule="auto" w:line="276" w:before="0" w:after="140"/>
        <w:jc w:val="left"/>
        <w:rPr/>
      </w:pPr>
      <w:r>
        <w:rPr>
          <w:rStyle w:val="StrongEmphasis"/>
          <w:b w:val="false"/>
          <w:bCs w:val="false"/>
          <w:i w:val="false"/>
          <w:iCs w:val="false"/>
          <w:color w:val="000000"/>
        </w:rPr>
        <w:t>5. What is the importance of gain bandwidth product?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6">
    <w:name w:val="Heading 6"/>
    <w:basedOn w:val="Heading"/>
    <w:next w:val="TextBody"/>
    <w:qFormat/>
    <w:pPr>
      <w:numPr>
        <w:ilvl w:val="0"/>
        <w:numId w:val="0"/>
      </w:numPr>
      <w:spacing w:before="60" w:after="60"/>
      <w:outlineLvl w:val="5"/>
    </w:pPr>
    <w:rPr>
      <w:rFonts w:ascii="Liberation Serif" w:hAnsi="Liberation Serif" w:eastAsia="Noto Serif CJK SC" w:cs="Lohit Devanagari"/>
      <w:b/>
      <w:bCs/>
      <w:sz w:val="14"/>
      <w:szCs w:val="14"/>
    </w:rPr>
  </w:style>
  <w:style w:type="character" w:styleId="StrongEmphasis">
    <w:name w:val="Strong Emphasis"/>
    <w:qFormat/>
    <w:rPr>
      <w:b/>
      <w:bCs/>
    </w:rPr>
  </w:style>
  <w:style w:type="character" w:styleId="Ins">
    <w:name w:val="in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http://i.imgur.com/38luQuM.pn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4</Pages>
  <Words>845</Words>
  <Characters>4330</Characters>
  <CharactersWithSpaces>5181</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2024-02-28T15:50:34Z</dcterms:created>
  <dc:creator/>
  <dc:description/>
  <dc:language>en-IN</dc:language>
  <cp:lastModifiedBy/>
  <dcterms:modified xsi:type="dcterms:W3CDTF">2024-02-28T18:27:25Z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