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35"/>
        <w:gridCol w:w="4535"/>
      </w:tblGrid>
      <w:tr>
        <w:tblPrEx>
          <w:shd w:val="clear" w:color="auto" w:fill="ced7e7"/>
        </w:tblPrEx>
        <w:trPr>
          <w:trHeight w:val="2155" w:hRule="atLeast"/>
        </w:trPr>
        <w:tc>
          <w:tcPr>
            <w:tcW w:type="dxa" w:w="4535"/>
            <w:tcBorders>
              <w:top w:val="nil"/>
              <w:left w:val="nil"/>
              <w:bottom w:val="nil"/>
              <w:right w:val="nil"/>
            </w:tcBorders>
            <w:shd w:val="clear" w:color="auto" w:fill="auto"/>
            <w:tcMar>
              <w:top w:type="dxa" w:w="80"/>
              <w:left w:type="dxa" w:w="80"/>
              <w:bottom w:type="dxa" w:w="80"/>
              <w:right w:type="dxa" w:w="80"/>
            </w:tcMar>
            <w:vAlign w:val="center"/>
          </w:tcPr>
          <w:p/>
        </w:tc>
        <w:tc>
          <w:tcPr>
            <w:tcW w:type="dxa" w:w="4535"/>
            <w:tcBorders>
              <w:top w:val="nil"/>
              <w:left w:val="nil"/>
              <w:bottom w:val="nil"/>
              <w:right w:val="nil"/>
            </w:tcBorders>
            <w:shd w:val="clear" w:color="auto" w:fill="auto"/>
            <w:tcMar>
              <w:top w:type="dxa" w:w="80"/>
              <w:left w:type="dxa" w:w="80"/>
              <w:bottom w:type="dxa" w:w="80"/>
              <w:right w:type="dxa" w:w="80"/>
            </w:tcMar>
            <w:vAlign w:val="center"/>
          </w:tcPr>
          <w:p>
            <w:pPr>
              <w:pStyle w:val="Normal.0"/>
              <w:widowControl w:val="0"/>
              <w:spacing w:before="0" w:after="0" w:line="240" w:lineRule="auto"/>
              <w:ind w:left="0" w:firstLine="0"/>
              <w:jc w:val="right"/>
            </w:pPr>
            <w:r>
              <w:drawing>
                <wp:inline distT="0" distB="0" distL="0" distR="0">
                  <wp:extent cx="2264581" cy="132470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264581" cy="1324708"/>
                          </a:xfrm>
                          <a:prstGeom prst="rect">
                            <a:avLst/>
                          </a:prstGeom>
                          <a:ln w="12700" cap="flat">
                            <a:noFill/>
                            <a:miter lim="400000"/>
                          </a:ln>
                          <a:effectLst/>
                        </pic:spPr>
                      </pic:pic>
                    </a:graphicData>
                  </a:graphic>
                </wp:inline>
              </w:drawing>
            </w:r>
          </w:p>
        </w:tc>
      </w:tr>
    </w:tbl>
    <w:p>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pPr>
        <w:pStyle w:val="Referat"/>
        <w:spacing w:before="0"/>
        <w:ind w:left="5672" w:firstLine="0"/>
      </w:pPr>
      <w:r>
        <w:rPr>
          <w:rtl w:val="0"/>
          <w:lang w:val="de-DE"/>
        </w:rPr>
        <w:t>Referat Wissenschaft und Forschung</w:t>
      </w:r>
    </w:p>
    <w:p>
      <w:pPr>
        <w:pStyle w:val="Normal.0"/>
        <w:widowControl w:val="0"/>
        <w:ind w:left="4963" w:firstLine="0"/>
        <w:rPr>
          <w:b w:val="1"/>
          <w:bCs w:val="1"/>
          <w:sz w:val="18"/>
          <w:szCs w:val="18"/>
        </w:rPr>
      </w:pPr>
    </w:p>
    <w:p>
      <w:pPr>
        <w:pStyle w:val="Normal.0"/>
        <w:widowControl w:val="0"/>
        <w:ind w:left="4963" w:firstLine="0"/>
        <w:rPr>
          <w:b w:val="1"/>
          <w:bCs w:val="1"/>
          <w:sz w:val="18"/>
          <w:szCs w:val="18"/>
        </w:rPr>
      </w:pPr>
      <w:r>
        <w:rPr>
          <w:b w:val="1"/>
          <w:bCs w:val="1"/>
          <w:sz w:val="18"/>
          <w:szCs w:val="18"/>
          <w:rtl w:val="0"/>
          <w:lang w:val="de-DE"/>
        </w:rPr>
        <w:t xml:space="preserve">     </w:t>
      </w:r>
    </w:p>
    <w:p>
      <w:pPr>
        <w:pStyle w:val="Normal.0"/>
        <w:widowControl w:val="0"/>
        <w:shd w:val="clear" w:color="auto" w:fill="f2f2f2"/>
        <w:ind w:left="0" w:firstLine="0"/>
        <w:jc w:val="center"/>
        <w:rPr>
          <w:b w:val="1"/>
          <w:bCs w:val="1"/>
          <w:sz w:val="34"/>
          <w:szCs w:val="34"/>
        </w:rPr>
      </w:pPr>
      <w:r>
        <w:rPr>
          <w:b w:val="1"/>
          <w:bCs w:val="1"/>
          <w:sz w:val="34"/>
          <w:szCs w:val="34"/>
          <w:rtl w:val="0"/>
          <w:lang w:val="de-DE"/>
        </w:rPr>
        <w:t>ANTRAGSFORMBLATT</w:t>
      </w:r>
    </w:p>
    <w:p>
      <w:pPr>
        <w:pStyle w:val="Normal.0"/>
        <w:widowControl w:val="0"/>
        <w:shd w:val="clear" w:color="auto" w:fill="f2f2f2"/>
        <w:ind w:left="0" w:firstLine="0"/>
        <w:jc w:val="center"/>
        <w:rPr>
          <w:b w:val="1"/>
          <w:bCs w:val="1"/>
          <w:sz w:val="34"/>
          <w:szCs w:val="34"/>
        </w:rPr>
      </w:pPr>
      <w:r>
        <w:rPr>
          <w:b w:val="1"/>
          <w:bCs w:val="1"/>
          <w:sz w:val="34"/>
          <w:szCs w:val="34"/>
          <w:rtl w:val="0"/>
          <w:lang w:val="de-DE"/>
        </w:rPr>
        <w:t>„</w:t>
      </w:r>
      <w:r>
        <w:rPr>
          <w:b w:val="1"/>
          <w:bCs w:val="1"/>
          <w:sz w:val="34"/>
          <w:szCs w:val="34"/>
          <w:rtl w:val="0"/>
          <w:lang w:val="de-DE"/>
        </w:rPr>
        <w:t xml:space="preserve">Alt und Neu </w:t>
      </w:r>
      <w:r>
        <w:rPr>
          <w:b w:val="1"/>
          <w:bCs w:val="1"/>
          <w:sz w:val="34"/>
          <w:szCs w:val="34"/>
          <w:rtl w:val="0"/>
          <w:lang w:val="de-DE"/>
        </w:rPr>
        <w:t xml:space="preserve">– </w:t>
      </w:r>
      <w:r>
        <w:rPr>
          <w:b w:val="1"/>
          <w:bCs w:val="1"/>
          <w:sz w:val="34"/>
          <w:szCs w:val="34"/>
          <w:rtl w:val="0"/>
          <w:lang w:val="de-DE"/>
        </w:rPr>
        <w:t>Tradition und Avantgarde</w:t>
      </w:r>
      <w:r>
        <w:rPr>
          <w:b w:val="1"/>
          <w:bCs w:val="1"/>
          <w:sz w:val="34"/>
          <w:szCs w:val="34"/>
          <w:rtl w:val="0"/>
          <w:lang w:val="de-DE"/>
        </w:rPr>
        <w:t>“</w:t>
      </w:r>
    </w:p>
    <w:p>
      <w:pPr>
        <w:pStyle w:val="List Paragraph"/>
        <w:widowControl w:val="0"/>
        <w:jc w:val="center"/>
      </w:pPr>
      <w:r>
        <w:rPr>
          <w:rtl w:val="0"/>
          <w:lang w:val="de-DE"/>
        </w:rPr>
        <w:t xml:space="preserve">2. Ausschreibung in der Reihe </w:t>
      </w:r>
      <w:r>
        <w:rPr>
          <w:i w:val="1"/>
          <w:iCs w:val="1"/>
          <w:rtl w:val="0"/>
          <w:lang w:val="de-DE"/>
        </w:rPr>
        <w:t>Polarit</w:t>
      </w:r>
      <w:r>
        <w:rPr>
          <w:i w:val="1"/>
          <w:iCs w:val="1"/>
          <w:rtl w:val="0"/>
          <w:lang w:val="de-DE"/>
        </w:rPr>
        <w:t>ä</w:t>
      </w:r>
      <w:r>
        <w:rPr>
          <w:i w:val="1"/>
          <w:iCs w:val="1"/>
          <w:rtl w:val="0"/>
          <w:lang w:val="de-DE"/>
        </w:rPr>
        <w:t>ten in der Wissensgesellschaft</w:t>
      </w:r>
      <w:r>
        <w:rPr>
          <w:i w:val="1"/>
          <w:iCs w:val="1"/>
        </w:rPr>
        <w:br w:type="textWrapping"/>
      </w:r>
      <w:r>
        <w:rPr>
          <w:i w:val="1"/>
          <w:iCs w:val="1"/>
          <w:rtl w:val="0"/>
          <w:lang w:val="de-DE"/>
        </w:rPr>
        <w:t>22. April 2016 bis 23. Juni 2016, 12:00)</w:t>
      </w:r>
    </w:p>
    <w:p>
      <w:pPr>
        <w:pStyle w:val="Normal.0"/>
        <w:widowControl w:val="0"/>
        <w:ind w:left="0" w:firstLine="0"/>
        <w:jc w:val="center"/>
        <w:rPr>
          <w:b w:val="1"/>
          <w:bCs w:val="1"/>
          <w:sz w:val="32"/>
          <w:szCs w:val="32"/>
        </w:rPr>
      </w:pPr>
    </w:p>
    <w:p>
      <w:pPr>
        <w:pStyle w:val="Normal.0"/>
        <w:widowControl w:val="0"/>
        <w:ind w:left="0" w:firstLine="0"/>
        <w:jc w:val="center"/>
        <w:rPr>
          <w:b w:val="1"/>
          <w:bCs w:val="1"/>
          <w:sz w:val="32"/>
          <w:szCs w:val="32"/>
        </w:rPr>
      </w:pPr>
    </w:p>
    <w:p>
      <w:pPr>
        <w:pStyle w:val="Normal.0"/>
        <w:widowControl w:val="0"/>
        <w:ind w:left="0" w:firstLine="0"/>
        <w:jc w:val="center"/>
        <w:rPr>
          <w:b w:val="1"/>
          <w:bCs w:val="1"/>
          <w:sz w:val="32"/>
          <w:szCs w:val="3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32"/>
          <w:szCs w:val="32"/>
        </w:rPr>
      </w:pPr>
      <w:r>
        <w:rPr>
          <w:b w:val="1"/>
          <w:bCs w:val="1"/>
          <w:sz w:val="32"/>
          <w:szCs w:val="32"/>
          <w:rtl w:val="0"/>
          <w:lang w:val="de-DE"/>
        </w:rPr>
        <w:t xml:space="preserve">Projekttitel: </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b w:val="1"/>
          <w:bCs w:val="1"/>
          <w:sz w:val="32"/>
          <w:szCs w:val="32"/>
        </w:rPr>
      </w:pPr>
      <w:r>
        <w:rPr>
          <w:b w:val="1"/>
          <w:bCs w:val="1"/>
          <w:sz w:val="32"/>
          <w:szCs w:val="32"/>
          <w:rtl w:val="0"/>
          <w:lang w:val="de-DE"/>
        </w:rPr>
        <w:t>Heinrich von Geym</w:t>
      </w:r>
      <w:r>
        <w:rPr>
          <w:b w:val="1"/>
          <w:bCs w:val="1"/>
          <w:sz w:val="32"/>
          <w:szCs w:val="32"/>
          <w:rtl w:val="0"/>
          <w:lang w:val="de-DE"/>
        </w:rPr>
        <w:t>ü</w:t>
      </w:r>
      <w:r>
        <w:rPr>
          <w:b w:val="1"/>
          <w:bCs w:val="1"/>
          <w:sz w:val="32"/>
          <w:szCs w:val="32"/>
          <w:rtl w:val="0"/>
          <w:lang w:val="de-DE"/>
        </w:rPr>
        <w:t>llers Architektur-Thesaurus: Vernetzendes Denken im 19. Jahrhundert als Paradigma aktueller Informationssysteme</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b w:val="1"/>
          <w:bCs w:val="1"/>
          <w:sz w:val="32"/>
          <w:szCs w:val="3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32"/>
          <w:szCs w:val="32"/>
        </w:rPr>
      </w:pPr>
      <w:r>
        <w:rPr>
          <w:b w:val="1"/>
          <w:bCs w:val="1"/>
          <w:sz w:val="32"/>
          <w:szCs w:val="32"/>
          <w:rtl w:val="0"/>
          <w:lang w:val="de-DE"/>
        </w:rPr>
        <w:t xml:space="preserve">Kurztitel: </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b w:val="1"/>
          <w:bCs w:val="1"/>
          <w:sz w:val="32"/>
          <w:szCs w:val="32"/>
        </w:rPr>
      </w:pPr>
      <w:r>
        <w:rPr>
          <w:b w:val="1"/>
          <w:bCs w:val="1"/>
          <w:sz w:val="32"/>
          <w:szCs w:val="32"/>
          <w:rtl w:val="0"/>
          <w:lang w:val="de-DE"/>
        </w:rPr>
        <w:t>Geym</w:t>
      </w:r>
      <w:r>
        <w:rPr>
          <w:b w:val="1"/>
          <w:bCs w:val="1"/>
          <w:sz w:val="32"/>
          <w:szCs w:val="32"/>
          <w:rtl w:val="0"/>
          <w:lang w:val="de-DE"/>
        </w:rPr>
        <w:t>ü</w:t>
      </w:r>
      <w:r>
        <w:rPr>
          <w:b w:val="1"/>
          <w:bCs w:val="1"/>
          <w:sz w:val="32"/>
          <w:szCs w:val="32"/>
          <w:rtl w:val="0"/>
          <w:lang w:val="de-DE"/>
        </w:rPr>
        <w:t>llers Architektur-Thesaurus</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b w:val="1"/>
          <w:bCs w:val="1"/>
          <w:sz w:val="32"/>
          <w:szCs w:val="3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b w:val="1"/>
          <w:bCs w:val="1"/>
          <w:sz w:val="32"/>
          <w:szCs w:val="32"/>
        </w:rPr>
      </w:pPr>
    </w:p>
    <w:p>
      <w:pPr>
        <w:pStyle w:val="Normal.0"/>
        <w:widowControl w:val="0"/>
        <w:ind w:left="0" w:firstLine="0"/>
        <w:jc w:val="left"/>
        <w:rPr>
          <w:b w:val="1"/>
          <w:bCs w:val="1"/>
          <w:sz w:val="32"/>
          <w:szCs w:val="32"/>
        </w:rPr>
      </w:pPr>
    </w:p>
    <w:p>
      <w:pPr>
        <w:pStyle w:val="Normal.0"/>
        <w:widowControl w:val="0"/>
        <w:ind w:left="0" w:firstLine="0"/>
        <w:jc w:val="left"/>
        <w:rPr>
          <w:b w:val="1"/>
          <w:bCs w:val="1"/>
          <w:sz w:val="32"/>
          <w:szCs w:val="32"/>
        </w:rPr>
      </w:pPr>
    </w:p>
    <w:p>
      <w:pPr>
        <w:pStyle w:val="Normal.0"/>
        <w:widowControl w:val="0"/>
        <w:ind w:left="0" w:firstLine="0"/>
        <w:jc w:val="left"/>
        <w:rPr>
          <w:b w:val="1"/>
          <w:bCs w:val="1"/>
          <w:sz w:val="32"/>
          <w:szCs w:val="32"/>
        </w:rPr>
      </w:pPr>
    </w:p>
    <w:p>
      <w:pPr>
        <w:pStyle w:val="Normal.0"/>
        <w:widowControl w:val="0"/>
        <w:ind w:left="0" w:firstLine="0"/>
        <w:jc w:val="left"/>
        <w:rPr>
          <w:b w:val="1"/>
          <w:bCs w:val="1"/>
          <w:sz w:val="32"/>
          <w:szCs w:val="32"/>
        </w:rPr>
      </w:pPr>
    </w:p>
    <w:p>
      <w:pPr>
        <w:pStyle w:val="Normal.0"/>
        <w:spacing w:before="0" w:after="200"/>
        <w:ind w:left="0" w:firstLine="0"/>
        <w:jc w:val="left"/>
      </w:pPr>
      <w:r>
        <w:rPr>
          <w:b w:val="1"/>
          <w:bCs w:val="1"/>
          <w:sz w:val="32"/>
          <w:szCs w:val="32"/>
        </w:rPr>
        <w:br w:type="page"/>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Antragstellende Institution </w:t>
      </w:r>
      <w:r>
        <w:rPr>
          <w:rtl w:val="0"/>
          <w:lang w:val="de-DE"/>
        </w:rPr>
        <w:t xml:space="preserve">→ </w:t>
      </w:r>
      <w:r>
        <w:rPr>
          <w:rtl w:val="0"/>
          <w:lang w:val="de-DE"/>
        </w:rPr>
        <w:t>vollst</w:t>
      </w:r>
      <w:r>
        <w:rPr>
          <w:rtl w:val="0"/>
          <w:lang w:val="de-DE"/>
        </w:rPr>
        <w:t>ä</w:t>
      </w:r>
      <w:r>
        <w:rPr>
          <w:rtl w:val="0"/>
          <w:lang w:val="de-DE"/>
        </w:rPr>
        <w:t>ndiger Name der Einrichtung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Universit</w:t>
      </w:r>
      <w:r>
        <w:rPr>
          <w:sz w:val="24"/>
          <w:szCs w:val="24"/>
          <w:rtl w:val="0"/>
          <w:lang w:val="de-DE"/>
        </w:rPr>
        <w:t>ä</w:t>
      </w:r>
      <w:r>
        <w:rPr>
          <w:sz w:val="24"/>
          <w:szCs w:val="24"/>
          <w:rtl w:val="0"/>
          <w:lang w:val="de-DE"/>
        </w:rPr>
        <w:t>t Graz</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4"/>
          <w:szCs w:val="24"/>
        </w:rPr>
      </w:pPr>
      <w:r>
        <w:rPr>
          <w:b w:val="1"/>
          <w:bCs w:val="1"/>
          <w:sz w:val="24"/>
          <w:szCs w:val="24"/>
          <w:rtl w:val="0"/>
          <w:lang w:val="de-DE"/>
        </w:rPr>
        <w:t>Vertreten durch:</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Univ.-Prof. Dr. Peter Scherrer, Vizerektor f</w:t>
      </w:r>
      <w:r>
        <w:rPr>
          <w:sz w:val="24"/>
          <w:szCs w:val="24"/>
          <w:rtl w:val="0"/>
          <w:lang w:val="de-DE"/>
        </w:rPr>
        <w:t>ü</w:t>
      </w:r>
      <w:r>
        <w:rPr>
          <w:sz w:val="24"/>
          <w:szCs w:val="24"/>
          <w:rtl w:val="0"/>
          <w:lang w:val="de-DE"/>
        </w:rPr>
        <w:t>r Forschung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Die antragstellende Institution ist ein(e)  </w:t>
      </w:r>
      <w:r>
        <w:rPr>
          <w:rtl w:val="0"/>
          <w:lang w:val="de-DE"/>
        </w:rPr>
        <w:t xml:space="preserve">→ </w:t>
      </w:r>
      <w:r>
        <w:rPr>
          <w:rtl w:val="0"/>
          <w:lang w:val="de-DE"/>
        </w:rPr>
        <w:t>Zutreffendes bitte ankreuzen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br w:type="textWrapping"/>
      </w:r>
      <w:r>
        <w:rPr>
          <w:color w:val="181512"/>
          <w:sz w:val="20"/>
          <w:szCs w:val="20"/>
          <w:u w:color="181512"/>
          <w:rtl w:val="0"/>
          <w:lang w:val="de-DE"/>
        </w:rPr>
        <w:t xml:space="preserve"> </w:t>
      </w:r>
      <w:r>
        <w:rPr>
          <w:color w:val="181512"/>
          <w:u w:color="181512"/>
          <w:rtl w:val="0"/>
          <w:lang w:val="de-DE"/>
        </w:rPr>
        <w:t>Universit</w:t>
      </w:r>
      <w:r>
        <w:rPr>
          <w:color w:val="181512"/>
          <w:u w:color="181512"/>
          <w:rtl w:val="0"/>
          <w:lang w:val="de-DE"/>
        </w:rPr>
        <w:t>ä</w:t>
      </w:r>
      <w:r>
        <w:rPr>
          <w:color w:val="181512"/>
          <w:u w:color="181512"/>
          <w:rtl w:val="0"/>
          <w:lang w:val="de-DE"/>
        </w:rPr>
        <w:t>t / Fachhochschule / Hochschule</w:t>
      </w:r>
      <w:r>
        <w:rPr>
          <w:color w:val="181512"/>
          <w:sz w:val="20"/>
          <w:szCs w:val="20"/>
          <w:u w:color="181512"/>
          <w:rtl w:val="0"/>
        </w:rPr>
        <w:tab/>
        <w:t xml:space="preserve">→ </w:t>
      </w:r>
      <w:r>
        <w:rPr>
          <w:color w:val="181512"/>
          <w:sz w:val="20"/>
          <w:szCs w:val="20"/>
          <w:u w:color="181512"/>
          <w:rtl w:val="0"/>
          <w:lang w:val="de-DE"/>
        </w:rPr>
        <w:t>Innenauftrags-Nr.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rPr>
        <w:tab/>
        <w:tab/>
        <w:tab/>
        <w:tab/>
        <w:tab/>
        <w:tab/>
        <w:t xml:space="preserve"> bereits vorhanden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rPr>
        <w:tab/>
        <w:tab/>
        <w:tab/>
        <w:tab/>
        <w:tab/>
        <w:tab/>
        <w:t xml:space="preserve"> nachtr</w:t>
      </w:r>
      <w:r>
        <w:rPr>
          <w:color w:val="181512"/>
          <w:sz w:val="20"/>
          <w:szCs w:val="20"/>
          <w:u w:color="181512"/>
          <w:rtl w:val="0"/>
          <w:lang w:val="de-DE"/>
        </w:rPr>
        <w:t>ä</w:t>
      </w:r>
      <w:r>
        <w:rPr>
          <w:color w:val="181512"/>
          <w:sz w:val="20"/>
          <w:szCs w:val="20"/>
          <w:u w:color="181512"/>
          <w:rtl w:val="0"/>
          <w:lang w:val="de-DE"/>
        </w:rPr>
        <w:t>glich zu melden</w:t>
        <w:tab/>
        <w:tab/>
        <w:tab/>
        <w:tab/>
        <w:tab/>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Au</w:t>
      </w:r>
      <w:r>
        <w:rPr>
          <w:color w:val="181512"/>
          <w:u w:color="181512"/>
          <w:rtl w:val="0"/>
          <w:lang w:val="de-DE"/>
        </w:rPr>
        <w:t>ß</w:t>
      </w:r>
      <w:r>
        <w:rPr>
          <w:color w:val="181512"/>
          <w:u w:color="181512"/>
          <w:rtl w:val="0"/>
          <w:lang w:val="de-DE"/>
        </w:rPr>
        <w:t>eruniversit</w:t>
      </w:r>
      <w:r>
        <w:rPr>
          <w:color w:val="181512"/>
          <w:u w:color="181512"/>
          <w:rtl w:val="0"/>
          <w:lang w:val="de-DE"/>
        </w:rPr>
        <w:t>ä</w:t>
      </w:r>
      <w:r>
        <w:rPr>
          <w:color w:val="181512"/>
          <w:u w:color="181512"/>
          <w:rtl w:val="0"/>
          <w:lang w:val="de-DE"/>
        </w:rPr>
        <w:t>re Forschungseinrichtung</w:t>
      </w:r>
      <w:r>
        <w:rPr>
          <w:color w:val="181512"/>
          <w:sz w:val="20"/>
          <w:szCs w:val="20"/>
          <w:u w:color="181512"/>
          <w:rtl w:val="0"/>
        </w:rPr>
        <w:tab/>
        <w:t xml:space="preserve">→ </w:t>
      </w:r>
      <w:r>
        <w:rPr>
          <w:color w:val="181512"/>
          <w:sz w:val="20"/>
          <w:szCs w:val="20"/>
          <w:u w:color="181512"/>
          <w:rtl w:val="0"/>
          <w:lang w:val="de-DE"/>
        </w:rPr>
        <w:t>Firmenbuch-Nr.: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Verein</w:t>
      </w:r>
      <w:r>
        <w:rPr>
          <w:color w:val="181512"/>
          <w:sz w:val="20"/>
          <w:szCs w:val="20"/>
          <w:u w:color="181512"/>
          <w:rtl w:val="0"/>
        </w:rPr>
        <w:tab/>
        <w:tab/>
        <w:tab/>
        <w:tab/>
        <w:tab/>
        <w:t xml:space="preserve">→ </w:t>
      </w:r>
      <w:r>
        <w:rPr>
          <w:color w:val="181512"/>
          <w:sz w:val="20"/>
          <w:szCs w:val="20"/>
          <w:u w:color="181512"/>
          <w:rtl w:val="0"/>
          <w:lang w:val="de-DE"/>
        </w:rPr>
        <w:t>Vereinsregister-Nr.: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Einrichtung anderer Art</w:t>
      </w:r>
      <w:r>
        <w:rPr>
          <w:color w:val="181512"/>
          <w:sz w:val="20"/>
          <w:szCs w:val="20"/>
          <w:u w:color="181512"/>
          <w:rtl w:val="0"/>
          <w:lang w:val="de-DE"/>
        </w:rPr>
        <w:t xml:space="preserve"> </w:t>
        <w:tab/>
        <w:tab/>
        <w:tab/>
        <w:t xml:space="preserve">→ </w:t>
      </w:r>
      <w:r>
        <w:rPr>
          <w:color w:val="181512"/>
          <w:sz w:val="20"/>
          <w:szCs w:val="20"/>
          <w:u w:color="181512"/>
          <w:rtl w:val="0"/>
          <w:lang w:val="de-DE"/>
        </w:rPr>
        <w:t>Art der Einrichtung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rFonts w:ascii="Tahoma" w:cs="Tahoma" w:hAnsi="Tahoma" w:eastAsia="Tahoma"/>
          <w:color w:val="181512"/>
          <w:sz w:val="20"/>
          <w:szCs w:val="20"/>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Anschrift  </w:t>
      </w:r>
      <w:r>
        <w:rPr>
          <w:rtl w:val="0"/>
          <w:lang w:val="de-DE"/>
        </w:rPr>
        <w:t xml:space="preserve">→ </w:t>
      </w:r>
      <w:r>
        <w:rPr>
          <w:rtl w:val="0"/>
          <w:lang w:val="de-DE"/>
        </w:rPr>
        <w:t>PLZ, Ort, Stra</w:t>
      </w:r>
      <w:r>
        <w:rPr>
          <w:rtl w:val="0"/>
          <w:lang w:val="de-DE"/>
        </w:rPr>
        <w:t>ß</w:t>
      </w:r>
      <w:r>
        <w:rPr>
          <w:rtl w:val="0"/>
          <w:lang w:val="de-DE"/>
        </w:rPr>
        <w:t>e/Gasse/Platz, HausNr.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Pr>
        <w:br w:type="textWrapping"/>
      </w:r>
      <w:r>
        <w:rPr>
          <w:color w:val="181512"/>
          <w:u w:color="181512"/>
          <w:rtl w:val="0"/>
          <w:lang w:val="de-DE"/>
        </w:rPr>
        <w:t>Universit</w:t>
      </w:r>
      <w:r>
        <w:rPr>
          <w:color w:val="181512"/>
          <w:u w:color="181512"/>
          <w:rtl w:val="0"/>
          <w:lang w:val="de-DE"/>
        </w:rPr>
        <w:t>ä</w:t>
      </w:r>
      <w:r>
        <w:rPr>
          <w:color w:val="181512"/>
          <w:u w:color="181512"/>
          <w:rtl w:val="0"/>
          <w:lang w:val="de-DE"/>
        </w:rPr>
        <w:t>tsplatz 3</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Telefon: 0 316 380 1750</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Fax: 0 316 380 9745</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Mail: forschung@uni-graz.at</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Bankverbindung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Pr>
        <w:br w:type="textWrapping"/>
      </w:r>
      <w:r>
        <w:rPr>
          <w:color w:val="181512"/>
          <w:u w:color="181512"/>
          <w:rtl w:val="0"/>
          <w:lang w:val="de-DE"/>
        </w:rPr>
        <w:t>Kontoinhaber: Universit</w:t>
      </w:r>
      <w:r>
        <w:rPr>
          <w:color w:val="181512"/>
          <w:u w:color="181512"/>
          <w:rtl w:val="0"/>
          <w:lang w:val="de-DE"/>
        </w:rPr>
        <w:t>ä</w:t>
      </w:r>
      <w:r>
        <w:rPr>
          <w:color w:val="181512"/>
          <w:u w:color="181512"/>
          <w:rtl w:val="0"/>
          <w:lang w:val="de-DE"/>
        </w:rPr>
        <w:t>t Graz</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 xml:space="preserve">IBAN: </w:t>
      </w:r>
      <w:r>
        <w:rPr>
          <w:rtl w:val="0"/>
          <w:lang w:val="de-DE"/>
        </w:rPr>
        <w:t>AT32 1200 0500 9550 0605</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BIC: BKAUATWW</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Vorsteuerabzugsberechtigung  </w:t>
      </w:r>
      <w:r>
        <w:rPr>
          <w:rtl w:val="0"/>
          <w:lang w:val="de-DE"/>
        </w:rPr>
        <w:t xml:space="preserve">→ </w:t>
      </w:r>
      <w:r>
        <w:rPr>
          <w:rtl w:val="0"/>
          <w:lang w:val="de-DE"/>
        </w:rPr>
        <w:t>Zutreffendes bitte ankreuzen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rPr>
        <w:br w:type="textWrapping"/>
        <w:t xml:space="preserve"> </w:t>
      </w:r>
      <w:r>
        <w:rPr>
          <w:color w:val="181512"/>
          <w:u w:color="181512"/>
          <w:rtl w:val="0"/>
          <w:lang w:val="de-DE"/>
        </w:rPr>
        <w:t>Ja</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4"/>
          <w:szCs w:val="24"/>
          <w:u w:color="181512"/>
        </w:rPr>
      </w:pPr>
      <w:r>
        <w:rPr>
          <w:color w:val="181512"/>
          <w:sz w:val="24"/>
          <w:szCs w:val="24"/>
          <w:u w:color="181512"/>
          <w:rtl w:val="0"/>
          <w:lang w:val="de-DE"/>
        </w:rPr>
        <w:t xml:space="preserve"> Nein</w:t>
      </w:r>
    </w:p>
    <w:p>
      <w:pPr>
        <w:pStyle w:val="Normal.0"/>
        <w:spacing w:before="0" w:after="200"/>
        <w:ind w:left="0" w:firstLine="0"/>
        <w:jc w:val="left"/>
      </w:pPr>
      <w:r>
        <w:rPr>
          <w:b w:val="1"/>
          <w:bCs w:val="1"/>
          <w:sz w:val="28"/>
          <w:szCs w:val="28"/>
        </w:rPr>
        <w:br w:type="page"/>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Projektleiterin bzw. Projektleiter </w:t>
      </w:r>
      <w:r>
        <w:rPr>
          <w:rtl w:val="0"/>
          <w:lang w:val="de-DE"/>
        </w:rPr>
        <w:t>(muss bei antragstellender Institution besch</w:t>
      </w:r>
      <w:r>
        <w:rPr>
          <w:rtl w:val="0"/>
          <w:lang w:val="de-DE"/>
        </w:rPr>
        <w:t>ä</w:t>
      </w:r>
      <w:r>
        <w:rPr>
          <w:rtl w:val="0"/>
          <w:lang w:val="de-DE"/>
        </w:rPr>
        <w:t>ftigt sein)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Name: Ao. Univ. Prof. Dr. Josef Ploder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Telefon: +43 316 380 2399</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Fax: 43 316 380 9750</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Mail: josef.ploder@uni-graz.at</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Weitere Ansprechpersonen </w:t>
      </w:r>
      <w:r>
        <w:rPr>
          <w:rtl w:val="0"/>
          <w:lang w:val="de-DE"/>
        </w:rPr>
        <w:t>(k</w:t>
      </w:r>
      <w:r>
        <w:rPr>
          <w:rtl w:val="0"/>
          <w:lang w:val="de-DE"/>
        </w:rPr>
        <w:t>ö</w:t>
      </w:r>
      <w:r>
        <w:rPr>
          <w:rtl w:val="0"/>
          <w:lang w:val="de-DE"/>
        </w:rPr>
        <w:t>nnen bei einer Projektpartnerinstitution besch</w:t>
      </w:r>
      <w:r>
        <w:rPr>
          <w:rtl w:val="0"/>
          <w:lang w:val="de-DE"/>
        </w:rPr>
        <w:t>ä</w:t>
      </w:r>
      <w:r>
        <w:rPr>
          <w:rtl w:val="0"/>
          <w:lang w:val="de-DE"/>
        </w:rPr>
        <w:t>ftigt  sein)</w:t>
      </w:r>
      <w:r>
        <w:rPr>
          <w:b w:val="1"/>
          <w:bCs w:val="1"/>
          <w:sz w:val="28"/>
          <w:szCs w:val="28"/>
          <w:rtl w:val="0"/>
          <w:lang w:val="de-DE"/>
        </w:rPr>
        <w:t xml:space="preserve"> </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Name: Mag. Christoph Breser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Telefon: +43 316 380 2403</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Fax: +43 316 380 9750</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Mail: christoph.breser@uni-graz.at</w:t>
      </w:r>
    </w:p>
    <w:p>
      <w:pPr>
        <w:pStyle w:val="Normal.0"/>
        <w:widowControl w:val="0"/>
        <w:ind w:left="0" w:firstLine="0"/>
        <w:jc w:val="left"/>
        <w:rPr>
          <w:rFonts w:ascii="Tahoma" w:cs="Tahoma" w:hAnsi="Tahoma" w:eastAsia="Tahoma"/>
          <w:color w:val="181512"/>
          <w:sz w:val="20"/>
          <w:szCs w:val="20"/>
          <w:u w:color="181512"/>
        </w:rPr>
      </w:pPr>
    </w:p>
    <w:p>
      <w:pPr>
        <w:pStyle w:val="Normal.0"/>
        <w:widowControl w:val="0"/>
        <w:shd w:val="clear" w:color="auto" w:fill="f2f2f2"/>
        <w:ind w:left="0" w:firstLine="0"/>
        <w:rPr>
          <w:b w:val="1"/>
          <w:bCs w:val="1"/>
          <w:sz w:val="28"/>
          <w:szCs w:val="28"/>
        </w:rPr>
      </w:pPr>
      <w:r>
        <w:rPr>
          <w:b w:val="1"/>
          <w:bCs w:val="1"/>
          <w:sz w:val="28"/>
          <w:szCs w:val="28"/>
          <w:rtl w:val="0"/>
          <w:lang w:val="de-DE"/>
        </w:rPr>
        <w:t xml:space="preserve">ZU BEACHTEN: </w:t>
      </w:r>
    </w:p>
    <w:p>
      <w:pPr>
        <w:pStyle w:val="Normal.0"/>
        <w:widowControl w:val="0"/>
        <w:ind w:left="0" w:firstLine="0"/>
        <w:rPr>
          <w:b w:val="1"/>
          <w:bCs w:val="1"/>
          <w:sz w:val="28"/>
          <w:szCs w:val="28"/>
        </w:rPr>
      </w:pPr>
      <w:r>
        <w:rPr>
          <w:sz w:val="24"/>
          <w:szCs w:val="24"/>
          <w:rtl w:val="0"/>
          <w:lang w:val="de-DE"/>
        </w:rPr>
        <w:t>Universit</w:t>
      </w:r>
      <w:r>
        <w:rPr>
          <w:sz w:val="24"/>
          <w:szCs w:val="24"/>
          <w:rtl w:val="0"/>
          <w:lang w:val="de-DE"/>
        </w:rPr>
        <w:t>ä</w:t>
      </w:r>
      <w:r>
        <w:rPr>
          <w:sz w:val="24"/>
          <w:szCs w:val="24"/>
          <w:rtl w:val="0"/>
          <w:lang w:val="de-DE"/>
        </w:rPr>
        <w:t>ten sind durch die Rektorin/den Rektor bzw. durch die zust</w:t>
      </w:r>
      <w:r>
        <w:rPr>
          <w:sz w:val="24"/>
          <w:szCs w:val="24"/>
          <w:rtl w:val="0"/>
          <w:lang w:val="de-DE"/>
        </w:rPr>
        <w:t>ä</w:t>
      </w:r>
      <w:r>
        <w:rPr>
          <w:sz w:val="24"/>
          <w:szCs w:val="24"/>
          <w:rtl w:val="0"/>
          <w:lang w:val="de-DE"/>
        </w:rPr>
        <w:t>ndige Vizerektorin/den zust</w:t>
      </w:r>
      <w:r>
        <w:rPr>
          <w:sz w:val="24"/>
          <w:szCs w:val="24"/>
          <w:rtl w:val="0"/>
          <w:lang w:val="de-DE"/>
        </w:rPr>
        <w:t>ä</w:t>
      </w:r>
      <w:r>
        <w:rPr>
          <w:sz w:val="24"/>
          <w:szCs w:val="24"/>
          <w:rtl w:val="0"/>
          <w:lang w:val="de-DE"/>
        </w:rPr>
        <w:t>ndigen Vizerektor f</w:t>
      </w:r>
      <w:r>
        <w:rPr>
          <w:sz w:val="24"/>
          <w:szCs w:val="24"/>
          <w:rtl w:val="0"/>
          <w:lang w:val="de-DE"/>
        </w:rPr>
        <w:t>ü</w:t>
      </w:r>
      <w:r>
        <w:rPr>
          <w:sz w:val="24"/>
          <w:szCs w:val="24"/>
          <w:rtl w:val="0"/>
          <w:lang w:val="de-DE"/>
        </w:rPr>
        <w:t xml:space="preserve">r Forschung zu vertreten. </w:t>
      </w:r>
    </w:p>
    <w:p>
      <w:pPr>
        <w:pStyle w:val="Normal.0"/>
        <w:widowControl w:val="0"/>
        <w:ind w:left="0" w:firstLine="0"/>
        <w:rPr>
          <w:sz w:val="24"/>
          <w:szCs w:val="24"/>
        </w:rPr>
      </w:pPr>
      <w:r>
        <w:rPr>
          <w:sz w:val="24"/>
          <w:szCs w:val="24"/>
          <w:rtl w:val="0"/>
          <w:lang w:val="de-DE"/>
        </w:rPr>
        <w:t>Forschungseinrichtungen sind durch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 Dem Antrag beizulegen sind Firmenbuchauszug sowie ein Nachweis des Gemeinn</w:t>
      </w:r>
      <w:r>
        <w:rPr>
          <w:sz w:val="24"/>
          <w:szCs w:val="24"/>
          <w:rtl w:val="0"/>
          <w:lang w:val="de-DE"/>
        </w:rPr>
        <w:t>ü</w:t>
      </w:r>
      <w:r>
        <w:rPr>
          <w:sz w:val="24"/>
          <w:szCs w:val="24"/>
          <w:rtl w:val="0"/>
          <w:lang w:val="de-DE"/>
        </w:rPr>
        <w:t>tzigkeitscharakters (Gesellschaftervertrag).</w:t>
      </w:r>
    </w:p>
    <w:p>
      <w:pPr>
        <w:pStyle w:val="Normal.0"/>
        <w:widowControl w:val="0"/>
        <w:ind w:left="0" w:firstLine="0"/>
        <w:rPr>
          <w:sz w:val="24"/>
          <w:szCs w:val="24"/>
        </w:rPr>
      </w:pPr>
      <w:r>
        <w:rPr>
          <w:sz w:val="24"/>
          <w:szCs w:val="24"/>
          <w:rtl w:val="0"/>
          <w:lang w:val="de-DE"/>
        </w:rPr>
        <w:t>Vereine sind durch die Obfrau/den Obmann bzw.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 Dem Antrag beizulegen sind der Vereinsregisterauszug sowie Vereinsstatuten.</w:t>
      </w:r>
    </w:p>
    <w:p>
      <w:pPr>
        <w:pStyle w:val="Normal.0"/>
        <w:widowControl w:val="0"/>
        <w:ind w:left="0" w:firstLine="0"/>
        <w:jc w:val="left"/>
        <w:rPr>
          <w:rFonts w:ascii="Tahoma" w:cs="Tahoma" w:hAnsi="Tahoma" w:eastAsia="Tahoma"/>
          <w:color w:val="181512"/>
          <w:sz w:val="20"/>
          <w:szCs w:val="20"/>
          <w:u w:color="181512"/>
        </w:rPr>
      </w:pPr>
    </w:p>
    <w:p>
      <w:pPr>
        <w:pStyle w:val="Normal.0"/>
        <w:spacing w:before="0" w:after="200"/>
        <w:ind w:left="0" w:firstLine="0"/>
        <w:jc w:val="left"/>
      </w:pPr>
      <w:r>
        <w:rPr>
          <w:rFonts w:ascii="Arial Unicode MS" w:cs="Arial Unicode MS" w:hAnsi="Arial Unicode MS" w:eastAsia="Arial Unicode MS"/>
          <w:b w:val="0"/>
          <w:bCs w:val="0"/>
          <w:i w:val="0"/>
          <w:iCs w:val="0"/>
          <w:color w:val="181512"/>
          <w:sz w:val="20"/>
          <w:szCs w:val="20"/>
          <w:u w:color="181512"/>
        </w:rPr>
        <w:br w:type="page"/>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Projektpartner 1</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Technische Universit</w:t>
      </w:r>
      <w:r>
        <w:rPr>
          <w:sz w:val="24"/>
          <w:szCs w:val="24"/>
          <w:rtl w:val="0"/>
          <w:lang w:val="de-DE"/>
        </w:rPr>
        <w:t>ä</w:t>
      </w:r>
      <w:r>
        <w:rPr>
          <w:sz w:val="24"/>
          <w:szCs w:val="24"/>
          <w:rtl w:val="0"/>
          <w:lang w:val="de-DE"/>
        </w:rPr>
        <w:t>t Graz, Institut f</w:t>
      </w:r>
      <w:r>
        <w:rPr>
          <w:sz w:val="24"/>
          <w:szCs w:val="24"/>
          <w:rtl w:val="0"/>
          <w:lang w:val="de-DE"/>
        </w:rPr>
        <w:t>ü</w:t>
      </w:r>
      <w:r>
        <w:rPr>
          <w:sz w:val="24"/>
          <w:szCs w:val="24"/>
          <w:rtl w:val="0"/>
          <w:lang w:val="de-DE"/>
        </w:rPr>
        <w:t>r Architektur und Medien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Ass.Prof. Dipl.-Ing. Dr.techn. Milena Stravic</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4"/>
          <w:szCs w:val="24"/>
        </w:rPr>
      </w:pPr>
      <w:r>
        <w:rPr>
          <w:b w:val="1"/>
          <w:bCs w:val="1"/>
          <w:sz w:val="24"/>
          <w:szCs w:val="24"/>
          <w:rtl w:val="0"/>
          <w:lang w:val="de-DE"/>
        </w:rPr>
        <w:t xml:space="preserve">Vertreten durch: </w:t>
      </w:r>
      <w:r>
        <w:rPr>
          <w:b w:val="1"/>
          <w:bCs w:val="1"/>
          <w:sz w:val="28"/>
          <w:szCs w:val="28"/>
          <w:rtl w:val="0"/>
          <w:lang w:val="de-DE"/>
        </w:rPr>
        <w:t>*)</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Univ.-Prof. Dipl.-Ing. Dr.techn. Horst Bischof, Vizerektor f</w:t>
      </w:r>
      <w:r>
        <w:rPr>
          <w:sz w:val="24"/>
          <w:szCs w:val="24"/>
          <w:rtl w:val="0"/>
          <w:lang w:val="de-DE"/>
        </w:rPr>
        <w:t>ü</w:t>
      </w:r>
      <w:r>
        <w:rPr>
          <w:sz w:val="24"/>
          <w:szCs w:val="24"/>
          <w:rtl w:val="0"/>
          <w:lang w:val="de-DE"/>
        </w:rPr>
        <w:t>r Forschung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Der Projektpartner ist ein(e) </w:t>
      </w:r>
      <w:r>
        <w:rPr>
          <w:rtl w:val="0"/>
          <w:lang w:val="de-DE"/>
        </w:rPr>
        <w:t xml:space="preserve">→ </w:t>
      </w:r>
      <w:r>
        <w:rPr>
          <w:rtl w:val="0"/>
          <w:lang w:val="de-DE"/>
        </w:rPr>
        <w:t>Zutreffendes bitte ankreuzen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pPr>
      <w:r>
        <w:rPr>
          <w:color w:val="181512"/>
          <w:sz w:val="20"/>
          <w:szCs w:val="20"/>
          <w:u w:color="181512"/>
          <w:rtl w:val="0"/>
          <w:lang w:val="de-DE"/>
        </w:rPr>
        <w:t xml:space="preserve">  </w:t>
      </w:r>
      <w:r>
        <w:rPr>
          <w:color w:val="181512"/>
          <w:u w:color="181512"/>
          <w:rtl w:val="0"/>
          <w:lang w:val="de-DE"/>
        </w:rPr>
        <w:t>Universit</w:t>
      </w:r>
      <w:r>
        <w:rPr>
          <w:color w:val="181512"/>
          <w:u w:color="181512"/>
          <w:rtl w:val="0"/>
          <w:lang w:val="de-DE"/>
        </w:rPr>
        <w:t>ä</w:t>
      </w:r>
      <w:r>
        <w:rPr>
          <w:color w:val="181512"/>
          <w:u w:color="181512"/>
          <w:rtl w:val="0"/>
          <w:lang w:val="de-DE"/>
        </w:rPr>
        <w:t>t / Fachhochschule / Hochschule</w:t>
      </w:r>
      <w:r>
        <w:rPr>
          <w:color w:val="181512"/>
          <w:sz w:val="20"/>
          <w:szCs w:val="20"/>
          <w:u w:color="181512"/>
        </w:rPr>
        <w:tab/>
        <w:tab/>
        <w:tab/>
        <w:tab/>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Au</w:t>
      </w:r>
      <w:r>
        <w:rPr>
          <w:color w:val="181512"/>
          <w:u w:color="181512"/>
          <w:rtl w:val="0"/>
          <w:lang w:val="de-DE"/>
        </w:rPr>
        <w:t>ß</w:t>
      </w:r>
      <w:r>
        <w:rPr>
          <w:color w:val="181512"/>
          <w:u w:color="181512"/>
          <w:rtl w:val="0"/>
          <w:lang w:val="de-DE"/>
        </w:rPr>
        <w:t>eruniversit</w:t>
      </w:r>
      <w:r>
        <w:rPr>
          <w:color w:val="181512"/>
          <w:u w:color="181512"/>
          <w:rtl w:val="0"/>
          <w:lang w:val="de-DE"/>
        </w:rPr>
        <w:t>ä</w:t>
      </w:r>
      <w:r>
        <w:rPr>
          <w:color w:val="181512"/>
          <w:u w:color="181512"/>
          <w:rtl w:val="0"/>
          <w:lang w:val="de-DE"/>
        </w:rPr>
        <w:t>re Forschungseinrichtung</w:t>
      </w:r>
      <w:r>
        <w:rPr>
          <w:color w:val="181512"/>
          <w:sz w:val="20"/>
          <w:szCs w:val="20"/>
          <w:u w:color="181512"/>
          <w:rtl w:val="0"/>
        </w:rPr>
        <w:tab/>
        <w:t xml:space="preserve">→ </w:t>
      </w:r>
      <w:r>
        <w:rPr>
          <w:color w:val="181512"/>
          <w:sz w:val="20"/>
          <w:szCs w:val="20"/>
          <w:u w:color="181512"/>
          <w:rtl w:val="0"/>
          <w:lang w:val="de-DE"/>
        </w:rPr>
        <w:t>Firmenbuch-Nr.: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Verein</w:t>
      </w:r>
      <w:r>
        <w:rPr>
          <w:color w:val="181512"/>
          <w:sz w:val="20"/>
          <w:szCs w:val="20"/>
          <w:u w:color="181512"/>
          <w:rtl w:val="0"/>
        </w:rPr>
        <w:tab/>
        <w:tab/>
        <w:tab/>
        <w:tab/>
        <w:tab/>
        <w:t xml:space="preserve">→ </w:t>
      </w:r>
      <w:r>
        <w:rPr>
          <w:color w:val="181512"/>
          <w:sz w:val="20"/>
          <w:szCs w:val="20"/>
          <w:u w:color="181512"/>
          <w:rtl w:val="0"/>
          <w:lang w:val="de-DE"/>
        </w:rPr>
        <w:t>Vereinsregister-Nr.: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Einrichtung anderer Art</w:t>
      </w:r>
      <w:r>
        <w:rPr>
          <w:color w:val="181512"/>
          <w:sz w:val="20"/>
          <w:szCs w:val="20"/>
          <w:u w:color="181512"/>
          <w:rtl w:val="0"/>
          <w:lang w:val="de-DE"/>
        </w:rPr>
        <w:t xml:space="preserve"> </w:t>
        <w:tab/>
        <w:tab/>
        <w:tab/>
        <w:t xml:space="preserve">→ </w:t>
      </w:r>
      <w:r>
        <w:rPr>
          <w:color w:val="181512"/>
          <w:sz w:val="20"/>
          <w:szCs w:val="20"/>
          <w:u w:color="181512"/>
          <w:rtl w:val="0"/>
          <w:lang w:val="de-DE"/>
        </w:rPr>
        <w:t>Art der Einrichtung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Nat</w:t>
      </w:r>
      <w:r>
        <w:rPr>
          <w:color w:val="181512"/>
          <w:u w:color="181512"/>
          <w:rtl w:val="0"/>
          <w:lang w:val="de-DE"/>
        </w:rPr>
        <w:t>ü</w:t>
      </w:r>
      <w:r>
        <w:rPr>
          <w:color w:val="181512"/>
          <w:u w:color="181512"/>
          <w:rtl w:val="0"/>
          <w:lang w:val="de-DE"/>
        </w:rPr>
        <w:t>rliche Person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rFonts w:ascii="Tahoma" w:cs="Tahoma" w:hAnsi="Tahoma" w:eastAsia="Tahoma"/>
          <w:color w:val="181512"/>
          <w:sz w:val="20"/>
          <w:szCs w:val="20"/>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Anschrift </w:t>
      </w:r>
      <w:r>
        <w:rPr>
          <w:rtl w:val="0"/>
          <w:lang w:val="de-DE"/>
        </w:rPr>
        <w:t xml:space="preserve">→ </w:t>
      </w:r>
      <w:r>
        <w:rPr>
          <w:rtl w:val="0"/>
          <w:lang w:val="de-DE"/>
        </w:rPr>
        <w:t>PLZ, Ort, Stra</w:t>
      </w:r>
      <w:r>
        <w:rPr>
          <w:rtl w:val="0"/>
          <w:lang w:val="de-DE"/>
        </w:rPr>
        <w:t>ß</w:t>
      </w:r>
      <w:r>
        <w:rPr>
          <w:rtl w:val="0"/>
          <w:lang w:val="de-DE"/>
        </w:rPr>
        <w:t>e/Gasse/Platz, HausNr.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8010 Graz, Kronesgasse 5/DG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Telefon: +43 (316) 873 - 4738</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Fax: + 43 316 873 4723</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Mail: mstavric@tugraz.at</w:t>
      </w:r>
    </w:p>
    <w:p>
      <w:pPr>
        <w:pStyle w:val="Normal.0"/>
        <w:widowControl w:val="0"/>
        <w:ind w:left="0" w:firstLine="0"/>
        <w:jc w:val="left"/>
        <w:rPr>
          <w:rFonts w:ascii="Tahoma" w:cs="Tahoma" w:hAnsi="Tahoma" w:eastAsia="Tahoma"/>
          <w:color w:val="181512"/>
          <w:sz w:val="20"/>
          <w:szCs w:val="20"/>
          <w:u w:color="181512"/>
        </w:rPr>
      </w:pPr>
    </w:p>
    <w:p>
      <w:pPr>
        <w:pStyle w:val="Normal.0"/>
        <w:widowControl w:val="0"/>
        <w:shd w:val="clear" w:color="auto" w:fill="f2f2f2"/>
        <w:ind w:left="0" w:firstLine="0"/>
        <w:rPr>
          <w:b w:val="1"/>
          <w:bCs w:val="1"/>
          <w:sz w:val="28"/>
          <w:szCs w:val="28"/>
        </w:rPr>
      </w:pPr>
      <w:r>
        <w:rPr>
          <w:b w:val="1"/>
          <w:bCs w:val="1"/>
          <w:sz w:val="28"/>
          <w:szCs w:val="28"/>
          <w:rtl w:val="0"/>
          <w:lang w:val="de-DE"/>
        </w:rPr>
        <w:t xml:space="preserve">*) </w:t>
      </w:r>
    </w:p>
    <w:p>
      <w:pPr>
        <w:pStyle w:val="Normal.0"/>
        <w:widowControl w:val="0"/>
        <w:shd w:val="clear" w:color="auto" w:fill="f2f2f2"/>
        <w:ind w:left="0" w:firstLine="0"/>
        <w:rPr>
          <w:b w:val="1"/>
          <w:bCs w:val="1"/>
          <w:sz w:val="28"/>
          <w:szCs w:val="28"/>
        </w:rPr>
      </w:pPr>
      <w:r>
        <w:rPr>
          <w:sz w:val="24"/>
          <w:szCs w:val="24"/>
          <w:rtl w:val="0"/>
          <w:lang w:val="de-DE"/>
        </w:rPr>
        <w:t>Universit</w:t>
      </w:r>
      <w:r>
        <w:rPr>
          <w:sz w:val="24"/>
          <w:szCs w:val="24"/>
          <w:rtl w:val="0"/>
          <w:lang w:val="de-DE"/>
        </w:rPr>
        <w:t>ä</w:t>
      </w:r>
      <w:r>
        <w:rPr>
          <w:sz w:val="24"/>
          <w:szCs w:val="24"/>
          <w:rtl w:val="0"/>
          <w:lang w:val="de-DE"/>
        </w:rPr>
        <w:t>ten sind durch die Rektorin/den Rektor bzw. durch die zust</w:t>
      </w:r>
      <w:r>
        <w:rPr>
          <w:sz w:val="24"/>
          <w:szCs w:val="24"/>
          <w:rtl w:val="0"/>
          <w:lang w:val="de-DE"/>
        </w:rPr>
        <w:t>ä</w:t>
      </w:r>
      <w:r>
        <w:rPr>
          <w:sz w:val="24"/>
          <w:szCs w:val="24"/>
          <w:rtl w:val="0"/>
          <w:lang w:val="de-DE"/>
        </w:rPr>
        <w:t>ndige Vizerektorin/den zust</w:t>
      </w:r>
      <w:r>
        <w:rPr>
          <w:sz w:val="24"/>
          <w:szCs w:val="24"/>
          <w:rtl w:val="0"/>
          <w:lang w:val="de-DE"/>
        </w:rPr>
        <w:t>ä</w:t>
      </w:r>
      <w:r>
        <w:rPr>
          <w:sz w:val="24"/>
          <w:szCs w:val="24"/>
          <w:rtl w:val="0"/>
          <w:lang w:val="de-DE"/>
        </w:rPr>
        <w:t>ndigen Vizerektor f</w:t>
      </w:r>
      <w:r>
        <w:rPr>
          <w:sz w:val="24"/>
          <w:szCs w:val="24"/>
          <w:rtl w:val="0"/>
          <w:lang w:val="de-DE"/>
        </w:rPr>
        <w:t>ü</w:t>
      </w:r>
      <w:r>
        <w:rPr>
          <w:sz w:val="24"/>
          <w:szCs w:val="24"/>
          <w:rtl w:val="0"/>
          <w:lang w:val="de-DE"/>
        </w:rPr>
        <w:t xml:space="preserve">r Forschung zu vertreten. </w:t>
      </w:r>
    </w:p>
    <w:p>
      <w:pPr>
        <w:pStyle w:val="Normal.0"/>
        <w:widowControl w:val="0"/>
        <w:shd w:val="clear" w:color="auto" w:fill="f2f2f2"/>
        <w:ind w:left="0" w:firstLine="0"/>
        <w:rPr>
          <w:sz w:val="24"/>
          <w:szCs w:val="24"/>
        </w:rPr>
      </w:pPr>
      <w:r>
        <w:rPr>
          <w:sz w:val="24"/>
          <w:szCs w:val="24"/>
          <w:rtl w:val="0"/>
          <w:lang w:val="de-DE"/>
        </w:rPr>
        <w:t>Forschungseinrichtungen sind durch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w:t>
      </w:r>
    </w:p>
    <w:p>
      <w:pPr>
        <w:pStyle w:val="Normal.0"/>
        <w:widowControl w:val="0"/>
        <w:shd w:val="clear" w:color="auto" w:fill="f2f2f2"/>
        <w:ind w:left="0" w:firstLine="0"/>
        <w:rPr>
          <w:sz w:val="24"/>
          <w:szCs w:val="24"/>
        </w:rPr>
      </w:pPr>
      <w:r>
        <w:rPr>
          <w:sz w:val="24"/>
          <w:szCs w:val="24"/>
          <w:rtl w:val="0"/>
          <w:lang w:val="de-DE"/>
        </w:rPr>
        <w:t>Vereine sind durch die Obfrau/den Obmann bzw.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w:t>
      </w:r>
    </w:p>
    <w:p>
      <w:pPr>
        <w:pStyle w:val="Normal.0"/>
        <w:spacing w:before="0" w:after="200"/>
        <w:ind w:left="0" w:firstLine="0"/>
        <w:jc w:val="left"/>
      </w:pPr>
      <w:r>
        <w:rPr>
          <w:rFonts w:ascii="Arial Unicode MS" w:cs="Arial Unicode MS" w:hAnsi="Arial Unicode MS" w:eastAsia="Arial Unicode MS"/>
          <w:b w:val="0"/>
          <w:bCs w:val="0"/>
          <w:i w:val="0"/>
          <w:iCs w:val="0"/>
          <w:color w:val="181512"/>
          <w:sz w:val="20"/>
          <w:szCs w:val="20"/>
          <w:u w:color="181512"/>
        </w:rPr>
        <w:br w:type="page"/>
      </w:r>
    </w:p>
    <w:p>
      <w:pPr>
        <w:pStyle w:val="Normal.0"/>
        <w:widowControl w:val="0"/>
        <w:ind w:left="0" w:firstLine="0"/>
        <w:jc w:val="left"/>
        <w:rPr>
          <w:rFonts w:ascii="Tahoma" w:cs="Tahoma" w:hAnsi="Tahoma" w:eastAsia="Tahoma"/>
          <w:color w:val="181512"/>
          <w:sz w:val="20"/>
          <w:szCs w:val="20"/>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Projektpartner 2</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Universit</w:t>
      </w:r>
      <w:r>
        <w:rPr>
          <w:sz w:val="24"/>
          <w:szCs w:val="24"/>
          <w:rtl w:val="0"/>
          <w:lang w:val="de-DE"/>
        </w:rPr>
        <w:t>ä</w:t>
      </w:r>
      <w:r>
        <w:rPr>
          <w:sz w:val="24"/>
          <w:szCs w:val="24"/>
          <w:rtl w:val="0"/>
          <w:lang w:val="de-DE"/>
        </w:rPr>
        <w:t>t Graz, Zentrum f</w:t>
      </w:r>
      <w:r>
        <w:rPr>
          <w:sz w:val="24"/>
          <w:szCs w:val="24"/>
          <w:rtl w:val="0"/>
          <w:lang w:val="de-DE"/>
        </w:rPr>
        <w:t>ü</w:t>
      </w:r>
      <w:r>
        <w:rPr>
          <w:sz w:val="24"/>
          <w:szCs w:val="24"/>
          <w:rtl w:val="0"/>
          <w:lang w:val="de-DE"/>
        </w:rPr>
        <w:t>r Wissenschaftsgeschichte</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Prof. Dr. Simone De Angelis</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4"/>
          <w:szCs w:val="24"/>
        </w:rPr>
      </w:pPr>
      <w:r>
        <w:rPr>
          <w:b w:val="1"/>
          <w:bCs w:val="1"/>
          <w:sz w:val="24"/>
          <w:szCs w:val="24"/>
          <w:rtl w:val="0"/>
          <w:lang w:val="de-DE"/>
        </w:rPr>
        <w:t xml:space="preserve">Vertreten durch: </w:t>
      </w:r>
      <w:r>
        <w:rPr>
          <w:b w:val="1"/>
          <w:bCs w:val="1"/>
          <w:sz w:val="28"/>
          <w:szCs w:val="28"/>
          <w:rtl w:val="0"/>
          <w:lang w:val="de-DE"/>
        </w:rPr>
        <w:t>*)</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KFU-Graz Univ.-Prof. Dr. Peter Scherrer, Vizerektor f</w:t>
      </w:r>
      <w:r>
        <w:rPr>
          <w:sz w:val="24"/>
          <w:szCs w:val="24"/>
          <w:rtl w:val="0"/>
          <w:lang w:val="de-DE"/>
        </w:rPr>
        <w:t>ü</w:t>
      </w:r>
      <w:r>
        <w:rPr>
          <w:sz w:val="24"/>
          <w:szCs w:val="24"/>
          <w:rtl w:val="0"/>
          <w:lang w:val="de-DE"/>
        </w:rPr>
        <w:t>r Forschung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Der Projektpartner ist ein(e) </w:t>
      </w:r>
      <w:r>
        <w:rPr>
          <w:rtl w:val="0"/>
          <w:lang w:val="de-DE"/>
        </w:rPr>
        <w:t xml:space="preserve">→ </w:t>
      </w:r>
      <w:r>
        <w:rPr>
          <w:rtl w:val="0"/>
          <w:lang w:val="de-DE"/>
        </w:rPr>
        <w:t>Zutreffendes bitte ankreuzen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pPr>
      <w:r>
        <w:rPr>
          <w:sz w:val="24"/>
          <w:szCs w:val="24"/>
          <w:rtl w:val="0"/>
          <w:lang w:val="de-DE"/>
        </w:rPr>
        <w:t xml:space="preserve"> </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Universit</w:t>
      </w:r>
      <w:r>
        <w:rPr>
          <w:color w:val="181512"/>
          <w:u w:color="181512"/>
          <w:rtl w:val="0"/>
          <w:lang w:val="de-DE"/>
        </w:rPr>
        <w:t>ä</w:t>
      </w:r>
      <w:r>
        <w:rPr>
          <w:color w:val="181512"/>
          <w:u w:color="181512"/>
          <w:rtl w:val="0"/>
          <w:lang w:val="de-DE"/>
        </w:rPr>
        <w:t>t / Fachhochschule / Hochschule</w:t>
      </w:r>
      <w:r>
        <w:rPr>
          <w:color w:val="181512"/>
          <w:sz w:val="20"/>
          <w:szCs w:val="20"/>
          <w:u w:color="181512"/>
        </w:rPr>
        <w:tab/>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Au</w:t>
      </w:r>
      <w:r>
        <w:rPr>
          <w:color w:val="181512"/>
          <w:u w:color="181512"/>
          <w:rtl w:val="0"/>
          <w:lang w:val="de-DE"/>
        </w:rPr>
        <w:t>ß</w:t>
      </w:r>
      <w:r>
        <w:rPr>
          <w:color w:val="181512"/>
          <w:u w:color="181512"/>
          <w:rtl w:val="0"/>
          <w:lang w:val="de-DE"/>
        </w:rPr>
        <w:t>eruniversit</w:t>
      </w:r>
      <w:r>
        <w:rPr>
          <w:color w:val="181512"/>
          <w:u w:color="181512"/>
          <w:rtl w:val="0"/>
          <w:lang w:val="de-DE"/>
        </w:rPr>
        <w:t>ä</w:t>
      </w:r>
      <w:r>
        <w:rPr>
          <w:color w:val="181512"/>
          <w:u w:color="181512"/>
          <w:rtl w:val="0"/>
          <w:lang w:val="de-DE"/>
        </w:rPr>
        <w:t>re Forschungseinrichtung</w:t>
      </w:r>
      <w:r>
        <w:rPr>
          <w:color w:val="181512"/>
          <w:sz w:val="20"/>
          <w:szCs w:val="20"/>
          <w:u w:color="181512"/>
          <w:rtl w:val="0"/>
        </w:rPr>
        <w:tab/>
        <w:t xml:space="preserve">→ </w:t>
      </w:r>
      <w:r>
        <w:rPr>
          <w:color w:val="181512"/>
          <w:sz w:val="20"/>
          <w:szCs w:val="20"/>
          <w:u w:color="181512"/>
          <w:rtl w:val="0"/>
          <w:lang w:val="de-DE"/>
        </w:rPr>
        <w:t>Firmenbuch-Nr.: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Verein</w:t>
      </w:r>
      <w:r>
        <w:rPr>
          <w:color w:val="181512"/>
          <w:sz w:val="20"/>
          <w:szCs w:val="20"/>
          <w:u w:color="181512"/>
          <w:rtl w:val="0"/>
        </w:rPr>
        <w:tab/>
        <w:tab/>
        <w:tab/>
        <w:tab/>
        <w:tab/>
        <w:t xml:space="preserve">→ </w:t>
      </w:r>
      <w:r>
        <w:rPr>
          <w:color w:val="181512"/>
          <w:sz w:val="20"/>
          <w:szCs w:val="20"/>
          <w:u w:color="181512"/>
          <w:rtl w:val="0"/>
          <w:lang w:val="de-DE"/>
        </w:rPr>
        <w:t>Vereinsregister-Nr.: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Einrichtung anderer Art</w:t>
      </w:r>
      <w:r>
        <w:rPr>
          <w:color w:val="181512"/>
          <w:sz w:val="20"/>
          <w:szCs w:val="20"/>
          <w:u w:color="181512"/>
          <w:rtl w:val="0"/>
          <w:lang w:val="de-DE"/>
        </w:rPr>
        <w:t xml:space="preserve"> </w:t>
        <w:tab/>
        <w:tab/>
        <w:tab/>
        <w:t xml:space="preserve">→ </w:t>
      </w:r>
      <w:r>
        <w:rPr>
          <w:color w:val="181512"/>
          <w:sz w:val="20"/>
          <w:szCs w:val="20"/>
          <w:u w:color="181512"/>
          <w:rtl w:val="0"/>
          <w:lang w:val="de-DE"/>
        </w:rPr>
        <w:t>Art der Einrichtung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Nat</w:t>
      </w:r>
      <w:r>
        <w:rPr>
          <w:color w:val="181512"/>
          <w:u w:color="181512"/>
          <w:rtl w:val="0"/>
          <w:lang w:val="de-DE"/>
        </w:rPr>
        <w:t>ü</w:t>
      </w:r>
      <w:r>
        <w:rPr>
          <w:color w:val="181512"/>
          <w:u w:color="181512"/>
          <w:rtl w:val="0"/>
          <w:lang w:val="de-DE"/>
        </w:rPr>
        <w:t>rliche Person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rFonts w:ascii="Tahoma" w:cs="Tahoma" w:hAnsi="Tahoma" w:eastAsia="Tahoma"/>
          <w:color w:val="181512"/>
          <w:sz w:val="20"/>
          <w:szCs w:val="20"/>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Anschrift </w:t>
      </w:r>
      <w:r>
        <w:rPr>
          <w:rtl w:val="0"/>
          <w:lang w:val="de-DE"/>
        </w:rPr>
        <w:t xml:space="preserve">→ </w:t>
      </w:r>
      <w:r>
        <w:rPr>
          <w:rtl w:val="0"/>
          <w:lang w:val="de-DE"/>
        </w:rPr>
        <w:t>PLZ, Ort, Stra</w:t>
      </w:r>
      <w:r>
        <w:rPr>
          <w:rtl w:val="0"/>
          <w:lang w:val="de-DE"/>
        </w:rPr>
        <w:t>ß</w:t>
      </w:r>
      <w:r>
        <w:rPr>
          <w:rtl w:val="0"/>
          <w:lang w:val="de-DE"/>
        </w:rPr>
        <w:t>e/Gasse/Platz, HausNr.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8010 Graz, Mozartgasse 14</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Telefon: +43 316 380 2651</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Fax: +43 316 380 9740</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Mail: simone.de-angelis@uni-graz.at</w:t>
      </w:r>
    </w:p>
    <w:p>
      <w:pPr>
        <w:pStyle w:val="Normal.0"/>
        <w:widowControl w:val="0"/>
        <w:ind w:left="0" w:firstLine="0"/>
        <w:jc w:val="left"/>
        <w:rPr>
          <w:rFonts w:ascii="Tahoma" w:cs="Tahoma" w:hAnsi="Tahoma" w:eastAsia="Tahoma"/>
          <w:color w:val="181512"/>
          <w:sz w:val="20"/>
          <w:szCs w:val="20"/>
          <w:u w:color="181512"/>
        </w:rPr>
      </w:pPr>
    </w:p>
    <w:p>
      <w:pPr>
        <w:pStyle w:val="Normal.0"/>
        <w:widowControl w:val="0"/>
        <w:shd w:val="clear" w:color="auto" w:fill="f2f2f2"/>
        <w:ind w:left="0" w:firstLine="0"/>
        <w:jc w:val="left"/>
        <w:rPr>
          <w:b w:val="1"/>
          <w:bCs w:val="1"/>
          <w:sz w:val="28"/>
          <w:szCs w:val="28"/>
        </w:rPr>
      </w:pPr>
      <w:r>
        <w:rPr>
          <w:b w:val="1"/>
          <w:bCs w:val="1"/>
          <w:sz w:val="28"/>
          <w:szCs w:val="28"/>
          <w:rtl w:val="0"/>
          <w:lang w:val="de-DE"/>
        </w:rPr>
        <w:t xml:space="preserve">*) </w:t>
      </w:r>
    </w:p>
    <w:p>
      <w:pPr>
        <w:pStyle w:val="Normal.0"/>
        <w:widowControl w:val="0"/>
        <w:shd w:val="clear" w:color="auto" w:fill="f2f2f2"/>
        <w:ind w:left="0" w:firstLine="0"/>
        <w:jc w:val="left"/>
        <w:rPr>
          <w:b w:val="1"/>
          <w:bCs w:val="1"/>
          <w:sz w:val="28"/>
          <w:szCs w:val="28"/>
        </w:rPr>
      </w:pPr>
      <w:r>
        <w:rPr>
          <w:sz w:val="24"/>
          <w:szCs w:val="24"/>
          <w:rtl w:val="0"/>
          <w:lang w:val="de-DE"/>
        </w:rPr>
        <w:t>Universit</w:t>
      </w:r>
      <w:r>
        <w:rPr>
          <w:sz w:val="24"/>
          <w:szCs w:val="24"/>
          <w:rtl w:val="0"/>
          <w:lang w:val="de-DE"/>
        </w:rPr>
        <w:t>ä</w:t>
      </w:r>
      <w:r>
        <w:rPr>
          <w:sz w:val="24"/>
          <w:szCs w:val="24"/>
          <w:rtl w:val="0"/>
          <w:lang w:val="de-DE"/>
        </w:rPr>
        <w:t>ten sind durch die Rektorin/den Rektor bzw. durch die zust</w:t>
      </w:r>
      <w:r>
        <w:rPr>
          <w:sz w:val="24"/>
          <w:szCs w:val="24"/>
          <w:rtl w:val="0"/>
          <w:lang w:val="de-DE"/>
        </w:rPr>
        <w:t>ä</w:t>
      </w:r>
      <w:r>
        <w:rPr>
          <w:sz w:val="24"/>
          <w:szCs w:val="24"/>
          <w:rtl w:val="0"/>
          <w:lang w:val="de-DE"/>
        </w:rPr>
        <w:t>ndige Vizerektorin/den zust</w:t>
      </w:r>
      <w:r>
        <w:rPr>
          <w:sz w:val="24"/>
          <w:szCs w:val="24"/>
          <w:rtl w:val="0"/>
          <w:lang w:val="de-DE"/>
        </w:rPr>
        <w:t>ä</w:t>
      </w:r>
      <w:r>
        <w:rPr>
          <w:sz w:val="24"/>
          <w:szCs w:val="24"/>
          <w:rtl w:val="0"/>
          <w:lang w:val="de-DE"/>
        </w:rPr>
        <w:t>ndigen Vizerektor f</w:t>
      </w:r>
      <w:r>
        <w:rPr>
          <w:sz w:val="24"/>
          <w:szCs w:val="24"/>
          <w:rtl w:val="0"/>
          <w:lang w:val="de-DE"/>
        </w:rPr>
        <w:t>ü</w:t>
      </w:r>
      <w:r>
        <w:rPr>
          <w:sz w:val="24"/>
          <w:szCs w:val="24"/>
          <w:rtl w:val="0"/>
          <w:lang w:val="de-DE"/>
        </w:rPr>
        <w:t xml:space="preserve">r Forschung zu vertreten. </w:t>
      </w:r>
    </w:p>
    <w:p>
      <w:pPr>
        <w:pStyle w:val="Normal.0"/>
        <w:widowControl w:val="0"/>
        <w:shd w:val="clear" w:color="auto" w:fill="f2f2f2"/>
        <w:ind w:left="0" w:firstLine="0"/>
        <w:rPr>
          <w:sz w:val="24"/>
          <w:szCs w:val="24"/>
        </w:rPr>
      </w:pPr>
      <w:r>
        <w:rPr>
          <w:sz w:val="24"/>
          <w:szCs w:val="24"/>
          <w:rtl w:val="0"/>
          <w:lang w:val="de-DE"/>
        </w:rPr>
        <w:t>Forschungseinrichtungen sind durch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w:t>
      </w:r>
    </w:p>
    <w:p>
      <w:pPr>
        <w:pStyle w:val="Normal.0"/>
        <w:widowControl w:val="0"/>
        <w:shd w:val="clear" w:color="auto" w:fill="f2f2f2"/>
        <w:ind w:left="0" w:firstLine="0"/>
        <w:rPr>
          <w:sz w:val="24"/>
          <w:szCs w:val="24"/>
        </w:rPr>
      </w:pPr>
      <w:r>
        <w:rPr>
          <w:sz w:val="24"/>
          <w:szCs w:val="24"/>
          <w:rtl w:val="0"/>
          <w:lang w:val="de-DE"/>
        </w:rPr>
        <w:t>Vereine sind durch die Obfrau/den Obmann bzw.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w:t>
      </w:r>
    </w:p>
    <w:p>
      <w:pPr>
        <w:pStyle w:val="Normal.0"/>
        <w:spacing w:before="0" w:after="200"/>
        <w:ind w:left="0" w:firstLine="0"/>
        <w:jc w:val="left"/>
      </w:pPr>
      <w:r>
        <w:rPr>
          <w:rFonts w:ascii="Arial Unicode MS" w:cs="Arial Unicode MS" w:hAnsi="Arial Unicode MS" w:eastAsia="Arial Unicode MS"/>
          <w:b w:val="0"/>
          <w:bCs w:val="0"/>
          <w:i w:val="0"/>
          <w:iCs w:val="0"/>
          <w:color w:val="181512"/>
          <w:sz w:val="20"/>
          <w:szCs w:val="20"/>
          <w:u w:color="181512"/>
        </w:rPr>
        <w:br w:type="page"/>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eventueller zus</w:t>
      </w:r>
      <w:r>
        <w:rPr>
          <w:b w:val="1"/>
          <w:bCs w:val="1"/>
          <w:sz w:val="28"/>
          <w:szCs w:val="28"/>
          <w:rtl w:val="0"/>
          <w:lang w:val="de-DE"/>
        </w:rPr>
        <w:t>ä</w:t>
      </w:r>
      <w:r>
        <w:rPr>
          <w:b w:val="1"/>
          <w:bCs w:val="1"/>
          <w:sz w:val="28"/>
          <w:szCs w:val="28"/>
          <w:rtl w:val="0"/>
          <w:lang w:val="de-DE"/>
        </w:rPr>
        <w:t>tzlicher Projektpartner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Technische Universit</w:t>
      </w:r>
      <w:r>
        <w:rPr>
          <w:sz w:val="24"/>
          <w:szCs w:val="24"/>
          <w:rtl w:val="0"/>
          <w:lang w:val="de-DE"/>
        </w:rPr>
        <w:t>ä</w:t>
      </w:r>
      <w:r>
        <w:rPr>
          <w:sz w:val="24"/>
          <w:szCs w:val="24"/>
          <w:rtl w:val="0"/>
          <w:lang w:val="de-DE"/>
        </w:rPr>
        <w:t>t Dreden, Institut f</w:t>
      </w:r>
      <w:r>
        <w:rPr>
          <w:sz w:val="24"/>
          <w:szCs w:val="24"/>
          <w:rtl w:val="0"/>
          <w:lang w:val="de-DE"/>
        </w:rPr>
        <w:t>ü</w:t>
      </w:r>
      <w:r>
        <w:rPr>
          <w:sz w:val="24"/>
          <w:szCs w:val="24"/>
          <w:rtl w:val="0"/>
          <w:lang w:val="de-DE"/>
        </w:rPr>
        <w:t>r Kunst- und Musikwissenschaft</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Prof. Dr. Henrik Karge</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4"/>
          <w:szCs w:val="24"/>
        </w:rPr>
      </w:pPr>
      <w:r>
        <w:rPr>
          <w:b w:val="1"/>
          <w:bCs w:val="1"/>
          <w:sz w:val="24"/>
          <w:szCs w:val="24"/>
          <w:rtl w:val="0"/>
          <w:lang w:val="de-DE"/>
        </w:rPr>
        <w:t xml:space="preserve">Vertreten durch: </w:t>
      </w:r>
      <w:r>
        <w:rPr>
          <w:b w:val="1"/>
          <w:bCs w:val="1"/>
          <w:sz w:val="28"/>
          <w:szCs w:val="28"/>
          <w:rtl w:val="0"/>
          <w:lang w:val="de-DE"/>
        </w:rPr>
        <w:t>*)</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Technische Universit</w:t>
      </w:r>
      <w:r>
        <w:rPr>
          <w:sz w:val="24"/>
          <w:szCs w:val="24"/>
          <w:rtl w:val="0"/>
          <w:lang w:val="de-DE"/>
        </w:rPr>
        <w:t>ä</w:t>
      </w:r>
      <w:r>
        <w:rPr>
          <w:sz w:val="24"/>
          <w:szCs w:val="24"/>
          <w:rtl w:val="0"/>
          <w:lang w:val="de-DE"/>
        </w:rPr>
        <w:t>t Dreden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Der Projektpartner ist ein(e) </w:t>
      </w:r>
      <w:r>
        <w:rPr>
          <w:rtl w:val="0"/>
          <w:lang w:val="de-DE"/>
        </w:rPr>
        <w:t xml:space="preserve">→ </w:t>
      </w:r>
      <w:r>
        <w:rPr>
          <w:rtl w:val="0"/>
          <w:lang w:val="de-DE"/>
        </w:rPr>
        <w:t>Zutreffendes bitte ankreuzen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pPr>
      <w:r>
        <w:rPr>
          <w:sz w:val="24"/>
          <w:szCs w:val="24"/>
          <w:rtl w:val="0"/>
          <w:lang w:val="de-DE"/>
        </w:rPr>
        <w:t xml:space="preserve"> </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en-US"/>
        </w:rPr>
        <w:t xml:space="preserve"> </w:t>
      </w:r>
      <w:r>
        <w:rPr>
          <w:color w:val="181512"/>
          <w:u w:color="181512"/>
          <w:rtl w:val="0"/>
          <w:lang w:val="de-DE"/>
        </w:rPr>
        <w:t>Universit</w:t>
      </w:r>
      <w:r>
        <w:rPr>
          <w:color w:val="181512"/>
          <w:u w:color="181512"/>
          <w:rtl w:val="0"/>
          <w:lang w:val="de-DE"/>
        </w:rPr>
        <w:t>ä</w:t>
      </w:r>
      <w:r>
        <w:rPr>
          <w:color w:val="181512"/>
          <w:u w:color="181512"/>
          <w:rtl w:val="0"/>
          <w:lang w:val="de-DE"/>
        </w:rPr>
        <w:t>t / Fachhochschule / Hochschule</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Au</w:t>
      </w:r>
      <w:r>
        <w:rPr>
          <w:color w:val="181512"/>
          <w:u w:color="181512"/>
          <w:rtl w:val="0"/>
          <w:lang w:val="de-DE"/>
        </w:rPr>
        <w:t>ß</w:t>
      </w:r>
      <w:r>
        <w:rPr>
          <w:color w:val="181512"/>
          <w:u w:color="181512"/>
          <w:rtl w:val="0"/>
          <w:lang w:val="de-DE"/>
        </w:rPr>
        <w:t>eruniversit</w:t>
      </w:r>
      <w:r>
        <w:rPr>
          <w:color w:val="181512"/>
          <w:u w:color="181512"/>
          <w:rtl w:val="0"/>
          <w:lang w:val="de-DE"/>
        </w:rPr>
        <w:t>ä</w:t>
      </w:r>
      <w:r>
        <w:rPr>
          <w:color w:val="181512"/>
          <w:u w:color="181512"/>
          <w:rtl w:val="0"/>
          <w:lang w:val="de-DE"/>
        </w:rPr>
        <w:t>re Forschungseinrichtung</w:t>
      </w:r>
      <w:r>
        <w:rPr>
          <w:color w:val="181512"/>
          <w:sz w:val="20"/>
          <w:szCs w:val="20"/>
          <w:u w:color="181512"/>
          <w:rtl w:val="0"/>
        </w:rPr>
        <w:tab/>
        <w:t xml:space="preserve">→ </w:t>
      </w:r>
      <w:r>
        <w:rPr>
          <w:color w:val="181512"/>
          <w:sz w:val="20"/>
          <w:szCs w:val="20"/>
          <w:u w:color="181512"/>
          <w:rtl w:val="0"/>
          <w:lang w:val="de-DE"/>
        </w:rPr>
        <w:t>Firmenbuch-Nr.: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Verein</w:t>
      </w:r>
      <w:r>
        <w:rPr>
          <w:color w:val="181512"/>
          <w:sz w:val="20"/>
          <w:szCs w:val="20"/>
          <w:u w:color="181512"/>
          <w:rtl w:val="0"/>
        </w:rPr>
        <w:tab/>
        <w:tab/>
        <w:tab/>
        <w:tab/>
        <w:tab/>
        <w:t xml:space="preserve">→ </w:t>
      </w:r>
      <w:r>
        <w:rPr>
          <w:color w:val="181512"/>
          <w:sz w:val="20"/>
          <w:szCs w:val="20"/>
          <w:u w:color="181512"/>
          <w:rtl w:val="0"/>
          <w:lang w:val="de-DE"/>
        </w:rPr>
        <w:t>Vereinsregister-Nr.: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Einrichtung anderer Art</w:t>
      </w:r>
      <w:r>
        <w:rPr>
          <w:color w:val="181512"/>
          <w:sz w:val="20"/>
          <w:szCs w:val="20"/>
          <w:u w:color="181512"/>
          <w:rtl w:val="0"/>
          <w:lang w:val="de-DE"/>
        </w:rPr>
        <w:t xml:space="preserve"> </w:t>
        <w:tab/>
        <w:tab/>
        <w:tab/>
        <w:t xml:space="preserve">→ </w:t>
      </w:r>
      <w:r>
        <w:rPr>
          <w:color w:val="181512"/>
          <w:sz w:val="20"/>
          <w:szCs w:val="20"/>
          <w:u w:color="181512"/>
          <w:rtl w:val="0"/>
          <w:lang w:val="de-DE"/>
        </w:rPr>
        <w:t>Art der Einrichtung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Nat</w:t>
      </w:r>
      <w:r>
        <w:rPr>
          <w:color w:val="181512"/>
          <w:u w:color="181512"/>
          <w:rtl w:val="0"/>
          <w:lang w:val="de-DE"/>
        </w:rPr>
        <w:t>ü</w:t>
      </w:r>
      <w:r>
        <w:rPr>
          <w:color w:val="181512"/>
          <w:u w:color="181512"/>
          <w:rtl w:val="0"/>
          <w:lang w:val="de-DE"/>
        </w:rPr>
        <w:t>rliche Person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rFonts w:ascii="Tahoma" w:cs="Tahoma" w:hAnsi="Tahoma" w:eastAsia="Tahoma"/>
          <w:color w:val="181512"/>
          <w:sz w:val="20"/>
          <w:szCs w:val="20"/>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Anschrift </w:t>
      </w:r>
      <w:r>
        <w:rPr>
          <w:rtl w:val="0"/>
          <w:lang w:val="de-DE"/>
        </w:rPr>
        <w:t xml:space="preserve">→ </w:t>
      </w:r>
      <w:r>
        <w:rPr>
          <w:rtl w:val="0"/>
          <w:lang w:val="de-DE"/>
        </w:rPr>
        <w:t>PLZ, Ort, Stra</w:t>
      </w:r>
      <w:r>
        <w:rPr>
          <w:rtl w:val="0"/>
          <w:lang w:val="de-DE"/>
        </w:rPr>
        <w:t>ß</w:t>
      </w:r>
      <w:r>
        <w:rPr>
          <w:rtl w:val="0"/>
          <w:lang w:val="de-DE"/>
        </w:rPr>
        <w:t>e/Gasse/Platz, HausNr.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01219 Dresden, August-Bebelstra</w:t>
      </w:r>
      <w:r>
        <w:rPr>
          <w:color w:val="181512"/>
          <w:u w:color="181512"/>
          <w:rtl w:val="0"/>
          <w:lang w:val="de-DE"/>
        </w:rPr>
        <w:t>ß</w:t>
      </w:r>
      <w:r>
        <w:rPr>
          <w:color w:val="181512"/>
          <w:u w:color="181512"/>
          <w:rtl w:val="0"/>
          <w:lang w:val="de-DE"/>
        </w:rPr>
        <w:t>e 20</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Telefon: +49 351 463 35 707</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Fax: +49 351 463 35 850</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Mail: henrik.karge@tu-dresden.de</w:t>
      </w:r>
    </w:p>
    <w:p>
      <w:pPr>
        <w:pStyle w:val="Normal.0"/>
        <w:widowControl w:val="0"/>
        <w:ind w:left="0" w:firstLine="0"/>
        <w:rPr>
          <w:rFonts w:ascii="Tahoma" w:cs="Tahoma" w:hAnsi="Tahoma" w:eastAsia="Tahoma"/>
          <w:color w:val="181512"/>
          <w:sz w:val="20"/>
          <w:szCs w:val="20"/>
          <w:u w:color="181512"/>
        </w:rPr>
      </w:pPr>
    </w:p>
    <w:p>
      <w:pPr>
        <w:pStyle w:val="Normal.0"/>
        <w:widowControl w:val="0"/>
        <w:shd w:val="clear" w:color="auto" w:fill="f2f2f2"/>
        <w:ind w:left="0" w:firstLine="0"/>
        <w:jc w:val="left"/>
        <w:rPr>
          <w:b w:val="1"/>
          <w:bCs w:val="1"/>
          <w:sz w:val="28"/>
          <w:szCs w:val="28"/>
        </w:rPr>
      </w:pPr>
      <w:r>
        <w:rPr>
          <w:b w:val="1"/>
          <w:bCs w:val="1"/>
          <w:sz w:val="28"/>
          <w:szCs w:val="28"/>
          <w:rtl w:val="0"/>
          <w:lang w:val="de-DE"/>
        </w:rPr>
        <w:t xml:space="preserve">*) </w:t>
      </w:r>
    </w:p>
    <w:p>
      <w:pPr>
        <w:pStyle w:val="Normal.0"/>
        <w:widowControl w:val="0"/>
        <w:shd w:val="clear" w:color="auto" w:fill="f2f2f2"/>
        <w:ind w:left="0" w:firstLine="0"/>
        <w:rPr>
          <w:b w:val="1"/>
          <w:bCs w:val="1"/>
          <w:sz w:val="28"/>
          <w:szCs w:val="28"/>
        </w:rPr>
      </w:pPr>
      <w:r>
        <w:rPr>
          <w:sz w:val="24"/>
          <w:szCs w:val="24"/>
          <w:rtl w:val="0"/>
          <w:lang w:val="de-DE"/>
        </w:rPr>
        <w:t>Universit</w:t>
      </w:r>
      <w:r>
        <w:rPr>
          <w:sz w:val="24"/>
          <w:szCs w:val="24"/>
          <w:rtl w:val="0"/>
          <w:lang w:val="de-DE"/>
        </w:rPr>
        <w:t>ä</w:t>
      </w:r>
      <w:r>
        <w:rPr>
          <w:sz w:val="24"/>
          <w:szCs w:val="24"/>
          <w:rtl w:val="0"/>
          <w:lang w:val="de-DE"/>
        </w:rPr>
        <w:t>ten sind durch die Rektorin/den Rektor bzw. durch die zust</w:t>
      </w:r>
      <w:r>
        <w:rPr>
          <w:sz w:val="24"/>
          <w:szCs w:val="24"/>
          <w:rtl w:val="0"/>
          <w:lang w:val="de-DE"/>
        </w:rPr>
        <w:t>ä</w:t>
      </w:r>
      <w:r>
        <w:rPr>
          <w:sz w:val="24"/>
          <w:szCs w:val="24"/>
          <w:rtl w:val="0"/>
          <w:lang w:val="de-DE"/>
        </w:rPr>
        <w:t>ndige Vizerektorin/den zust</w:t>
      </w:r>
      <w:r>
        <w:rPr>
          <w:sz w:val="24"/>
          <w:szCs w:val="24"/>
          <w:rtl w:val="0"/>
          <w:lang w:val="de-DE"/>
        </w:rPr>
        <w:t>ä</w:t>
      </w:r>
      <w:r>
        <w:rPr>
          <w:sz w:val="24"/>
          <w:szCs w:val="24"/>
          <w:rtl w:val="0"/>
          <w:lang w:val="de-DE"/>
        </w:rPr>
        <w:t>ndigen Vizerektor f</w:t>
      </w:r>
      <w:r>
        <w:rPr>
          <w:sz w:val="24"/>
          <w:szCs w:val="24"/>
          <w:rtl w:val="0"/>
          <w:lang w:val="de-DE"/>
        </w:rPr>
        <w:t>ü</w:t>
      </w:r>
      <w:r>
        <w:rPr>
          <w:sz w:val="24"/>
          <w:szCs w:val="24"/>
          <w:rtl w:val="0"/>
          <w:lang w:val="de-DE"/>
        </w:rPr>
        <w:t xml:space="preserve">r Forschung zu vertreten. </w:t>
      </w:r>
    </w:p>
    <w:p>
      <w:pPr>
        <w:pStyle w:val="Normal.0"/>
        <w:widowControl w:val="0"/>
        <w:shd w:val="clear" w:color="auto" w:fill="f2f2f2"/>
        <w:ind w:left="0" w:firstLine="0"/>
        <w:rPr>
          <w:sz w:val="24"/>
          <w:szCs w:val="24"/>
        </w:rPr>
      </w:pPr>
      <w:r>
        <w:rPr>
          <w:sz w:val="24"/>
          <w:szCs w:val="24"/>
          <w:rtl w:val="0"/>
          <w:lang w:val="de-DE"/>
        </w:rPr>
        <w:t>Forschungseinrichtungen sind durch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w:t>
      </w:r>
    </w:p>
    <w:p>
      <w:pPr>
        <w:pStyle w:val="Normal.0"/>
        <w:widowControl w:val="0"/>
        <w:shd w:val="clear" w:color="auto" w:fill="f2f2f2"/>
        <w:ind w:left="0" w:firstLine="0"/>
        <w:rPr>
          <w:sz w:val="24"/>
          <w:szCs w:val="24"/>
        </w:rPr>
      </w:pPr>
      <w:r>
        <w:rPr>
          <w:sz w:val="24"/>
          <w:szCs w:val="24"/>
          <w:rtl w:val="0"/>
          <w:lang w:val="de-DE"/>
        </w:rPr>
        <w:t>Vereine sind durch die Obfrau/den Obmann bzw.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w:t>
      </w:r>
    </w:p>
    <w:p>
      <w:pPr>
        <w:pStyle w:val="Normal.0"/>
        <w:widowControl w:val="0"/>
        <w:ind w:left="0" w:firstLine="0"/>
        <w:jc w:val="left"/>
        <w:rPr>
          <w:b w:val="1"/>
          <w:bCs w:val="1"/>
          <w:sz w:val="28"/>
          <w:szCs w:val="28"/>
        </w:rPr>
      </w:pPr>
    </w:p>
    <w:p>
      <w:pPr>
        <w:pStyle w:val="Normal.0"/>
        <w:widowControl w:val="0"/>
        <w:ind w:left="0" w:firstLine="0"/>
        <w:jc w:val="left"/>
        <w:rPr>
          <w:b w:val="1"/>
          <w:bCs w:val="1"/>
          <w:sz w:val="28"/>
          <w:szCs w:val="28"/>
        </w:rPr>
      </w:pPr>
    </w:p>
    <w:p>
      <w:pPr>
        <w:pStyle w:val="Normal.0"/>
        <w:spacing w:before="0" w:after="200"/>
        <w:ind w:left="0" w:firstLine="0"/>
        <w:jc w:val="left"/>
      </w:pPr>
      <w:r>
        <w:rPr>
          <w:b w:val="1"/>
          <w:bCs w:val="1"/>
          <w:sz w:val="28"/>
          <w:szCs w:val="28"/>
        </w:rPr>
        <w:br w:type="page"/>
      </w:r>
    </w:p>
    <w:p>
      <w:pPr>
        <w:pStyle w:val="Normal.0"/>
        <w:widowControl w:val="0"/>
        <w:shd w:val="clear" w:color="auto" w:fill="f2f2f2"/>
        <w:ind w:left="0" w:firstLine="0"/>
        <w:jc w:val="center"/>
        <w:rPr>
          <w:b w:val="1"/>
          <w:bCs w:val="1"/>
          <w:sz w:val="28"/>
          <w:szCs w:val="28"/>
        </w:rPr>
      </w:pPr>
      <w:r>
        <w:rPr>
          <w:b w:val="1"/>
          <w:bCs w:val="1"/>
          <w:sz w:val="28"/>
          <w:szCs w:val="28"/>
          <w:rtl w:val="0"/>
          <w:lang w:val="de-DE"/>
        </w:rPr>
        <w:t>PROJEKTDARSTELLUNG</w:t>
      </w:r>
    </w:p>
    <w:p>
      <w:pPr>
        <w:pStyle w:val="Normal.0"/>
        <w:widowControl w:val="0"/>
        <w:ind w:left="0" w:firstLine="0"/>
        <w:jc w:val="left"/>
        <w:rPr>
          <w:sz w:val="24"/>
          <w:szCs w:val="24"/>
        </w:rPr>
      </w:pPr>
    </w:p>
    <w:p>
      <w:pPr>
        <w:pStyle w:val="Normal.0"/>
        <w:widowControl w:val="0"/>
        <w:shd w:val="clear" w:color="auto" w:fill="f2f2f2"/>
        <w:ind w:left="0" w:firstLine="0"/>
        <w:jc w:val="left"/>
        <w:rPr>
          <w:b w:val="1"/>
          <w:bCs w:val="1"/>
          <w:sz w:val="24"/>
          <w:szCs w:val="24"/>
          <w:u w:val="single"/>
        </w:rPr>
      </w:pPr>
      <w:r>
        <w:rPr>
          <w:b w:val="1"/>
          <w:bCs w:val="1"/>
          <w:sz w:val="24"/>
          <w:szCs w:val="24"/>
          <w:u w:val="single"/>
          <w:rtl w:val="0"/>
          <w:lang w:val="de-DE"/>
        </w:rPr>
        <w:t>1.</w:t>
        <w:tab/>
        <w:t>Projektbeschreibung (inhaltliche Darstellung)</w:t>
      </w:r>
    </w:p>
    <w:p>
      <w:pPr>
        <w:pStyle w:val="Normal.0"/>
        <w:widowControl w:val="0"/>
        <w:ind w:left="0" w:firstLine="0"/>
        <w:jc w:val="left"/>
        <w:rPr>
          <w:sz w:val="24"/>
          <w:szCs w:val="24"/>
        </w:rPr>
      </w:pPr>
    </w:p>
    <w:p>
      <w:pPr>
        <w:pStyle w:val="List Paragraph"/>
        <w:widowControl w:val="0"/>
        <w:numPr>
          <w:ilvl w:val="1"/>
          <w:numId w:val="2"/>
        </w:numPr>
        <w:shd w:val="clear" w:color="auto" w:fill="f2f2f2"/>
        <w:bidi w:val="0"/>
        <w:ind w:right="0"/>
        <w:jc w:val="left"/>
        <w:rPr>
          <w:sz w:val="24"/>
          <w:szCs w:val="24"/>
          <w:rtl w:val="0"/>
          <w:lang w:val="de-DE"/>
        </w:rPr>
      </w:pPr>
      <w:r>
        <w:rPr>
          <w:sz w:val="24"/>
          <w:szCs w:val="24"/>
          <w:rtl w:val="0"/>
          <w:lang w:val="de-DE"/>
        </w:rPr>
        <w:t>Inhaltliche, ver</w:t>
      </w:r>
      <w:r>
        <w:rPr>
          <w:sz w:val="24"/>
          <w:szCs w:val="24"/>
          <w:rtl w:val="0"/>
          <w:lang w:val="de-DE"/>
        </w:rPr>
        <w:t>ö</w:t>
      </w:r>
      <w:r>
        <w:rPr>
          <w:sz w:val="24"/>
          <w:szCs w:val="24"/>
          <w:rtl w:val="0"/>
          <w:lang w:val="de-DE"/>
        </w:rPr>
        <w:t>ffentlichungsf</w:t>
      </w:r>
      <w:r>
        <w:rPr>
          <w:sz w:val="24"/>
          <w:szCs w:val="24"/>
          <w:rtl w:val="0"/>
          <w:lang w:val="de-DE"/>
        </w:rPr>
        <w:t>ä</w:t>
      </w:r>
      <w:r>
        <w:rPr>
          <w:sz w:val="24"/>
          <w:szCs w:val="24"/>
          <w:rtl w:val="0"/>
          <w:lang w:val="de-DE"/>
        </w:rPr>
        <w:t>hige Zusammenfassung des Projektes (ca. 100 W</w:t>
      </w:r>
      <w:r>
        <w:rPr>
          <w:sz w:val="24"/>
          <w:szCs w:val="24"/>
          <w:rtl w:val="0"/>
          <w:lang w:val="de-DE"/>
        </w:rPr>
        <w:t>ö</w:t>
      </w:r>
      <w:r>
        <w:rPr>
          <w:sz w:val="24"/>
          <w:szCs w:val="24"/>
          <w:rtl w:val="0"/>
          <w:lang w:val="de-DE"/>
        </w:rPr>
        <w:t>rter)</w:t>
      </w:r>
    </w:p>
    <w:p>
      <w:pPr>
        <w:pStyle w:val="Normal.0"/>
        <w:widowControl w:val="0"/>
        <w:ind w:left="0" w:firstLine="0"/>
        <w:rPr>
          <w:sz w:val="24"/>
          <w:szCs w:val="24"/>
        </w:rPr>
      </w:pPr>
      <w:r>
        <w:rPr>
          <w:sz w:val="24"/>
          <w:szCs w:val="24"/>
          <w:rtl w:val="0"/>
          <w:lang w:val="de-DE"/>
        </w:rPr>
        <w:t>Der am Institut f</w:t>
      </w:r>
      <w:r>
        <w:rPr>
          <w:sz w:val="24"/>
          <w:szCs w:val="24"/>
          <w:rtl w:val="0"/>
          <w:lang w:val="de-DE"/>
        </w:rPr>
        <w:t>ü</w:t>
      </w:r>
      <w:r>
        <w:rPr>
          <w:sz w:val="24"/>
          <w:szCs w:val="24"/>
          <w:rtl w:val="0"/>
          <w:lang w:val="de-DE"/>
        </w:rPr>
        <w:t>r Kunstgeschichte der KFU befindliche Nachlass des renommierten Architekturforschers Heinrich von Geym</w:t>
      </w:r>
      <w:r>
        <w:rPr>
          <w:sz w:val="24"/>
          <w:szCs w:val="24"/>
          <w:rtl w:val="0"/>
          <w:lang w:val="de-DE"/>
        </w:rPr>
        <w:t>ü</w:t>
      </w:r>
      <w:r>
        <w:rPr>
          <w:sz w:val="24"/>
          <w:szCs w:val="24"/>
          <w:rtl w:val="0"/>
          <w:lang w:val="de-DE"/>
        </w:rPr>
        <w:t>ller (1839-1909) enth</w:t>
      </w:r>
      <w:r>
        <w:rPr>
          <w:sz w:val="24"/>
          <w:szCs w:val="24"/>
          <w:rtl w:val="0"/>
          <w:lang w:val="de-DE"/>
        </w:rPr>
        <w:t>ä</w:t>
      </w:r>
      <w:r>
        <w:rPr>
          <w:sz w:val="24"/>
          <w:szCs w:val="24"/>
          <w:rtl w:val="0"/>
          <w:lang w:val="de-DE"/>
        </w:rPr>
        <w:t>lt reiches Material zu einem ambitionierten Publikationsvorhaben eines Architektur-Thesaurus. Dieser Thesaurus sollte ein umfassendes Kompendium von Architekturdarstellungen (Fotografien, Stiche, Traktate, Originalzeichnungen, Modelle, Darstellungen auf Gem</w:t>
      </w:r>
      <w:r>
        <w:rPr>
          <w:sz w:val="24"/>
          <w:szCs w:val="24"/>
          <w:rtl w:val="0"/>
          <w:lang w:val="de-DE"/>
        </w:rPr>
        <w:t>ä</w:t>
      </w:r>
      <w:r>
        <w:rPr>
          <w:sz w:val="24"/>
          <w:szCs w:val="24"/>
          <w:rtl w:val="0"/>
          <w:lang w:val="de-DE"/>
        </w:rPr>
        <w:t>lden) darstellen und differenzierten sowie hierarchischen Ordnungskriterien folgen.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w:t>
      </w:r>
      <w:r>
        <w:rPr>
          <w:sz w:val="24"/>
          <w:szCs w:val="24"/>
          <w:rtl w:val="0"/>
          <w:lang w:val="de-DE"/>
        </w:rPr>
        <w:t>ä</w:t>
      </w:r>
      <w:r>
        <w:rPr>
          <w:sz w:val="24"/>
          <w:szCs w:val="24"/>
          <w:rtl w:val="0"/>
          <w:lang w:val="de-DE"/>
        </w:rPr>
        <w:t>ten 19. Jahrhundert eingebettet werden sowie andererseits mit aktuellen Bestrebungen von umfassenden Visualisierungsstrategien von zeitgen</w:t>
      </w:r>
      <w:r>
        <w:rPr>
          <w:sz w:val="24"/>
          <w:szCs w:val="24"/>
          <w:rtl w:val="0"/>
          <w:lang w:val="de-DE"/>
        </w:rPr>
        <w:t>ö</w:t>
      </w:r>
      <w:r>
        <w:rPr>
          <w:sz w:val="24"/>
          <w:szCs w:val="24"/>
          <w:rtl w:val="0"/>
          <w:lang w:val="de-DE"/>
        </w:rPr>
        <w:t>ssischen Informationssystemen im Zusammenhang gesehen werden.</w:t>
      </w:r>
    </w:p>
    <w:p>
      <w:pPr>
        <w:pStyle w:val="Normal.0"/>
        <w:widowControl w:val="0"/>
        <w:ind w:left="0" w:firstLine="0"/>
        <w:jc w:val="left"/>
        <w:rPr>
          <w:sz w:val="24"/>
          <w:szCs w:val="24"/>
        </w:rPr>
      </w:pPr>
    </w:p>
    <w:p>
      <w:pPr>
        <w:pStyle w:val="Normal.0"/>
        <w:widowControl w:val="0"/>
        <w:shd w:val="clear" w:color="auto" w:fill="f2f2f2"/>
        <w:ind w:left="0" w:firstLine="0"/>
        <w:jc w:val="left"/>
        <w:rPr>
          <w:sz w:val="24"/>
          <w:szCs w:val="24"/>
        </w:rPr>
      </w:pPr>
      <w:r>
        <w:rPr>
          <w:sz w:val="24"/>
          <w:szCs w:val="24"/>
          <w:rtl w:val="0"/>
          <w:lang w:val="de-DE"/>
        </w:rPr>
        <w:t>1.2. Projektbeschreibung im Detail (Ausgangslage vs. Zielsetzung), wissenschaftliche Methodik; Forschungsdesign</w:t>
      </w:r>
    </w:p>
    <w:p>
      <w:pPr>
        <w:pStyle w:val="Normal.0"/>
        <w:widowControl w:val="0"/>
        <w:ind w:left="0" w:firstLine="0"/>
        <w:jc w:val="left"/>
        <w:rPr>
          <w:sz w:val="24"/>
          <w:szCs w:val="24"/>
        </w:rPr>
      </w:pP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shd w:val="clear" w:color="auto" w:fill="f2f2f2"/>
          <w:rtl w:val="0"/>
          <w:lang w:val="de-DE"/>
        </w:rPr>
        <w:t>1.3. Umfassende Ausf</w:t>
      </w:r>
      <w:r>
        <w:rPr>
          <w:sz w:val="24"/>
          <w:szCs w:val="24"/>
          <w:shd w:val="clear" w:color="auto" w:fill="f2f2f2"/>
          <w:rtl w:val="0"/>
          <w:lang w:val="de-DE"/>
        </w:rPr>
        <w:t>ü</w:t>
      </w:r>
      <w:r>
        <w:rPr>
          <w:sz w:val="24"/>
          <w:szCs w:val="24"/>
          <w:shd w:val="clear" w:color="auto" w:fill="f2f2f2"/>
          <w:rtl w:val="0"/>
          <w:lang w:val="de-DE"/>
        </w:rPr>
        <w:t>hrungen zur Erf</w:t>
      </w:r>
      <w:r>
        <w:rPr>
          <w:sz w:val="24"/>
          <w:szCs w:val="24"/>
          <w:shd w:val="clear" w:color="auto" w:fill="f2f2f2"/>
          <w:rtl w:val="0"/>
          <w:lang w:val="de-DE"/>
        </w:rPr>
        <w:t>ü</w:t>
      </w:r>
      <w:r>
        <w:rPr>
          <w:sz w:val="24"/>
          <w:szCs w:val="24"/>
          <w:shd w:val="clear" w:color="auto" w:fill="f2f2f2"/>
          <w:rtl w:val="0"/>
          <w:lang w:val="de-DE"/>
        </w:rPr>
        <w:t>llung der Voraussetzungen unter besonderer Anwendung auf den Standort Steiermark gem. II.b des Ausschreibungsdokumentes:</w:t>
      </w:r>
      <w:r>
        <w:rPr>
          <w:sz w:val="24"/>
          <w:szCs w:val="24"/>
        </w:rPr>
        <w:tab/>
      </w:r>
    </w:p>
    <w:p>
      <w:pPr>
        <w:pStyle w:val="Normal.0"/>
        <w:widowControl w:val="0"/>
        <w:ind w:left="0" w:firstLine="709"/>
        <w:jc w:val="left"/>
        <w:rPr>
          <w:sz w:val="24"/>
          <w:szCs w:val="24"/>
          <w:shd w:val="clear" w:color="auto" w:fill="f2f2f2"/>
        </w:rPr>
      </w:pPr>
      <w:r>
        <w:rPr>
          <w:sz w:val="24"/>
          <w:szCs w:val="24"/>
          <w:rtl w:val="0"/>
          <w:lang w:val="de-DE"/>
        </w:rPr>
        <w:t xml:space="preserve">(1) </w:t>
      </w:r>
      <w:r>
        <w:rPr>
          <w:sz w:val="24"/>
          <w:szCs w:val="24"/>
          <w:shd w:val="clear" w:color="auto" w:fill="f2f2f2"/>
          <w:rtl w:val="0"/>
          <w:lang w:val="de-DE"/>
        </w:rPr>
        <w:t>Institutionen</w:t>
      </w:r>
      <w:r>
        <w:rPr>
          <w:sz w:val="24"/>
          <w:szCs w:val="24"/>
          <w:shd w:val="clear" w:color="auto" w:fill="f2f2f2"/>
          <w:rtl w:val="0"/>
          <w:lang w:val="de-DE"/>
        </w:rPr>
        <w:t>ü</w:t>
      </w:r>
      <w:r>
        <w:rPr>
          <w:sz w:val="24"/>
          <w:szCs w:val="24"/>
          <w:shd w:val="clear" w:color="auto" w:fill="f2f2f2"/>
          <w:rtl w:val="0"/>
          <w:lang w:val="de-DE"/>
        </w:rPr>
        <w:t>bergreifende Vernetzung</w:t>
      </w:r>
    </w:p>
    <w:p>
      <w:pPr>
        <w:pStyle w:val="Normal.0"/>
        <w:widowControl w:val="0"/>
        <w:ind w:left="0" w:firstLine="0"/>
        <w:jc w:val="left"/>
        <w:rPr>
          <w:sz w:val="24"/>
          <w:szCs w:val="24"/>
        </w:rPr>
      </w:pPr>
      <w:r>
        <w:rPr>
          <w:sz w:val="24"/>
          <w:szCs w:val="24"/>
          <w:rtl w:val="0"/>
          <w:lang w:val="de-DE"/>
        </w:rPr>
        <w:t>Neben eine Zentrum f</w:t>
      </w:r>
      <w:r>
        <w:rPr>
          <w:sz w:val="24"/>
          <w:szCs w:val="24"/>
          <w:rtl w:val="0"/>
          <w:lang w:val="de-DE"/>
        </w:rPr>
        <w:t>ü</w:t>
      </w:r>
      <w:r>
        <w:rPr>
          <w:sz w:val="24"/>
          <w:szCs w:val="24"/>
          <w:rtl w:val="0"/>
          <w:lang w:val="de-DE"/>
        </w:rPr>
        <w:t>r Wissenschaftsgeschichte der KFU soll auch die TU Graz (Institut f</w:t>
      </w:r>
      <w:r>
        <w:rPr>
          <w:sz w:val="24"/>
          <w:szCs w:val="24"/>
          <w:rtl w:val="0"/>
          <w:lang w:val="de-DE"/>
        </w:rPr>
        <w:t>ü</w:t>
      </w:r>
      <w:r>
        <w:rPr>
          <w:sz w:val="24"/>
          <w:szCs w:val="24"/>
          <w:rtl w:val="0"/>
          <w:lang w:val="de-DE"/>
        </w:rPr>
        <w:t>r Architektur und Medien) an dem Projekt teilnehmen sowie ein auf Wissenschaftsgeschichte, und zwar speziell auf Architekturgeschichtsforschung spezialisierter Wissenschaftler (Prof. Henrik Karge von der TU Dresden) an dem Projekt mitarbeiten.</w:t>
      </w:r>
    </w:p>
    <w:p>
      <w:pPr>
        <w:pStyle w:val="Normal.0"/>
        <w:widowControl w:val="0"/>
        <w:ind w:left="0" w:firstLine="709"/>
        <w:jc w:val="left"/>
        <w:rPr>
          <w:sz w:val="24"/>
          <w:szCs w:val="24"/>
          <w:shd w:val="clear" w:color="auto" w:fill="f2f2f2"/>
        </w:rPr>
      </w:pPr>
      <w:r>
        <w:rPr>
          <w:sz w:val="24"/>
          <w:szCs w:val="24"/>
          <w:rtl w:val="0"/>
          <w:lang w:val="de-DE"/>
        </w:rPr>
        <w:t xml:space="preserve">(2) </w:t>
      </w:r>
      <w:r>
        <w:rPr>
          <w:sz w:val="24"/>
          <w:szCs w:val="24"/>
          <w:shd w:val="clear" w:color="auto" w:fill="f2f2f2"/>
          <w:rtl w:val="0"/>
          <w:lang w:val="de-DE"/>
        </w:rPr>
        <w:t>Interdisziplinarit</w:t>
      </w:r>
      <w:r>
        <w:rPr>
          <w:sz w:val="24"/>
          <w:szCs w:val="24"/>
          <w:shd w:val="clear" w:color="auto" w:fill="f2f2f2"/>
          <w:rtl w:val="0"/>
          <w:lang w:val="de-DE"/>
        </w:rPr>
        <w:t>ä</w:t>
      </w:r>
      <w:r>
        <w:rPr>
          <w:sz w:val="24"/>
          <w:szCs w:val="24"/>
          <w:shd w:val="clear" w:color="auto" w:fill="f2f2f2"/>
          <w:rtl w:val="0"/>
          <w:lang w:val="de-DE"/>
        </w:rPr>
        <w:t xml:space="preserve">t </w:t>
      </w:r>
    </w:p>
    <w:p>
      <w:pPr>
        <w:pStyle w:val="Normal.0"/>
        <w:widowControl w:val="0"/>
        <w:ind w:left="0" w:firstLine="0"/>
        <w:jc w:val="left"/>
        <w:rPr>
          <w:sz w:val="24"/>
          <w:szCs w:val="24"/>
        </w:rPr>
      </w:pPr>
      <w:r>
        <w:rPr>
          <w:sz w:val="24"/>
          <w:szCs w:val="24"/>
          <w:rtl w:val="0"/>
          <w:lang w:val="de-DE"/>
        </w:rPr>
        <w:t>Interdisziplinarit</w:t>
      </w:r>
      <w:r>
        <w:rPr>
          <w:sz w:val="24"/>
          <w:szCs w:val="24"/>
          <w:rtl w:val="0"/>
          <w:lang w:val="de-DE"/>
        </w:rPr>
        <w:t>ä</w:t>
      </w:r>
      <w:r>
        <w:rPr>
          <w:sz w:val="24"/>
          <w:szCs w:val="24"/>
          <w:rtl w:val="0"/>
          <w:lang w:val="de-DE"/>
        </w:rPr>
        <w:t>t ist durch die Teilnahme der TU und durch das Zentrum f</w:t>
      </w:r>
      <w:r>
        <w:rPr>
          <w:sz w:val="24"/>
          <w:szCs w:val="24"/>
          <w:rtl w:val="0"/>
          <w:lang w:val="de-DE"/>
        </w:rPr>
        <w:t>ü</w:t>
      </w:r>
      <w:r>
        <w:rPr>
          <w:sz w:val="24"/>
          <w:szCs w:val="24"/>
          <w:rtl w:val="0"/>
          <w:lang w:val="de-DE"/>
        </w:rPr>
        <w:t>r Wissenschaftsgeschichte gesichert.</w:t>
      </w:r>
    </w:p>
    <w:p>
      <w:pPr>
        <w:pStyle w:val="Normal.0"/>
        <w:widowControl w:val="0"/>
        <w:ind w:left="0" w:firstLine="709"/>
        <w:jc w:val="left"/>
        <w:rPr>
          <w:sz w:val="24"/>
          <w:szCs w:val="24"/>
          <w:shd w:val="clear" w:color="auto" w:fill="f2f2f2"/>
        </w:rPr>
      </w:pPr>
      <w:r>
        <w:rPr>
          <w:sz w:val="24"/>
          <w:szCs w:val="24"/>
          <w:rtl w:val="0"/>
          <w:lang w:val="de-DE"/>
        </w:rPr>
        <w:t xml:space="preserve">(3) </w:t>
      </w:r>
      <w:r>
        <w:rPr>
          <w:sz w:val="24"/>
          <w:szCs w:val="24"/>
          <w:shd w:val="clear" w:color="auto" w:fill="f2f2f2"/>
          <w:rtl w:val="0"/>
          <w:lang w:val="de-DE"/>
        </w:rPr>
        <w:t>Praxis-/umsetzungsorientierte Ausrichtung</w:t>
      </w:r>
    </w:p>
    <w:p>
      <w:pPr>
        <w:pStyle w:val="Normal.0"/>
        <w:widowControl w:val="0"/>
        <w:ind w:left="0" w:firstLine="0"/>
        <w:jc w:val="left"/>
        <w:rPr>
          <w:sz w:val="24"/>
          <w:szCs w:val="24"/>
        </w:rPr>
      </w:pPr>
      <w:r>
        <w:rPr>
          <w:sz w:val="24"/>
          <w:szCs w:val="24"/>
          <w:rtl w:val="0"/>
          <w:lang w:val="de-DE"/>
        </w:rPr>
        <w:t>Archivalisches Material soll  durch systematische Bearbeitung erschlossen und zug</w:t>
      </w:r>
      <w:r>
        <w:rPr>
          <w:sz w:val="24"/>
          <w:szCs w:val="24"/>
          <w:rtl w:val="0"/>
          <w:lang w:val="de-DE"/>
        </w:rPr>
        <w:t>ä</w:t>
      </w:r>
      <w:r>
        <w:rPr>
          <w:sz w:val="24"/>
          <w:szCs w:val="24"/>
          <w:rtl w:val="0"/>
          <w:lang w:val="de-DE"/>
        </w:rPr>
        <w:t>nglich gemacht werden.</w:t>
      </w:r>
    </w:p>
    <w:p>
      <w:pPr>
        <w:pStyle w:val="Normal.0"/>
        <w:widowControl w:val="0"/>
        <w:ind w:left="0" w:firstLine="709"/>
        <w:jc w:val="left"/>
        <w:rPr>
          <w:sz w:val="24"/>
          <w:szCs w:val="24"/>
          <w:shd w:val="clear" w:color="auto" w:fill="f2f2f2"/>
        </w:rPr>
      </w:pPr>
      <w:r>
        <w:rPr>
          <w:sz w:val="24"/>
          <w:szCs w:val="24"/>
          <w:rtl w:val="0"/>
          <w:lang w:val="de-DE"/>
        </w:rPr>
        <w:t xml:space="preserve">(4) </w:t>
      </w:r>
      <w:r>
        <w:rPr>
          <w:sz w:val="24"/>
          <w:szCs w:val="24"/>
          <w:shd w:val="clear" w:color="auto" w:fill="f2f2f2"/>
          <w:rtl w:val="0"/>
          <w:lang w:val="de-DE"/>
        </w:rPr>
        <w:t>Forschungsverwertung</w:t>
      </w:r>
    </w:p>
    <w:p>
      <w:pPr>
        <w:pStyle w:val="Normal.0"/>
        <w:widowControl w:val="0"/>
        <w:ind w:left="0" w:firstLine="0"/>
        <w:jc w:val="left"/>
        <w:rPr>
          <w:sz w:val="24"/>
          <w:szCs w:val="24"/>
        </w:rPr>
      </w:pPr>
      <w:r>
        <w:rPr>
          <w:sz w:val="24"/>
          <w:szCs w:val="24"/>
          <w:rtl w:val="0"/>
          <w:lang w:val="de-DE"/>
        </w:rPr>
        <w:t>Die Ergebnisse der Bearbeitung des archivalischen Materials soll durch entsprechende Pr</w:t>
      </w:r>
      <w:r>
        <w:rPr>
          <w:sz w:val="24"/>
          <w:szCs w:val="24"/>
          <w:rtl w:val="0"/>
          <w:lang w:val="de-DE"/>
        </w:rPr>
        <w:t>ä</w:t>
      </w:r>
      <w:r>
        <w:rPr>
          <w:sz w:val="24"/>
          <w:szCs w:val="24"/>
          <w:rtl w:val="0"/>
          <w:lang w:val="de-DE"/>
        </w:rPr>
        <w:t>sentation systematisch f</w:t>
      </w:r>
      <w:r>
        <w:rPr>
          <w:sz w:val="24"/>
          <w:szCs w:val="24"/>
          <w:rtl w:val="0"/>
          <w:lang w:val="de-DE"/>
        </w:rPr>
        <w:t>ü</w:t>
      </w:r>
      <w:r>
        <w:rPr>
          <w:sz w:val="24"/>
          <w:szCs w:val="24"/>
          <w:rtl w:val="0"/>
          <w:lang w:val="de-DE"/>
        </w:rPr>
        <w:t>r die Fachwelt erschlossen und zug</w:t>
      </w:r>
      <w:r>
        <w:rPr>
          <w:sz w:val="24"/>
          <w:szCs w:val="24"/>
          <w:rtl w:val="0"/>
          <w:lang w:val="de-DE"/>
        </w:rPr>
        <w:t>ä</w:t>
      </w:r>
      <w:r>
        <w:rPr>
          <w:sz w:val="24"/>
          <w:szCs w:val="24"/>
          <w:rtl w:val="0"/>
          <w:lang w:val="de-DE"/>
        </w:rPr>
        <w:t>nglich gemacht werden.</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 xml:space="preserve">1.4. Darstellung der Einbindung des wissenschaftlichen Nachwuchses im Projektteam und jeweiliger Karrierestatus: </w:t>
      </w:r>
    </w:p>
    <w:p>
      <w:pPr>
        <w:pStyle w:val="Normal.0"/>
        <w:widowControl w:val="0"/>
        <w:shd w:val="clear" w:color="auto" w:fill="f2f2f2"/>
        <w:ind w:left="0" w:firstLine="0"/>
        <w:rPr>
          <w:sz w:val="24"/>
          <w:szCs w:val="24"/>
        </w:rPr>
      </w:pPr>
      <w:r>
        <w:rPr>
          <w:sz w:val="24"/>
          <w:szCs w:val="24"/>
          <w:rtl w:val="0"/>
          <w:lang w:val="de-DE"/>
        </w:rPr>
        <w:t xml:space="preserve">- </w:t>
        <w:tab/>
        <w:t xml:space="preserve">Student. MitarbeiterIn, DoktorandIn, PostDoc, Senior PostDoc </w:t>
      </w:r>
      <w:r>
        <w:rPr>
          <w:sz w:val="24"/>
          <w:szCs w:val="24"/>
          <w:rtl w:val="0"/>
          <w:lang w:val="de-DE"/>
        </w:rPr>
        <w:t xml:space="preserve">– </w:t>
      </w:r>
      <w:r>
        <w:rPr>
          <w:sz w:val="24"/>
          <w:szCs w:val="24"/>
          <w:rtl w:val="0"/>
          <w:lang w:val="de-DE"/>
        </w:rPr>
        <w:t>jeweilige Anzahl, CV</w:t>
      </w:r>
    </w:p>
    <w:p>
      <w:pPr>
        <w:pStyle w:val="Normal.0"/>
        <w:widowControl w:val="0"/>
        <w:shd w:val="clear" w:color="auto" w:fill="f2f2f2"/>
        <w:ind w:left="0" w:firstLine="0"/>
        <w:rPr>
          <w:sz w:val="24"/>
          <w:szCs w:val="24"/>
        </w:rPr>
      </w:pPr>
      <w:r>
        <w:rPr>
          <w:sz w:val="24"/>
          <w:szCs w:val="24"/>
          <w:rtl w:val="0"/>
          <w:lang w:val="de-DE"/>
        </w:rPr>
        <w:t xml:space="preserve">- </w:t>
        <w:tab/>
        <w:t>Sichtbarkeit nach au</w:t>
      </w:r>
      <w:r>
        <w:rPr>
          <w:sz w:val="24"/>
          <w:szCs w:val="24"/>
          <w:rtl w:val="0"/>
          <w:lang w:val="de-DE"/>
        </w:rPr>
        <w:t>ß</w:t>
      </w:r>
      <w:r>
        <w:rPr>
          <w:sz w:val="24"/>
          <w:szCs w:val="24"/>
          <w:rtl w:val="0"/>
          <w:lang w:val="de-DE"/>
        </w:rPr>
        <w:t>en, Nutzbarkeit f</w:t>
      </w:r>
      <w:r>
        <w:rPr>
          <w:sz w:val="24"/>
          <w:szCs w:val="24"/>
          <w:rtl w:val="0"/>
          <w:lang w:val="de-DE"/>
        </w:rPr>
        <w:t>ü</w:t>
      </w:r>
      <w:r>
        <w:rPr>
          <w:sz w:val="24"/>
          <w:szCs w:val="24"/>
          <w:rtl w:val="0"/>
          <w:lang w:val="de-DE"/>
        </w:rPr>
        <w:t>r sp</w:t>
      </w:r>
      <w:r>
        <w:rPr>
          <w:sz w:val="24"/>
          <w:szCs w:val="24"/>
          <w:rtl w:val="0"/>
          <w:lang w:val="de-DE"/>
        </w:rPr>
        <w:t>ä</w:t>
      </w:r>
      <w:r>
        <w:rPr>
          <w:sz w:val="24"/>
          <w:szCs w:val="24"/>
          <w:rtl w:val="0"/>
          <w:lang w:val="de-DE"/>
        </w:rPr>
        <w:t>tere wissenschaftliche Laufbahn</w:t>
      </w:r>
    </w:p>
    <w:p>
      <w:pPr>
        <w:pStyle w:val="Normal.0"/>
        <w:widowControl w:val="0"/>
        <w:ind w:left="0" w:firstLine="0"/>
        <w:rPr>
          <w:sz w:val="24"/>
          <w:szCs w:val="24"/>
        </w:rPr>
      </w:pPr>
      <w:r>
        <w:rPr>
          <w:sz w:val="24"/>
          <w:szCs w:val="24"/>
          <w:rtl w:val="0"/>
          <w:lang w:val="de-DE"/>
        </w:rPr>
        <w:t>Die Arbeit soll durch Anleitung des Projektleiters (Josef Ploder) und in Zusammenarbeit mit den Projektpartner/innen in erster Linie vom wissenschaftlichen Nachwuchs (den zwei Doktoranden Christoph Breser und Stefan Zedlacher)  sowie einer studentischen Mitarbeiterin (Pia</w:t>
      </w:r>
      <w:r>
        <w:rPr>
          <w:sz w:val="24"/>
          <w:szCs w:val="24"/>
          <w:rtl w:val="0"/>
          <w:lang w:val="de-DE"/>
        </w:rPr>
        <w:t>-Maria</w:t>
      </w:r>
      <w:r>
        <w:rPr>
          <w:sz w:val="24"/>
          <w:szCs w:val="24"/>
          <w:rtl w:val="0"/>
          <w:lang w:val="de-DE"/>
        </w:rPr>
        <w:t xml:space="preserve"> Watzenb</w:t>
      </w:r>
      <w:r>
        <w:rPr>
          <w:sz w:val="24"/>
          <w:szCs w:val="24"/>
          <w:rtl w:val="0"/>
          <w:lang w:val="de-DE"/>
        </w:rPr>
        <w:t>ö</w:t>
      </w:r>
      <w:r>
        <w:rPr>
          <w:sz w:val="24"/>
          <w:szCs w:val="24"/>
          <w:rtl w:val="0"/>
          <w:lang w:val="de-DE"/>
        </w:rPr>
        <w:t>ck) ausgef</w:t>
      </w:r>
      <w:r>
        <w:rPr>
          <w:sz w:val="24"/>
          <w:szCs w:val="24"/>
          <w:rtl w:val="0"/>
          <w:lang w:val="de-DE"/>
        </w:rPr>
        <w:t>ü</w:t>
      </w:r>
      <w:r>
        <w:rPr>
          <w:sz w:val="24"/>
          <w:szCs w:val="24"/>
          <w:rtl w:val="0"/>
          <w:lang w:val="de-DE"/>
        </w:rPr>
        <w:t>hrt werden.</w:t>
      </w:r>
    </w:p>
    <w:p>
      <w:pPr>
        <w:pStyle w:val="Normal.0"/>
        <w:widowControl w:val="0"/>
        <w:ind w:left="0" w:firstLine="0"/>
        <w:rPr>
          <w:sz w:val="24"/>
          <w:szCs w:val="24"/>
        </w:rPr>
      </w:pPr>
      <w:r>
        <w:rPr>
          <w:sz w:val="24"/>
          <w:szCs w:val="24"/>
          <w:rtl w:val="0"/>
          <w:lang w:val="de-DE"/>
        </w:rPr>
        <w:t>Christoph Breser verf</w:t>
      </w:r>
      <w:r>
        <w:rPr>
          <w:sz w:val="24"/>
          <w:szCs w:val="24"/>
          <w:rtl w:val="0"/>
          <w:lang w:val="de-DE"/>
        </w:rPr>
        <w:t>ü</w:t>
      </w:r>
      <w:r>
        <w:rPr>
          <w:sz w:val="24"/>
          <w:szCs w:val="24"/>
          <w:rtl w:val="0"/>
          <w:lang w:val="de-DE"/>
        </w:rPr>
        <w:t>gt mit seiner geteilten Anstellung an der Technischen Universit</w:t>
      </w:r>
      <w:r>
        <w:rPr>
          <w:sz w:val="24"/>
          <w:szCs w:val="24"/>
          <w:rtl w:val="0"/>
          <w:lang w:val="de-DE"/>
        </w:rPr>
        <w:t>ä</w:t>
      </w:r>
      <w:r>
        <w:rPr>
          <w:sz w:val="24"/>
          <w:szCs w:val="24"/>
          <w:rtl w:val="0"/>
          <w:lang w:val="de-DE"/>
        </w:rPr>
        <w:t>t Graz, als Universit</w:t>
      </w:r>
      <w:r>
        <w:rPr>
          <w:sz w:val="24"/>
          <w:szCs w:val="24"/>
          <w:rtl w:val="0"/>
          <w:lang w:val="de-DE"/>
        </w:rPr>
        <w:t>ä</w:t>
      </w:r>
      <w:r>
        <w:rPr>
          <w:sz w:val="24"/>
          <w:szCs w:val="24"/>
          <w:rtl w:val="0"/>
          <w:lang w:val="de-DE"/>
        </w:rPr>
        <w:t>tsassistent f</w:t>
      </w:r>
      <w:r>
        <w:rPr>
          <w:sz w:val="24"/>
          <w:szCs w:val="24"/>
          <w:rtl w:val="0"/>
          <w:lang w:val="de-DE"/>
        </w:rPr>
        <w:t>ü</w:t>
      </w:r>
      <w:r>
        <w:rPr>
          <w:sz w:val="24"/>
          <w:szCs w:val="24"/>
          <w:rtl w:val="0"/>
          <w:lang w:val="de-DE"/>
        </w:rPr>
        <w:t>r Architekturgeschichte und Bauforschung, sowie an der Karl-Franzens Universit</w:t>
      </w:r>
      <w:r>
        <w:rPr>
          <w:sz w:val="24"/>
          <w:szCs w:val="24"/>
          <w:rtl w:val="0"/>
          <w:lang w:val="de-DE"/>
        </w:rPr>
        <w:t>ä</w:t>
      </w:r>
      <w:r>
        <w:rPr>
          <w:sz w:val="24"/>
          <w:szCs w:val="24"/>
          <w:rtl w:val="0"/>
          <w:lang w:val="de-DE"/>
        </w:rPr>
        <w:t xml:space="preserve">t Graz, als Projektmitarbeiter am Forschungsprojekt </w:t>
      </w:r>
      <w:r>
        <w:rPr>
          <w:sz w:val="24"/>
          <w:szCs w:val="24"/>
          <w:rtl w:val="0"/>
          <w:lang w:val="de-DE"/>
        </w:rPr>
        <w:t>„</w:t>
      </w:r>
      <w:r>
        <w:rPr>
          <w:sz w:val="24"/>
          <w:szCs w:val="24"/>
          <w:rtl w:val="0"/>
          <w:lang w:val="de-DE"/>
        </w:rPr>
        <w:t xml:space="preserve">Renaissance Architecture </w:t>
      </w:r>
      <w:r>
        <w:rPr>
          <w:sz w:val="24"/>
          <w:szCs w:val="24"/>
          <w:rtl w:val="0"/>
          <w:lang w:val="de-DE"/>
        </w:rPr>
        <w:t xml:space="preserve">– </w:t>
      </w:r>
      <w:r>
        <w:rPr>
          <w:sz w:val="24"/>
          <w:szCs w:val="24"/>
          <w:rtl w:val="0"/>
          <w:lang w:val="de-DE"/>
        </w:rPr>
        <w:t>A Digital Anthology of Heinrich von Geym</w:t>
      </w:r>
      <w:r>
        <w:rPr>
          <w:sz w:val="24"/>
          <w:szCs w:val="24"/>
          <w:rtl w:val="0"/>
          <w:lang w:val="de-DE"/>
        </w:rPr>
        <w:t>ü</w:t>
      </w:r>
      <w:r>
        <w:rPr>
          <w:sz w:val="24"/>
          <w:szCs w:val="24"/>
          <w:rtl w:val="0"/>
          <w:lang w:val="de-DE"/>
        </w:rPr>
        <w:t>ller</w:t>
      </w:r>
      <w:r>
        <w:rPr>
          <w:sz w:val="24"/>
          <w:szCs w:val="24"/>
          <w:rtl w:val="0"/>
          <w:lang w:val="de-DE"/>
        </w:rPr>
        <w:t>“</w:t>
      </w:r>
      <w:r>
        <w:rPr>
          <w:sz w:val="24"/>
          <w:szCs w:val="24"/>
          <w:rtl w:val="0"/>
          <w:lang w:val="de-DE"/>
        </w:rPr>
        <w:t xml:space="preserve">, </w:t>
      </w:r>
      <w:r>
        <w:rPr>
          <w:sz w:val="24"/>
          <w:szCs w:val="24"/>
          <w:rtl w:val="0"/>
          <w:lang w:val="de-DE"/>
        </w:rPr>
        <w:t>ü</w:t>
      </w:r>
      <w:r>
        <w:rPr>
          <w:sz w:val="24"/>
          <w:szCs w:val="24"/>
          <w:rtl w:val="0"/>
          <w:lang w:val="de-DE"/>
        </w:rPr>
        <w:t>ber ideale Vor-Erfahrungen im interdisziplin</w:t>
      </w:r>
      <w:r>
        <w:rPr>
          <w:sz w:val="24"/>
          <w:szCs w:val="24"/>
          <w:rtl w:val="0"/>
          <w:lang w:val="de-DE"/>
        </w:rPr>
        <w:t>ä</w:t>
      </w:r>
      <w:r>
        <w:rPr>
          <w:sz w:val="24"/>
          <w:szCs w:val="24"/>
          <w:rtl w:val="0"/>
          <w:lang w:val="de-DE"/>
        </w:rPr>
        <w:t>ren Arbeitsumfeld. Bislang hatte Breser im Forschungsprojekt den Bereich der architekturgeschichtlichen Aufarbeitung und inhaltlichen Erschlie</w:t>
      </w:r>
      <w:r>
        <w:rPr>
          <w:sz w:val="24"/>
          <w:szCs w:val="24"/>
          <w:rtl w:val="0"/>
          <w:lang w:val="de-DE"/>
        </w:rPr>
        <w:t>ß</w:t>
      </w:r>
      <w:r>
        <w:rPr>
          <w:sz w:val="24"/>
          <w:szCs w:val="24"/>
          <w:rtl w:val="0"/>
          <w:lang w:val="de-DE"/>
        </w:rPr>
        <w:t>ung der Daten inne. Die Umsetzung des hier beantragten Projektes soll ihn erg</w:t>
      </w:r>
      <w:r>
        <w:rPr>
          <w:sz w:val="24"/>
          <w:szCs w:val="24"/>
          <w:rtl w:val="0"/>
          <w:lang w:val="de-DE"/>
        </w:rPr>
        <w:t>ä</w:t>
      </w:r>
      <w:r>
        <w:rPr>
          <w:sz w:val="24"/>
          <w:szCs w:val="24"/>
          <w:rtl w:val="0"/>
          <w:lang w:val="de-DE"/>
        </w:rPr>
        <w:t>nzend zu seiner Arbeit an seiner Dissertation unterst</w:t>
      </w:r>
      <w:r>
        <w:rPr>
          <w:sz w:val="24"/>
          <w:szCs w:val="24"/>
          <w:rtl w:val="0"/>
          <w:lang w:val="de-DE"/>
        </w:rPr>
        <w:t>ü</w:t>
      </w:r>
      <w:r>
        <w:rPr>
          <w:sz w:val="24"/>
          <w:szCs w:val="24"/>
          <w:rtl w:val="0"/>
          <w:lang w:val="de-DE"/>
        </w:rPr>
        <w:t>tzen. Er wird zuk</w:t>
      </w:r>
      <w:r>
        <w:rPr>
          <w:sz w:val="24"/>
          <w:szCs w:val="24"/>
          <w:rtl w:val="0"/>
          <w:lang w:val="de-DE"/>
        </w:rPr>
        <w:t>ü</w:t>
      </w:r>
      <w:r>
        <w:rPr>
          <w:sz w:val="24"/>
          <w:szCs w:val="24"/>
          <w:rtl w:val="0"/>
          <w:lang w:val="de-DE"/>
        </w:rPr>
        <w:t>nftig auch die inhaltliche Zusammenarbeit mit dem Zentrum f</w:t>
      </w:r>
      <w:r>
        <w:rPr>
          <w:sz w:val="24"/>
          <w:szCs w:val="24"/>
          <w:rtl w:val="0"/>
          <w:lang w:val="de-DE"/>
        </w:rPr>
        <w:t>ü</w:t>
      </w:r>
      <w:r>
        <w:rPr>
          <w:sz w:val="24"/>
          <w:szCs w:val="24"/>
          <w:rtl w:val="0"/>
          <w:lang w:val="de-DE"/>
        </w:rPr>
        <w:t>r Wissenschaftsgeschichte und der Technischen Universit</w:t>
      </w:r>
      <w:r>
        <w:rPr>
          <w:sz w:val="24"/>
          <w:szCs w:val="24"/>
          <w:rtl w:val="0"/>
          <w:lang w:val="de-DE"/>
        </w:rPr>
        <w:t>ä</w:t>
      </w:r>
      <w:r>
        <w:rPr>
          <w:sz w:val="24"/>
          <w:szCs w:val="24"/>
          <w:rtl w:val="0"/>
          <w:lang w:val="de-DE"/>
        </w:rPr>
        <w:t>t Dresden mit gestalten.</w:t>
      </w:r>
    </w:p>
    <w:p>
      <w:pPr>
        <w:pStyle w:val="Normal.0"/>
        <w:widowControl w:val="0"/>
        <w:ind w:left="0" w:firstLine="0"/>
        <w:rPr>
          <w:rStyle w:val="Rot"/>
          <w:sz w:val="24"/>
          <w:szCs w:val="24"/>
        </w:rPr>
      </w:pPr>
      <w:r>
        <w:rPr>
          <w:rStyle w:val="Rot"/>
          <w:sz w:val="24"/>
          <w:szCs w:val="24"/>
          <w:rtl w:val="0"/>
          <w:lang w:val="de-DE"/>
        </w:rPr>
        <w:t>Stefan Zedlacher</w:t>
      </w:r>
      <w:r>
        <w:rPr>
          <w:rStyle w:val="Rot"/>
          <w:sz w:val="24"/>
          <w:szCs w:val="24"/>
          <w:rtl w:val="0"/>
          <w:lang w:val="de-DE"/>
        </w:rPr>
        <w:t xml:space="preserve"> ist selbstst</w:t>
      </w:r>
      <w:r>
        <w:rPr>
          <w:rStyle w:val="Rot"/>
          <w:sz w:val="24"/>
          <w:szCs w:val="24"/>
          <w:rtl w:val="0"/>
          <w:lang w:val="de-DE"/>
        </w:rPr>
        <w:t>ä</w:t>
      </w:r>
      <w:r>
        <w:rPr>
          <w:rStyle w:val="Rot"/>
          <w:sz w:val="24"/>
          <w:szCs w:val="24"/>
          <w:rtl w:val="0"/>
          <w:lang w:val="de-DE"/>
        </w:rPr>
        <w:t>ndiger Software Entwickler im Bereich von Geb</w:t>
      </w:r>
      <w:r>
        <w:rPr>
          <w:rStyle w:val="Rot"/>
          <w:sz w:val="24"/>
          <w:szCs w:val="24"/>
          <w:rtl w:val="0"/>
          <w:lang w:val="de-DE"/>
        </w:rPr>
        <w:t>ä</w:t>
      </w:r>
      <w:r>
        <w:rPr>
          <w:rStyle w:val="Rot"/>
          <w:sz w:val="24"/>
          <w:szCs w:val="24"/>
          <w:rtl w:val="0"/>
          <w:lang w:val="de-DE"/>
        </w:rPr>
        <w:t xml:space="preserve">ude und Rauminteraktionssystemen in Graz. </w:t>
      </w:r>
      <w:r>
        <w:rPr>
          <w:rStyle w:val="Rot"/>
          <w:sz w:val="24"/>
          <w:szCs w:val="24"/>
          <w:rtl w:val="0"/>
          <w:lang w:val="de-DE"/>
        </w:rPr>
        <w:t xml:space="preserve">als Projektmitarbeiter am Forschungsprojekt </w:t>
      </w:r>
      <w:r>
        <w:rPr>
          <w:rStyle w:val="Rot"/>
          <w:sz w:val="24"/>
          <w:szCs w:val="24"/>
          <w:rtl w:val="0"/>
          <w:lang w:val="de-DE"/>
        </w:rPr>
        <w:t>„</w:t>
      </w:r>
      <w:r>
        <w:rPr>
          <w:rStyle w:val="Rot"/>
          <w:sz w:val="24"/>
          <w:szCs w:val="24"/>
          <w:rtl w:val="0"/>
          <w:lang w:val="de-DE"/>
        </w:rPr>
        <w:t xml:space="preserve">Renaissance Architecture </w:t>
      </w:r>
      <w:r>
        <w:rPr>
          <w:rStyle w:val="Rot"/>
          <w:sz w:val="24"/>
          <w:szCs w:val="24"/>
          <w:rtl w:val="0"/>
          <w:lang w:val="de-DE"/>
        </w:rPr>
        <w:t xml:space="preserve">– </w:t>
      </w:r>
      <w:r>
        <w:rPr>
          <w:rStyle w:val="Rot"/>
          <w:sz w:val="24"/>
          <w:szCs w:val="24"/>
          <w:rtl w:val="0"/>
          <w:lang w:val="de-DE"/>
        </w:rPr>
        <w:t>A Digital Anthology of Heinrich von Geym</w:t>
      </w:r>
      <w:r>
        <w:rPr>
          <w:rStyle w:val="Rot"/>
          <w:sz w:val="24"/>
          <w:szCs w:val="24"/>
          <w:rtl w:val="0"/>
          <w:lang w:val="de-DE"/>
        </w:rPr>
        <w:t>ü</w:t>
      </w:r>
      <w:r>
        <w:rPr>
          <w:rStyle w:val="Rot"/>
          <w:sz w:val="24"/>
          <w:szCs w:val="24"/>
          <w:rtl w:val="0"/>
          <w:lang w:val="de-DE"/>
        </w:rPr>
        <w:t>ller</w:t>
      </w:r>
      <w:r>
        <w:rPr>
          <w:rStyle w:val="Rot"/>
          <w:sz w:val="24"/>
          <w:szCs w:val="24"/>
          <w:rtl w:val="0"/>
          <w:lang w:val="de-DE"/>
        </w:rPr>
        <w:t>“</w:t>
      </w:r>
      <w:r>
        <w:rPr>
          <w:rStyle w:val="Rot"/>
          <w:sz w:val="24"/>
          <w:szCs w:val="24"/>
          <w:rtl w:val="0"/>
          <w:lang w:val="de-DE"/>
        </w:rPr>
        <w:t xml:space="preserve"> ist er f</w:t>
      </w:r>
      <w:r>
        <w:rPr>
          <w:rStyle w:val="Rot"/>
          <w:sz w:val="24"/>
          <w:szCs w:val="24"/>
          <w:rtl w:val="0"/>
          <w:lang w:val="de-DE"/>
        </w:rPr>
        <w:t>ü</w:t>
      </w:r>
      <w:r>
        <w:rPr>
          <w:rStyle w:val="Rot"/>
          <w:sz w:val="24"/>
          <w:szCs w:val="24"/>
          <w:rtl w:val="0"/>
          <w:lang w:val="de-DE"/>
        </w:rPr>
        <w:t>r die technische Umsetzung der Forschungsergebnisse als interaktive, mobile Cloud Anwendung verantwortlich. Am Institut f</w:t>
      </w:r>
      <w:r>
        <w:rPr>
          <w:rStyle w:val="Rot"/>
          <w:sz w:val="24"/>
          <w:szCs w:val="24"/>
          <w:rtl w:val="0"/>
          <w:lang w:val="de-DE"/>
        </w:rPr>
        <w:t>ü</w:t>
      </w:r>
      <w:r>
        <w:rPr>
          <w:rStyle w:val="Rot"/>
          <w:sz w:val="24"/>
          <w:szCs w:val="24"/>
          <w:rtl w:val="0"/>
          <w:lang w:val="de-DE"/>
        </w:rPr>
        <w:t>r Architektur und Medien der Technischen Universit</w:t>
      </w:r>
      <w:r>
        <w:rPr>
          <w:rStyle w:val="Rot"/>
          <w:sz w:val="24"/>
          <w:szCs w:val="24"/>
          <w:rtl w:val="0"/>
          <w:lang w:val="de-DE"/>
        </w:rPr>
        <w:t>ä</w:t>
      </w:r>
      <w:r>
        <w:rPr>
          <w:rStyle w:val="Rot"/>
          <w:sz w:val="24"/>
          <w:szCs w:val="24"/>
          <w:rtl w:val="0"/>
          <w:lang w:val="de-DE"/>
        </w:rPr>
        <w:t xml:space="preserve">t Graz war er als Wissenschaftlicher Assistent in der Lehre (Informationsvisualisierung, digitales Design und Methoden in der Architektur, Grundlagen) und Forschung (Rauminteraktion, </w:t>
      </w:r>
      <w:r>
        <w:rPr>
          <w:rStyle w:val="Rot"/>
          <w:sz w:val="24"/>
          <w:szCs w:val="24"/>
          <w:rtl w:val="0"/>
          <w:lang w:val="de-DE"/>
        </w:rPr>
        <w:t>Medienlabor</w:t>
      </w:r>
      <w:r>
        <w:rPr>
          <w:rStyle w:val="Rot"/>
          <w:sz w:val="24"/>
          <w:szCs w:val="24"/>
          <w:rtl w:val="0"/>
          <w:lang w:val="de-DE"/>
        </w:rPr>
        <w:t>) gleicherma</w:t>
      </w:r>
      <w:r>
        <w:rPr>
          <w:rStyle w:val="Rot"/>
          <w:sz w:val="24"/>
          <w:szCs w:val="24"/>
          <w:rtl w:val="0"/>
          <w:lang w:val="de-DE"/>
        </w:rPr>
        <w:t>ß</w:t>
      </w:r>
      <w:r>
        <w:rPr>
          <w:rStyle w:val="Rot"/>
          <w:sz w:val="24"/>
          <w:szCs w:val="24"/>
          <w:rtl w:val="0"/>
          <w:lang w:val="de-DE"/>
        </w:rPr>
        <w:t>en mit dem Spannungsfeld zwischen Architektur und digitalen Medien besch</w:t>
      </w:r>
      <w:r>
        <w:rPr>
          <w:rStyle w:val="Rot"/>
          <w:sz w:val="24"/>
          <w:szCs w:val="24"/>
          <w:rtl w:val="0"/>
          <w:lang w:val="de-DE"/>
        </w:rPr>
        <w:t>ä</w:t>
      </w:r>
      <w:r>
        <w:rPr>
          <w:rStyle w:val="Rot"/>
          <w:sz w:val="24"/>
          <w:szCs w:val="24"/>
          <w:rtl w:val="0"/>
          <w:lang w:val="de-DE"/>
        </w:rPr>
        <w:t xml:space="preserve">ftigt. Er arbeitet derzeit an seiner Dissertation zum Thema </w:t>
      </w:r>
      <w:r>
        <w:rPr>
          <w:rStyle w:val="Rot"/>
          <w:sz w:val="24"/>
          <w:szCs w:val="24"/>
          <w:rtl w:val="0"/>
          <w:lang w:val="de-DE"/>
        </w:rPr>
        <w:t>„</w:t>
      </w:r>
      <w:r>
        <w:rPr>
          <w:rStyle w:val="Rot"/>
          <w:sz w:val="24"/>
          <w:szCs w:val="24"/>
          <w:rtl w:val="0"/>
          <w:lang w:val="de-DE"/>
        </w:rPr>
        <w:t>Informationssyteme f</w:t>
      </w:r>
      <w:r>
        <w:rPr>
          <w:rStyle w:val="Rot"/>
          <w:sz w:val="24"/>
          <w:szCs w:val="24"/>
          <w:rtl w:val="0"/>
          <w:lang w:val="de-DE"/>
        </w:rPr>
        <w:t>ü</w:t>
      </w:r>
      <w:r>
        <w:rPr>
          <w:rStyle w:val="Rot"/>
          <w:sz w:val="24"/>
          <w:szCs w:val="24"/>
          <w:rtl w:val="0"/>
          <w:lang w:val="de-DE"/>
        </w:rPr>
        <w:t>r historischen Geb</w:t>
      </w:r>
      <w:r>
        <w:rPr>
          <w:rStyle w:val="Rot"/>
          <w:sz w:val="24"/>
          <w:szCs w:val="24"/>
          <w:rtl w:val="0"/>
          <w:lang w:val="de-DE"/>
        </w:rPr>
        <w:t>ä</w:t>
      </w:r>
      <w:r>
        <w:rPr>
          <w:rStyle w:val="Rot"/>
          <w:sz w:val="24"/>
          <w:szCs w:val="24"/>
          <w:rtl w:val="0"/>
          <w:lang w:val="de-DE"/>
        </w:rPr>
        <w:t>ude und Architekturen</w:t>
      </w:r>
      <w:r>
        <w:rPr>
          <w:rStyle w:val="Rot"/>
          <w:sz w:val="24"/>
          <w:szCs w:val="24"/>
          <w:rtl w:val="0"/>
          <w:lang w:val="de-DE"/>
        </w:rPr>
        <w:t xml:space="preserve">“ </w:t>
      </w:r>
      <w:r>
        <w:rPr>
          <w:rStyle w:val="Rot"/>
          <w:sz w:val="24"/>
          <w:szCs w:val="24"/>
          <w:rtl w:val="0"/>
          <w:lang w:val="de-DE"/>
        </w:rPr>
        <w:t>was die Arbeit am beantragten Projekt inhaltlich erg</w:t>
      </w:r>
      <w:r>
        <w:rPr>
          <w:rStyle w:val="Rot"/>
          <w:sz w:val="24"/>
          <w:szCs w:val="24"/>
          <w:rtl w:val="0"/>
          <w:lang w:val="de-DE"/>
        </w:rPr>
        <w:t>ä</w:t>
      </w:r>
      <w:r>
        <w:rPr>
          <w:rStyle w:val="Rot"/>
          <w:sz w:val="24"/>
          <w:szCs w:val="24"/>
          <w:rtl w:val="0"/>
          <w:lang w:val="de-DE"/>
        </w:rPr>
        <w:t>nzen w</w:t>
      </w:r>
      <w:r>
        <w:rPr>
          <w:rStyle w:val="Rot"/>
          <w:sz w:val="24"/>
          <w:szCs w:val="24"/>
          <w:rtl w:val="0"/>
          <w:lang w:val="de-DE"/>
        </w:rPr>
        <w:t>ü</w:t>
      </w:r>
      <w:r>
        <w:rPr>
          <w:rStyle w:val="Rot"/>
          <w:sz w:val="24"/>
          <w:szCs w:val="24"/>
          <w:rtl w:val="0"/>
          <w:lang w:val="de-DE"/>
        </w:rPr>
        <w:t>rde.</w:t>
      </w:r>
    </w:p>
    <w:p>
      <w:pPr>
        <w:pStyle w:val="Normal.0"/>
        <w:widowControl w:val="0"/>
        <w:ind w:left="0" w:firstLine="0"/>
        <w:rPr>
          <w:sz w:val="24"/>
          <w:szCs w:val="24"/>
        </w:rPr>
      </w:pPr>
      <w:r>
        <w:rPr>
          <w:sz w:val="24"/>
          <w:szCs w:val="24"/>
          <w:rtl w:val="0"/>
          <w:lang w:val="de-DE"/>
        </w:rPr>
        <w:t xml:space="preserve">  </w:t>
      </w:r>
    </w:p>
    <w:p>
      <w:pPr>
        <w:pStyle w:val="Normal.0"/>
        <w:widowControl w:val="0"/>
        <w:ind w:left="0" w:firstLine="0"/>
        <w:rPr>
          <w:sz w:val="24"/>
          <w:szCs w:val="24"/>
        </w:rPr>
      </w:pPr>
      <w:r>
        <w:rPr>
          <w:sz w:val="24"/>
          <w:szCs w:val="24"/>
          <w:rtl w:val="0"/>
          <w:lang w:val="de-DE"/>
        </w:rPr>
        <w:t>Pia-Maria Watzenb</w:t>
      </w:r>
      <w:r>
        <w:rPr>
          <w:sz w:val="24"/>
          <w:szCs w:val="24"/>
          <w:rtl w:val="0"/>
          <w:lang w:val="de-DE"/>
        </w:rPr>
        <w:t>ö</w:t>
      </w:r>
      <w:r>
        <w:rPr>
          <w:sz w:val="24"/>
          <w:szCs w:val="24"/>
          <w:rtl w:val="0"/>
          <w:lang w:val="de-DE"/>
        </w:rPr>
        <w:t>ck geht derzeit dem Master-Studium der Kunstgeschichte an der Karl-Franzens-Universit</w:t>
      </w:r>
      <w:r>
        <w:rPr>
          <w:sz w:val="24"/>
          <w:szCs w:val="24"/>
          <w:rtl w:val="0"/>
          <w:lang w:val="de-DE"/>
        </w:rPr>
        <w:t>ä</w:t>
      </w:r>
      <w:r>
        <w:rPr>
          <w:sz w:val="24"/>
          <w:szCs w:val="24"/>
          <w:rtl w:val="0"/>
          <w:lang w:val="de-DE"/>
        </w:rPr>
        <w:t xml:space="preserve">t Graz nach. Als studentische Mitarbeiterin im Forschungsprojekt </w:t>
      </w:r>
      <w:r>
        <w:rPr>
          <w:sz w:val="24"/>
          <w:szCs w:val="24"/>
          <w:rtl w:val="0"/>
          <w:lang w:val="de-DE"/>
        </w:rPr>
        <w:t>„</w:t>
      </w:r>
      <w:r>
        <w:rPr>
          <w:sz w:val="24"/>
          <w:szCs w:val="24"/>
          <w:rtl w:val="0"/>
          <w:lang w:val="de-DE"/>
        </w:rPr>
        <w:t xml:space="preserve">Renaissance Architecture </w:t>
      </w:r>
      <w:r>
        <w:rPr>
          <w:sz w:val="24"/>
          <w:szCs w:val="24"/>
          <w:rtl w:val="0"/>
          <w:lang w:val="de-DE"/>
        </w:rPr>
        <w:t xml:space="preserve">– </w:t>
      </w:r>
      <w:r>
        <w:rPr>
          <w:sz w:val="24"/>
          <w:szCs w:val="24"/>
          <w:rtl w:val="0"/>
          <w:lang w:val="de-DE"/>
        </w:rPr>
        <w:t>A Digital Anthology</w:t>
      </w:r>
      <w:r>
        <w:rPr>
          <w:sz w:val="24"/>
          <w:szCs w:val="24"/>
          <w:rtl w:val="0"/>
          <w:lang w:val="de-DE"/>
        </w:rPr>
        <w:t xml:space="preserve">“ </w:t>
      </w:r>
      <w:r>
        <w:rPr>
          <w:sz w:val="24"/>
          <w:szCs w:val="24"/>
          <w:rtl w:val="0"/>
          <w:lang w:val="de-DE"/>
        </w:rPr>
        <w:t>ist sie vor allem f</w:t>
      </w:r>
      <w:r>
        <w:rPr>
          <w:sz w:val="24"/>
          <w:szCs w:val="24"/>
          <w:rtl w:val="0"/>
          <w:lang w:val="de-DE"/>
        </w:rPr>
        <w:t>ü</w:t>
      </w:r>
      <w:r>
        <w:rPr>
          <w:sz w:val="24"/>
          <w:szCs w:val="24"/>
          <w:rtl w:val="0"/>
          <w:lang w:val="de-DE"/>
        </w:rPr>
        <w:t xml:space="preserve">r den Bereich der elektronischen Datenerfassung verwantwortlich. Aufgrund ihrer bisherigen Auslandsaufenthalte in Rom und Florenz kann sie sowohl im Feld der </w:t>
      </w:r>
      <w:r>
        <w:rPr>
          <w:sz w:val="24"/>
          <w:szCs w:val="24"/>
          <w:rtl w:val="0"/>
          <w:lang w:val="de-DE"/>
        </w:rPr>
        <w:t>Ü</w:t>
      </w:r>
      <w:r>
        <w:rPr>
          <w:sz w:val="24"/>
          <w:szCs w:val="24"/>
          <w:rtl w:val="0"/>
          <w:lang w:val="de-DE"/>
        </w:rPr>
        <w:t>bersetzung (Deutsch-Italienisch), als auch im spezifischen Bereich der Fotografie (Praktikum an der Photothek des Kunsthistorischen Instituts, Max-Planck-Institut in Florenz) unterst</w:t>
      </w:r>
      <w:r>
        <w:rPr>
          <w:sz w:val="24"/>
          <w:szCs w:val="24"/>
          <w:rtl w:val="0"/>
          <w:lang w:val="de-DE"/>
        </w:rPr>
        <w:t>ü</w:t>
      </w:r>
      <w:r>
        <w:rPr>
          <w:sz w:val="24"/>
          <w:szCs w:val="24"/>
          <w:rtl w:val="0"/>
          <w:lang w:val="de-DE"/>
        </w:rPr>
        <w:t>tzend im Team mitwirken. Durch die Fortf</w:t>
      </w:r>
      <w:r>
        <w:rPr>
          <w:sz w:val="24"/>
          <w:szCs w:val="24"/>
          <w:rtl w:val="0"/>
          <w:lang w:val="de-DE"/>
        </w:rPr>
        <w:t>ü</w:t>
      </w:r>
      <w:r>
        <w:rPr>
          <w:sz w:val="24"/>
          <w:szCs w:val="24"/>
          <w:rtl w:val="0"/>
          <w:lang w:val="de-DE"/>
        </w:rPr>
        <w:t>hrung ihrer Arbeiten im Projekt w</w:t>
      </w:r>
      <w:r>
        <w:rPr>
          <w:sz w:val="24"/>
          <w:szCs w:val="24"/>
          <w:rtl w:val="0"/>
          <w:lang w:val="de-DE"/>
        </w:rPr>
        <w:t>ä</w:t>
      </w:r>
      <w:r>
        <w:rPr>
          <w:sz w:val="24"/>
          <w:szCs w:val="24"/>
          <w:rtl w:val="0"/>
          <w:lang w:val="de-DE"/>
        </w:rPr>
        <w:t>re f</w:t>
      </w:r>
      <w:r>
        <w:rPr>
          <w:sz w:val="24"/>
          <w:szCs w:val="24"/>
          <w:rtl w:val="0"/>
          <w:lang w:val="de-DE"/>
        </w:rPr>
        <w:t>ü</w:t>
      </w:r>
      <w:r>
        <w:rPr>
          <w:sz w:val="24"/>
          <w:szCs w:val="24"/>
          <w:rtl w:val="0"/>
          <w:lang w:val="de-DE"/>
        </w:rPr>
        <w:t>r Watzenboeck eine Sch</w:t>
      </w:r>
      <w:r>
        <w:rPr>
          <w:sz w:val="24"/>
          <w:szCs w:val="24"/>
          <w:rtl w:val="0"/>
          <w:lang w:val="de-DE"/>
        </w:rPr>
        <w:t>ä</w:t>
      </w:r>
      <w:r>
        <w:rPr>
          <w:sz w:val="24"/>
          <w:szCs w:val="24"/>
          <w:rtl w:val="0"/>
          <w:lang w:val="de-DE"/>
        </w:rPr>
        <w:t>rfung ihres Profils und eine weiterf</w:t>
      </w:r>
      <w:r>
        <w:rPr>
          <w:sz w:val="24"/>
          <w:szCs w:val="24"/>
          <w:rtl w:val="0"/>
          <w:lang w:val="de-DE"/>
        </w:rPr>
        <w:t>ü</w:t>
      </w:r>
      <w:r>
        <w:rPr>
          <w:sz w:val="24"/>
          <w:szCs w:val="24"/>
          <w:rtl w:val="0"/>
          <w:lang w:val="de-DE"/>
        </w:rPr>
        <w:t>hrende Vertiefung im Bereich Architekturgeschichte m</w:t>
      </w:r>
      <w:r>
        <w:rPr>
          <w:sz w:val="24"/>
          <w:szCs w:val="24"/>
          <w:rtl w:val="0"/>
          <w:lang w:val="de-DE"/>
        </w:rPr>
        <w:t>ö</w:t>
      </w:r>
      <w:r>
        <w:rPr>
          <w:sz w:val="24"/>
          <w:szCs w:val="24"/>
          <w:rtl w:val="0"/>
          <w:lang w:val="de-DE"/>
        </w:rPr>
        <w:t>glich.</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1.5. Anteil der weiblichen Projektbesch</w:t>
      </w:r>
      <w:r>
        <w:rPr>
          <w:sz w:val="24"/>
          <w:szCs w:val="24"/>
          <w:rtl w:val="0"/>
          <w:lang w:val="de-DE"/>
        </w:rPr>
        <w:t>ä</w:t>
      </w:r>
      <w:r>
        <w:rPr>
          <w:sz w:val="24"/>
          <w:szCs w:val="24"/>
          <w:rtl w:val="0"/>
          <w:lang w:val="de-DE"/>
        </w:rPr>
        <w:t>ftigten, Anzahl der m</w:t>
      </w:r>
      <w:r>
        <w:rPr>
          <w:sz w:val="24"/>
          <w:szCs w:val="24"/>
          <w:rtl w:val="0"/>
          <w:lang w:val="de-DE"/>
        </w:rPr>
        <w:t>ä</w:t>
      </w:r>
      <w:r>
        <w:rPr>
          <w:sz w:val="24"/>
          <w:szCs w:val="24"/>
          <w:rtl w:val="0"/>
          <w:lang w:val="de-DE"/>
        </w:rPr>
        <w:t>nnlichen Projektbesch</w:t>
      </w:r>
      <w:r>
        <w:rPr>
          <w:sz w:val="24"/>
          <w:szCs w:val="24"/>
          <w:rtl w:val="0"/>
          <w:lang w:val="de-DE"/>
        </w:rPr>
        <w:t>ä</w:t>
      </w:r>
      <w:r>
        <w:rPr>
          <w:sz w:val="24"/>
          <w:szCs w:val="24"/>
          <w:rtl w:val="0"/>
          <w:lang w:val="de-DE"/>
        </w:rPr>
        <w:t>ftigten. Davon Jungforscherinnen, Jungforscher</w:t>
      </w:r>
    </w:p>
    <w:p>
      <w:pPr>
        <w:pStyle w:val="Normal.0"/>
        <w:widowControl w:val="0"/>
        <w:ind w:left="0" w:firstLine="0"/>
        <w:jc w:val="left"/>
        <w:rPr>
          <w:sz w:val="24"/>
          <w:szCs w:val="24"/>
        </w:rPr>
      </w:pPr>
      <w:r>
        <w:rPr>
          <w:sz w:val="24"/>
          <w:szCs w:val="24"/>
          <w:rtl w:val="0"/>
          <w:lang w:val="de-DE"/>
        </w:rPr>
        <w:t>Es sollen zwei m</w:t>
      </w:r>
      <w:r>
        <w:rPr>
          <w:sz w:val="24"/>
          <w:szCs w:val="24"/>
          <w:rtl w:val="0"/>
          <w:lang w:val="de-DE"/>
        </w:rPr>
        <w:t>ä</w:t>
      </w:r>
      <w:r>
        <w:rPr>
          <w:sz w:val="24"/>
          <w:szCs w:val="24"/>
          <w:rtl w:val="0"/>
          <w:lang w:val="de-DE"/>
        </w:rPr>
        <w:t>nnliche Besch</w:t>
      </w:r>
      <w:r>
        <w:rPr>
          <w:sz w:val="24"/>
          <w:szCs w:val="24"/>
          <w:rtl w:val="0"/>
          <w:lang w:val="de-DE"/>
        </w:rPr>
        <w:t>ä</w:t>
      </w:r>
      <w:r>
        <w:rPr>
          <w:sz w:val="24"/>
          <w:szCs w:val="24"/>
          <w:rtl w:val="0"/>
          <w:lang w:val="de-DE"/>
        </w:rPr>
        <w:t>ftigte und eine weibliche Mitarbeiterin angestellt werden.</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1.6. Zu den hauptbesch</w:t>
      </w:r>
      <w:r>
        <w:rPr>
          <w:sz w:val="24"/>
          <w:szCs w:val="24"/>
          <w:rtl w:val="0"/>
          <w:lang w:val="de-DE"/>
        </w:rPr>
        <w:t>ä</w:t>
      </w:r>
      <w:r>
        <w:rPr>
          <w:sz w:val="24"/>
          <w:szCs w:val="24"/>
          <w:rtl w:val="0"/>
          <w:lang w:val="de-DE"/>
        </w:rPr>
        <w:t xml:space="preserve">ftigten Projektmitarbeiterinnen und -mitarbeitern ist jeweils ein Curriculum Vitae vorzulegen </w:t>
      </w:r>
    </w:p>
    <w:p>
      <w:pPr>
        <w:pStyle w:val="Normal.0"/>
        <w:widowControl w:val="0"/>
        <w:ind w:left="0" w:firstLine="0"/>
        <w:jc w:val="left"/>
        <w:rPr>
          <w:sz w:val="24"/>
          <w:szCs w:val="24"/>
        </w:rPr>
      </w:pPr>
      <w:r>
        <w:rPr>
          <w:sz w:val="24"/>
          <w:szCs w:val="24"/>
          <w:rtl w:val="0"/>
          <w:lang w:val="de-DE"/>
        </w:rPr>
        <w:t>(siehe Beilagen)</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 xml:space="preserve">1.7. Anzahl der Kooperationspartner (in Zahlen) </w:t>
      </w:r>
    </w:p>
    <w:p>
      <w:pPr>
        <w:pStyle w:val="Normal.0"/>
        <w:widowControl w:val="0"/>
        <w:ind w:left="0" w:firstLine="0"/>
        <w:jc w:val="left"/>
        <w:rPr>
          <w:sz w:val="24"/>
          <w:szCs w:val="24"/>
        </w:rPr>
      </w:pPr>
      <w:r>
        <w:rPr>
          <w:sz w:val="24"/>
          <w:szCs w:val="24"/>
          <w:rtl w:val="0"/>
          <w:lang w:val="de-DE"/>
        </w:rPr>
        <w:t>3</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1.8. Wird das Projekt im Rahmen einer bereits bestehenden oder einer neuen Kooperation durchgef</w:t>
      </w:r>
      <w:r>
        <w:rPr>
          <w:sz w:val="24"/>
          <w:szCs w:val="24"/>
          <w:rtl w:val="0"/>
          <w:lang w:val="de-DE"/>
        </w:rPr>
        <w:t>ü</w:t>
      </w:r>
      <w:r>
        <w:rPr>
          <w:sz w:val="24"/>
          <w:szCs w:val="24"/>
          <w:rtl w:val="0"/>
          <w:lang w:val="de-DE"/>
        </w:rPr>
        <w:t>hrt?  Darstellung und Begr</w:t>
      </w:r>
      <w:r>
        <w:rPr>
          <w:sz w:val="24"/>
          <w:szCs w:val="24"/>
          <w:rtl w:val="0"/>
          <w:lang w:val="de-DE"/>
        </w:rPr>
        <w:t>ü</w:t>
      </w:r>
      <w:r>
        <w:rPr>
          <w:sz w:val="24"/>
          <w:szCs w:val="24"/>
          <w:rtl w:val="0"/>
          <w:lang w:val="de-DE"/>
        </w:rPr>
        <w:t>ndung der gew</w:t>
      </w:r>
      <w:r>
        <w:rPr>
          <w:sz w:val="24"/>
          <w:szCs w:val="24"/>
          <w:rtl w:val="0"/>
          <w:lang w:val="de-DE"/>
        </w:rPr>
        <w:t>ä</w:t>
      </w:r>
      <w:r>
        <w:rPr>
          <w:sz w:val="24"/>
          <w:szCs w:val="24"/>
          <w:rtl w:val="0"/>
          <w:lang w:val="de-DE"/>
        </w:rPr>
        <w:t>hlten Kooperationsform</w:t>
      </w:r>
    </w:p>
    <w:p>
      <w:pPr>
        <w:pStyle w:val="Normal.0"/>
        <w:widowControl w:val="0"/>
        <w:ind w:left="0" w:firstLine="0"/>
        <w:rPr>
          <w:sz w:val="24"/>
          <w:szCs w:val="24"/>
        </w:rPr>
      </w:pPr>
      <w:r>
        <w:rPr>
          <w:sz w:val="24"/>
          <w:szCs w:val="24"/>
          <w:rtl w:val="0"/>
          <w:lang w:val="de-DE"/>
        </w:rPr>
        <w:t>Die Kooperationsform ist neu. Sie soll den Austausch der erhobenen und bearbeiteten Archivdaten zum Antragsthema beinhalten und darauf basierend zu einer gemeinsamen Konzepterstellung f</w:t>
      </w:r>
      <w:r>
        <w:rPr>
          <w:sz w:val="24"/>
          <w:szCs w:val="24"/>
          <w:rtl w:val="0"/>
          <w:lang w:val="de-DE"/>
        </w:rPr>
        <w:t>ü</w:t>
      </w:r>
      <w:r>
        <w:rPr>
          <w:sz w:val="24"/>
          <w:szCs w:val="24"/>
          <w:rtl w:val="0"/>
          <w:lang w:val="de-DE"/>
        </w:rPr>
        <w:t>hren, die sich mit der Frage der Datenrepr</w:t>
      </w:r>
      <w:r>
        <w:rPr>
          <w:sz w:val="24"/>
          <w:szCs w:val="24"/>
          <w:rtl w:val="0"/>
          <w:lang w:val="de-DE"/>
        </w:rPr>
        <w:t>ä</w:t>
      </w:r>
      <w:r>
        <w:rPr>
          <w:sz w:val="24"/>
          <w:szCs w:val="24"/>
          <w:rtl w:val="0"/>
          <w:lang w:val="de-DE"/>
        </w:rPr>
        <w:t>sentation (Web-Applikation, Visualisierungsmodelle, etc.) besch</w:t>
      </w:r>
      <w:r>
        <w:rPr>
          <w:sz w:val="24"/>
          <w:szCs w:val="24"/>
          <w:rtl w:val="0"/>
          <w:lang w:val="de-DE"/>
        </w:rPr>
        <w:t>ä</w:t>
      </w:r>
      <w:r>
        <w:rPr>
          <w:sz w:val="24"/>
          <w:szCs w:val="24"/>
          <w:rtl w:val="0"/>
          <w:lang w:val="de-DE"/>
        </w:rPr>
        <w:t>ftigt. Durch einen gemeinsamen Workshop sollen die interdisziplin</w:t>
      </w:r>
      <w:r>
        <w:rPr>
          <w:sz w:val="24"/>
          <w:szCs w:val="24"/>
          <w:rtl w:val="0"/>
          <w:lang w:val="de-DE"/>
        </w:rPr>
        <w:t>ä</w:t>
      </w:r>
      <w:r>
        <w:rPr>
          <w:sz w:val="24"/>
          <w:szCs w:val="24"/>
          <w:rtl w:val="0"/>
          <w:lang w:val="de-DE"/>
        </w:rPr>
        <w:t>ren Erfahrungshorizonte zusammen gef</w:t>
      </w:r>
      <w:r>
        <w:rPr>
          <w:sz w:val="24"/>
          <w:szCs w:val="24"/>
          <w:rtl w:val="0"/>
          <w:lang w:val="de-DE"/>
        </w:rPr>
        <w:t>ü</w:t>
      </w:r>
      <w:r>
        <w:rPr>
          <w:sz w:val="24"/>
          <w:szCs w:val="24"/>
          <w:rtl w:val="0"/>
          <w:lang w:val="de-DE"/>
        </w:rPr>
        <w:t>hrt und in einer gemeinsamen Pr</w:t>
      </w:r>
      <w:r>
        <w:rPr>
          <w:sz w:val="24"/>
          <w:szCs w:val="24"/>
          <w:rtl w:val="0"/>
          <w:lang w:val="de-DE"/>
        </w:rPr>
        <w:t>ä</w:t>
      </w:r>
      <w:r>
        <w:rPr>
          <w:sz w:val="24"/>
          <w:szCs w:val="24"/>
          <w:rtl w:val="0"/>
          <w:lang w:val="de-DE"/>
        </w:rPr>
        <w:t xml:space="preserve">sentation und Publikation einer breiten </w:t>
      </w:r>
      <w:r>
        <w:rPr>
          <w:sz w:val="24"/>
          <w:szCs w:val="24"/>
          <w:rtl w:val="0"/>
          <w:lang w:val="de-DE"/>
        </w:rPr>
        <w:t>Ö</w:t>
      </w:r>
      <w:r>
        <w:rPr>
          <w:sz w:val="24"/>
          <w:szCs w:val="24"/>
          <w:rtl w:val="0"/>
          <w:lang w:val="de-DE"/>
        </w:rPr>
        <w:t>ffentlichkeit zug</w:t>
      </w:r>
      <w:r>
        <w:rPr>
          <w:sz w:val="24"/>
          <w:szCs w:val="24"/>
          <w:rtl w:val="0"/>
          <w:lang w:val="de-DE"/>
        </w:rPr>
        <w:t>ä</w:t>
      </w:r>
      <w:r>
        <w:rPr>
          <w:sz w:val="24"/>
          <w:szCs w:val="24"/>
          <w:rtl w:val="0"/>
          <w:lang w:val="de-DE"/>
        </w:rPr>
        <w:t>nglich gemacht werden.</w:t>
      </w:r>
    </w:p>
    <w:p>
      <w:pPr>
        <w:pStyle w:val="Normal.0"/>
        <w:widowControl w:val="0"/>
        <w:ind w:left="0" w:firstLine="0"/>
        <w:rPr>
          <w:sz w:val="24"/>
          <w:szCs w:val="24"/>
        </w:rPr>
      </w:pPr>
      <w:r>
        <w:rPr>
          <w:sz w:val="24"/>
          <w:szCs w:val="24"/>
          <w:rtl w:val="0"/>
          <w:lang w:val="de-DE"/>
        </w:rPr>
        <w:t>Das Zentrum f</w:t>
      </w:r>
      <w:r>
        <w:rPr>
          <w:sz w:val="24"/>
          <w:szCs w:val="24"/>
          <w:rtl w:val="0"/>
          <w:lang w:val="de-DE"/>
        </w:rPr>
        <w:t>ü</w:t>
      </w:r>
      <w:r>
        <w:rPr>
          <w:sz w:val="24"/>
          <w:szCs w:val="24"/>
          <w:rtl w:val="0"/>
          <w:lang w:val="de-DE"/>
        </w:rPr>
        <w:t xml:space="preserve">r Wissenschaftsgeschichte mit Simone De Angelis bietet sich als Kooperationspartner an, weil De Angeils im Rahmen seiner Forschungen </w:t>
      </w:r>
      <w:r>
        <w:rPr>
          <w:sz w:val="24"/>
          <w:szCs w:val="24"/>
          <w:rtl w:val="0"/>
          <w:lang w:val="de-DE"/>
        </w:rPr>
        <w:t>ü</w:t>
      </w:r>
      <w:r>
        <w:rPr>
          <w:sz w:val="24"/>
          <w:szCs w:val="24"/>
          <w:rtl w:val="0"/>
          <w:lang w:val="de-DE"/>
        </w:rPr>
        <w:t xml:space="preserve">ber Renaissance-Rezeption arbeitet. </w:t>
      </w:r>
    </w:p>
    <w:p>
      <w:pPr>
        <w:pStyle w:val="Normal.0"/>
        <w:widowControl w:val="0"/>
        <w:ind w:left="0" w:firstLine="0"/>
        <w:rPr>
          <w:sz w:val="24"/>
          <w:szCs w:val="24"/>
        </w:rPr>
      </w:pPr>
      <w:r>
        <w:rPr>
          <w:sz w:val="24"/>
          <w:szCs w:val="24"/>
          <w:rtl w:val="0"/>
          <w:lang w:val="de-DE"/>
        </w:rPr>
        <w:t>Die Zusammenarbeit mit dem Institut f</w:t>
      </w:r>
      <w:r>
        <w:rPr>
          <w:sz w:val="24"/>
          <w:szCs w:val="24"/>
          <w:rtl w:val="0"/>
          <w:lang w:val="de-DE"/>
        </w:rPr>
        <w:t>ü</w:t>
      </w:r>
      <w:r>
        <w:rPr>
          <w:sz w:val="24"/>
          <w:szCs w:val="24"/>
          <w:rtl w:val="0"/>
          <w:lang w:val="de-DE"/>
        </w:rPr>
        <w:t>r Kunst- und Musikwissenschaft (Abteilung f</w:t>
      </w:r>
      <w:r>
        <w:rPr>
          <w:sz w:val="24"/>
          <w:szCs w:val="24"/>
          <w:rtl w:val="0"/>
          <w:lang w:val="de-DE"/>
        </w:rPr>
        <w:t>ü</w:t>
      </w:r>
      <w:r>
        <w:rPr>
          <w:sz w:val="24"/>
          <w:szCs w:val="24"/>
          <w:rtl w:val="0"/>
          <w:lang w:val="de-DE"/>
        </w:rPr>
        <w:t xml:space="preserve">r Kunstgeschichte) mit Henrik Karge ergibt sich aus seinem Arbeitsschwepunkt, der Geschichte der Disziplin Kunstgeschichte, mit speziellem Fokus auf die Architekturgeschichtsforschung. Zur Zeit bereitet Karge ein Buchprojekt zur Genese der modernen Kunstgeschichte im 19. Jahrhundert vor. </w:t>
      </w:r>
    </w:p>
    <w:p>
      <w:pPr>
        <w:pStyle w:val="Normal.0"/>
        <w:widowControl w:val="0"/>
        <w:ind w:left="0" w:firstLine="0"/>
        <w:rPr>
          <w:sz w:val="24"/>
          <w:szCs w:val="24"/>
        </w:rPr>
      </w:pPr>
      <w:r>
        <w:rPr>
          <w:sz w:val="24"/>
          <w:szCs w:val="24"/>
          <w:rtl w:val="0"/>
          <w:lang w:val="de-DE"/>
        </w:rPr>
        <w:t>Die Einbeziehung des Instituts f</w:t>
      </w:r>
      <w:r>
        <w:rPr>
          <w:sz w:val="24"/>
          <w:szCs w:val="24"/>
          <w:rtl w:val="0"/>
          <w:lang w:val="de-DE"/>
        </w:rPr>
        <w:t>ü</w:t>
      </w:r>
      <w:r>
        <w:rPr>
          <w:sz w:val="24"/>
          <w:szCs w:val="24"/>
          <w:rtl w:val="0"/>
          <w:lang w:val="de-DE"/>
        </w:rPr>
        <w:t>r Architektur und Medien der Technischen Universit</w:t>
      </w:r>
      <w:r>
        <w:rPr>
          <w:sz w:val="24"/>
          <w:szCs w:val="24"/>
          <w:rtl w:val="0"/>
          <w:lang w:val="de-DE"/>
        </w:rPr>
        <w:t>ä</w:t>
      </w:r>
      <w:r>
        <w:rPr>
          <w:sz w:val="24"/>
          <w:szCs w:val="24"/>
          <w:rtl w:val="0"/>
          <w:lang w:val="de-DE"/>
        </w:rPr>
        <w:t>t Graz ergibt sich aus der Ausrichtung auf die Besch</w:t>
      </w:r>
      <w:r>
        <w:rPr>
          <w:sz w:val="24"/>
          <w:szCs w:val="24"/>
          <w:rtl w:val="0"/>
          <w:lang w:val="de-DE"/>
        </w:rPr>
        <w:t>ä</w:t>
      </w:r>
      <w:r>
        <w:rPr>
          <w:sz w:val="24"/>
          <w:szCs w:val="24"/>
          <w:rtl w:val="0"/>
          <w:lang w:val="de-DE"/>
        </w:rPr>
        <w:t xml:space="preserve">ftigung mit der Visualisierung von Informationen im Raum. Durch das an diesem Institut befindliche </w:t>
      </w:r>
      <w:r>
        <w:rPr>
          <w:sz w:val="24"/>
          <w:szCs w:val="24"/>
          <w:rtl w:val="0"/>
          <w:lang w:val="de-DE"/>
        </w:rPr>
        <w:t>‚</w:t>
      </w:r>
      <w:r>
        <w:rPr>
          <w:sz w:val="24"/>
          <w:szCs w:val="24"/>
          <w:rtl w:val="0"/>
          <w:lang w:val="de-DE"/>
        </w:rPr>
        <w:t>no_lab</w:t>
      </w:r>
      <w:r>
        <w:rPr>
          <w:sz w:val="24"/>
          <w:szCs w:val="24"/>
          <w:rtl w:val="0"/>
          <w:lang w:val="de-DE"/>
        </w:rPr>
        <w:t xml:space="preserve">’ </w:t>
      </w:r>
      <w:r>
        <w:rPr>
          <w:sz w:val="24"/>
          <w:szCs w:val="24"/>
          <w:rtl w:val="0"/>
          <w:lang w:val="de-DE"/>
        </w:rPr>
        <w:t>(Raumlabor) ist ein gro</w:t>
      </w:r>
      <w:r>
        <w:rPr>
          <w:sz w:val="24"/>
          <w:szCs w:val="24"/>
          <w:rtl w:val="0"/>
          <w:lang w:val="de-DE"/>
        </w:rPr>
        <w:t>ß</w:t>
      </w:r>
      <w:r>
        <w:rPr>
          <w:sz w:val="24"/>
          <w:szCs w:val="24"/>
          <w:rtl w:val="0"/>
          <w:lang w:val="de-DE"/>
        </w:rPr>
        <w:t>es einschl</w:t>
      </w:r>
      <w:r>
        <w:rPr>
          <w:sz w:val="24"/>
          <w:szCs w:val="24"/>
          <w:rtl w:val="0"/>
          <w:lang w:val="de-DE"/>
        </w:rPr>
        <w:t>ä</w:t>
      </w:r>
      <w:r>
        <w:rPr>
          <w:sz w:val="24"/>
          <w:szCs w:val="24"/>
          <w:rtl w:val="0"/>
          <w:lang w:val="de-DE"/>
        </w:rPr>
        <w:t>giges Know-How im Bereich von Raumkommunikationen vorhanden. Die Visualisierung raum-spezifischer Informationen ist dabei ein besonderer Schwerpunkt in der momentanen Forschungst</w:t>
      </w:r>
      <w:r>
        <w:rPr>
          <w:sz w:val="24"/>
          <w:szCs w:val="24"/>
          <w:rtl w:val="0"/>
          <w:lang w:val="de-DE"/>
        </w:rPr>
        <w:t>ä</w:t>
      </w:r>
      <w:r>
        <w:rPr>
          <w:sz w:val="24"/>
          <w:szCs w:val="24"/>
          <w:rtl w:val="0"/>
          <w:lang w:val="de-DE"/>
        </w:rPr>
        <w:t>tigkeit. Die Einbeziehung historischer Daten und deren visuelle Repr</w:t>
      </w:r>
      <w:r>
        <w:rPr>
          <w:sz w:val="24"/>
          <w:szCs w:val="24"/>
          <w:rtl w:val="0"/>
          <w:lang w:val="de-DE"/>
        </w:rPr>
        <w:t>ä</w:t>
      </w:r>
      <w:r>
        <w:rPr>
          <w:sz w:val="24"/>
          <w:szCs w:val="24"/>
          <w:rtl w:val="0"/>
          <w:lang w:val="de-DE"/>
        </w:rPr>
        <w:t>sentation au</w:t>
      </w:r>
      <w:r>
        <w:rPr>
          <w:sz w:val="24"/>
          <w:szCs w:val="24"/>
          <w:rtl w:val="0"/>
          <w:lang w:val="de-DE"/>
        </w:rPr>
        <w:t>ß</w:t>
      </w:r>
      <w:r>
        <w:rPr>
          <w:sz w:val="24"/>
          <w:szCs w:val="24"/>
          <w:rtl w:val="0"/>
          <w:lang w:val="de-DE"/>
        </w:rPr>
        <w:t>erhalb des Labors, an bestehenden Geb</w:t>
      </w:r>
      <w:r>
        <w:rPr>
          <w:sz w:val="24"/>
          <w:szCs w:val="24"/>
          <w:rtl w:val="0"/>
          <w:lang w:val="de-DE"/>
        </w:rPr>
        <w:t>ä</w:t>
      </w:r>
      <w:r>
        <w:rPr>
          <w:sz w:val="24"/>
          <w:szCs w:val="24"/>
          <w:rtl w:val="0"/>
          <w:lang w:val="de-DE"/>
        </w:rPr>
        <w:t>uden, ergibt eine ideale gemeinsame Arbeitsbasis.</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1.9. Benennung und prozentuelle bzw. aussagekr</w:t>
      </w:r>
      <w:r>
        <w:rPr>
          <w:sz w:val="24"/>
          <w:szCs w:val="24"/>
          <w:rtl w:val="0"/>
          <w:lang w:val="de-DE"/>
        </w:rPr>
        <w:t>ä</w:t>
      </w:r>
      <w:r>
        <w:rPr>
          <w:sz w:val="24"/>
          <w:szCs w:val="24"/>
          <w:rtl w:val="0"/>
          <w:lang w:val="de-DE"/>
        </w:rPr>
        <w:t>ftige Zuordnung der im Projekt zu bearbeitenden Disziplinen:</w:t>
      </w:r>
    </w:p>
    <w:p>
      <w:pPr>
        <w:pStyle w:val="Normal.0"/>
        <w:widowControl w:val="0"/>
        <w:ind w:left="0" w:firstLine="0"/>
        <w:jc w:val="left"/>
        <w:rPr>
          <w:sz w:val="24"/>
          <w:szCs w:val="24"/>
        </w:rPr>
      </w:pPr>
      <w:r>
        <w:rPr>
          <w:sz w:val="24"/>
          <w:szCs w:val="24"/>
          <w:rtl w:val="0"/>
        </w:rPr>
        <w:tab/>
        <w:t>(1) 50 % Kunstgeschichte</w:t>
      </w:r>
    </w:p>
    <w:p>
      <w:pPr>
        <w:pStyle w:val="Normal.0"/>
        <w:widowControl w:val="0"/>
        <w:ind w:left="0" w:firstLine="0"/>
        <w:jc w:val="left"/>
        <w:rPr>
          <w:sz w:val="24"/>
          <w:szCs w:val="24"/>
        </w:rPr>
      </w:pPr>
      <w:r>
        <w:rPr>
          <w:sz w:val="24"/>
          <w:szCs w:val="24"/>
          <w:rtl w:val="0"/>
        </w:rPr>
        <w:tab/>
        <w:t>(2) 30 % Wissenschaftsgeschichte</w:t>
      </w:r>
    </w:p>
    <w:p>
      <w:pPr>
        <w:pStyle w:val="Normal.0"/>
        <w:widowControl w:val="0"/>
        <w:ind w:left="0" w:firstLine="709"/>
        <w:jc w:val="left"/>
        <w:rPr>
          <w:sz w:val="24"/>
          <w:szCs w:val="24"/>
        </w:rPr>
      </w:pPr>
      <w:r>
        <w:rPr>
          <w:sz w:val="24"/>
          <w:szCs w:val="24"/>
          <w:rtl w:val="0"/>
          <w:lang w:val="de-DE"/>
        </w:rPr>
        <w:t>(3) 20 % Informationsvisualisierung und Datenorganisation</w:t>
      </w:r>
    </w:p>
    <w:p>
      <w:pPr>
        <w:pStyle w:val="Normal.0"/>
        <w:widowControl w:val="0"/>
        <w:ind w:left="0" w:firstLine="0"/>
        <w:jc w:val="left"/>
        <w:rPr>
          <w:sz w:val="24"/>
          <w:szCs w:val="24"/>
          <w:shd w:val="clear" w:color="auto" w:fill="f2f2f2"/>
        </w:rPr>
      </w:pPr>
      <w:r>
        <w:rPr>
          <w:sz w:val="24"/>
          <w:szCs w:val="24"/>
        </w:rPr>
        <w:tab/>
      </w:r>
    </w:p>
    <w:p>
      <w:pPr>
        <w:pStyle w:val="Normal.0"/>
        <w:widowControl w:val="0"/>
        <w:shd w:val="clear" w:color="auto" w:fill="f2f2f2"/>
        <w:ind w:left="0" w:firstLine="0"/>
        <w:rPr>
          <w:sz w:val="24"/>
          <w:szCs w:val="24"/>
        </w:rPr>
      </w:pPr>
      <w:r>
        <w:rPr>
          <w:sz w:val="24"/>
          <w:szCs w:val="24"/>
          <w:shd w:val="clear" w:color="auto" w:fill="f2f2f2"/>
          <w:rtl w:val="0"/>
          <w:lang w:val="de-DE"/>
        </w:rPr>
        <w:t>1.10. Ausf</w:t>
      </w:r>
      <w:r>
        <w:rPr>
          <w:sz w:val="24"/>
          <w:szCs w:val="24"/>
          <w:shd w:val="clear" w:color="auto" w:fill="f2f2f2"/>
          <w:rtl w:val="0"/>
          <w:lang w:val="de-DE"/>
        </w:rPr>
        <w:t>ü</w:t>
      </w:r>
      <w:r>
        <w:rPr>
          <w:sz w:val="24"/>
          <w:szCs w:val="24"/>
          <w:shd w:val="clear" w:color="auto" w:fill="f2f2f2"/>
          <w:rtl w:val="0"/>
          <w:lang w:val="de-DE"/>
        </w:rPr>
        <w:t>hrungen zur Implementierung durch Begleitforschung gem. Punkt II.b des Ausschreibungsdokumentes</w:t>
      </w:r>
    </w:p>
    <w:p>
      <w:pPr>
        <w:pStyle w:val="Normal.0"/>
        <w:widowControl w:val="0"/>
        <w:ind w:left="0" w:firstLine="0"/>
        <w:jc w:val="left"/>
        <w:rPr>
          <w:rStyle w:val="Rot"/>
        </w:rPr>
      </w:pPr>
      <w:r>
        <w:rPr>
          <w:rStyle w:val="Rot"/>
          <w:rtl w:val="0"/>
          <w:lang w:val="de-DE"/>
        </w:rPr>
        <w:t xml:space="preserve">Diese Projekt erweitert den Forschungsschwerpunkt </w:t>
      </w:r>
      <w:r>
        <w:rPr>
          <w:rStyle w:val="Rot"/>
          <w:rtl w:val="0"/>
          <w:lang w:val="de-DE"/>
        </w:rPr>
        <w:t>„</w:t>
      </w:r>
      <w:r>
        <w:rPr>
          <w:rStyle w:val="Rot"/>
          <w:rtl w:val="0"/>
          <w:lang w:val="de-DE"/>
        </w:rPr>
        <w:t>Augmented Architecture</w:t>
      </w:r>
      <w:r>
        <w:rPr>
          <w:rStyle w:val="Rot"/>
          <w:rtl w:val="0"/>
          <w:lang w:val="de-DE"/>
        </w:rPr>
        <w:t xml:space="preserve">“ </w:t>
      </w:r>
      <w:r>
        <w:rPr>
          <w:rStyle w:val="Rot"/>
          <w:rtl w:val="0"/>
          <w:lang w:val="de-DE"/>
        </w:rPr>
        <w:t>am Institut f</w:t>
      </w:r>
      <w:r>
        <w:rPr>
          <w:rStyle w:val="Rot"/>
          <w:rtl w:val="0"/>
          <w:lang w:val="de-DE"/>
        </w:rPr>
        <w:t>ü</w:t>
      </w:r>
      <w:r>
        <w:rPr>
          <w:rStyle w:val="Rot"/>
          <w:rtl w:val="0"/>
          <w:lang w:val="de-DE"/>
        </w:rPr>
        <w:t>r Architektur und Medien. W</w:t>
      </w:r>
      <w:r>
        <w:rPr>
          <w:rStyle w:val="Rot"/>
          <w:rtl w:val="0"/>
          <w:lang w:val="de-DE"/>
        </w:rPr>
        <w:t>ä</w:t>
      </w:r>
      <w:r>
        <w:rPr>
          <w:rStyle w:val="Rot"/>
          <w:rtl w:val="0"/>
          <w:lang w:val="de-DE"/>
        </w:rPr>
        <w:t xml:space="preserve">hrend bisher der Schwerpunkt auf </w:t>
      </w:r>
      <w:r>
        <w:rPr>
          <w:rStyle w:val="Rot"/>
          <w:rtl w:val="0"/>
          <w:lang w:val="de-DE"/>
        </w:rPr>
        <w:t>Computerunterst</w:t>
      </w:r>
      <w:r>
        <w:rPr>
          <w:rStyle w:val="Rot"/>
          <w:rtl w:val="0"/>
          <w:lang w:val="de-DE"/>
        </w:rPr>
        <w:t>ü</w:t>
      </w:r>
      <w:r>
        <w:rPr>
          <w:rStyle w:val="Rot"/>
          <w:rtl w:val="0"/>
          <w:lang w:val="de-DE"/>
        </w:rPr>
        <w:t>tzte Animation</w:t>
      </w:r>
      <w:r>
        <w:rPr>
          <w:rStyle w:val="Rot"/>
          <w:rtl w:val="0"/>
          <w:lang w:val="de-DE"/>
        </w:rPr>
        <w:t>,</w:t>
      </w:r>
      <w:r>
        <w:rPr>
          <w:rStyle w:val="Rot"/>
          <w:rtl w:val="0"/>
          <w:lang w:val="de-DE"/>
        </w:rPr>
        <w:t xml:space="preserve"> Computerunterst</w:t>
      </w:r>
      <w:r>
        <w:rPr>
          <w:rStyle w:val="Rot"/>
          <w:rtl w:val="0"/>
          <w:lang w:val="de-DE"/>
        </w:rPr>
        <w:t>ü</w:t>
      </w:r>
      <w:r>
        <w:rPr>
          <w:rStyle w:val="Rot"/>
          <w:rtl w:val="0"/>
          <w:lang w:val="de-DE"/>
        </w:rPr>
        <w:t>tzte Simulation</w:t>
      </w:r>
      <w:r>
        <w:rPr>
          <w:rStyle w:val="Rot"/>
          <w:rtl w:val="0"/>
          <w:lang w:val="de-DE"/>
        </w:rPr>
        <w:t>,</w:t>
      </w:r>
      <w:r>
        <w:rPr>
          <w:rStyle w:val="Rot"/>
          <w:rtl w:val="0"/>
          <w:lang w:val="de-DE"/>
        </w:rPr>
        <w:t xml:space="preserve"> Computerunterst</w:t>
      </w:r>
      <w:r>
        <w:rPr>
          <w:rStyle w:val="Rot"/>
          <w:rtl w:val="0"/>
          <w:lang w:val="de-DE"/>
        </w:rPr>
        <w:t>ü</w:t>
      </w:r>
      <w:r>
        <w:rPr>
          <w:rStyle w:val="Rot"/>
          <w:rtl w:val="0"/>
          <w:lang w:val="de-DE"/>
        </w:rPr>
        <w:t>tztes Entwerfe</w:t>
      </w:r>
      <w:r>
        <w:rPr>
          <w:rStyle w:val="Rot"/>
          <w:rtl w:val="0"/>
          <w:lang w:val="de-DE"/>
        </w:rPr>
        <w:t xml:space="preserve">n und </w:t>
      </w:r>
      <w:r>
        <w:rPr>
          <w:rStyle w:val="Rot"/>
          <w:rtl w:val="0"/>
          <w:lang w:val="de-DE"/>
        </w:rPr>
        <w:t xml:space="preserve">Virtual Reality </w:t>
      </w:r>
      <w:r>
        <w:rPr>
          <w:rStyle w:val="Rot"/>
          <w:rtl w:val="0"/>
          <w:lang w:val="de-DE"/>
        </w:rPr>
        <w:t>an zeitgem</w:t>
      </w:r>
      <w:r>
        <w:rPr>
          <w:rStyle w:val="Rot"/>
          <w:rtl w:val="0"/>
          <w:lang w:val="de-DE"/>
        </w:rPr>
        <w:t>äß</w:t>
      </w:r>
      <w:r>
        <w:rPr>
          <w:rStyle w:val="Rot"/>
          <w:rtl w:val="0"/>
          <w:lang w:val="de-DE"/>
        </w:rPr>
        <w:t xml:space="preserve">en Architekturen lag, wird so die Anwendung an historischen Bauwerken erstmals erprobt. </w:t>
      </w:r>
    </w:p>
    <w:p>
      <w:pPr>
        <w:pStyle w:val="Normal.0"/>
        <w:widowControl w:val="0"/>
        <w:ind w:left="0" w:firstLine="0"/>
        <w:jc w:val="left"/>
        <w:rPr>
          <w:sz w:val="24"/>
          <w:szCs w:val="24"/>
        </w:rPr>
      </w:pPr>
      <w:r>
        <w:rPr>
          <w:rStyle w:val="Rot"/>
          <w:rtl w:val="0"/>
          <w:lang w:val="de-DE"/>
        </w:rPr>
        <w:t>Zudem k</w:t>
      </w:r>
      <w:r>
        <w:rPr>
          <w:rStyle w:val="Rot"/>
          <w:rtl w:val="0"/>
          <w:lang w:val="de-DE"/>
        </w:rPr>
        <w:t>ö</w:t>
      </w:r>
      <w:r>
        <w:rPr>
          <w:rStyle w:val="Rot"/>
          <w:rtl w:val="0"/>
          <w:lang w:val="de-DE"/>
        </w:rPr>
        <w:t xml:space="preserve">nnen die Lehrveranstaltungen </w:t>
      </w:r>
      <w:r>
        <w:rPr>
          <w:rStyle w:val="Rot"/>
          <w:rtl w:val="0"/>
          <w:lang w:val="de-DE"/>
        </w:rPr>
        <w:t>„</w:t>
      </w:r>
      <w:r>
        <w:rPr>
          <w:rStyle w:val="Rot"/>
          <w:rtl w:val="0"/>
          <w:lang w:val="de-DE"/>
        </w:rPr>
        <w:t>Informationsvisualisierung, Architekturvisualisierung und Simulationstechnik</w:t>
      </w:r>
      <w:r>
        <w:rPr>
          <w:rStyle w:val="Rot"/>
          <w:rtl w:val="0"/>
          <w:lang w:val="de-DE"/>
        </w:rPr>
        <w:t xml:space="preserve">“ </w:t>
      </w:r>
      <w:r>
        <w:rPr>
          <w:rStyle w:val="Rot"/>
          <w:rtl w:val="0"/>
          <w:lang w:val="de-DE"/>
        </w:rPr>
        <w:t xml:space="preserve">als forschungsgeleitete Lehrveranstaltungen eingebunden werden. </w:t>
      </w:r>
    </w:p>
    <w:p>
      <w:pPr>
        <w:pStyle w:val="Normal.0"/>
        <w:widowControl w:val="0"/>
        <w:ind w:left="0" w:firstLine="0"/>
        <w:jc w:val="left"/>
        <w:rPr>
          <w:sz w:val="24"/>
          <w:szCs w:val="24"/>
        </w:rPr>
      </w:pPr>
    </w:p>
    <w:p>
      <w:pPr>
        <w:pStyle w:val="Normal.0"/>
        <w:widowControl w:val="0"/>
        <w:shd w:val="clear" w:color="auto" w:fill="f2f2f2"/>
        <w:ind w:left="0" w:firstLine="0"/>
        <w:jc w:val="left"/>
        <w:rPr>
          <w:sz w:val="24"/>
          <w:szCs w:val="24"/>
        </w:rPr>
      </w:pPr>
      <w:r>
        <w:rPr>
          <w:sz w:val="24"/>
          <w:szCs w:val="24"/>
          <w:rtl w:val="0"/>
          <w:lang w:val="de-DE"/>
        </w:rPr>
        <w:t>1.11. Durchf</w:t>
      </w:r>
      <w:r>
        <w:rPr>
          <w:sz w:val="24"/>
          <w:szCs w:val="24"/>
          <w:rtl w:val="0"/>
          <w:lang w:val="de-DE"/>
        </w:rPr>
        <w:t>ü</w:t>
      </w:r>
      <w:r>
        <w:rPr>
          <w:sz w:val="24"/>
          <w:szCs w:val="24"/>
          <w:rtl w:val="0"/>
          <w:lang w:val="de-DE"/>
        </w:rPr>
        <w:t>hrungsort</w:t>
      </w:r>
    </w:p>
    <w:p>
      <w:pPr>
        <w:pStyle w:val="Normal.0"/>
        <w:widowControl w:val="0"/>
        <w:ind w:left="0" w:firstLine="0"/>
        <w:jc w:val="left"/>
        <w:rPr>
          <w:sz w:val="24"/>
          <w:szCs w:val="24"/>
        </w:rPr>
      </w:pPr>
      <w:r>
        <w:rPr>
          <w:sz w:val="24"/>
          <w:szCs w:val="24"/>
          <w:rtl w:val="0"/>
          <w:lang w:val="de-DE"/>
        </w:rPr>
        <w:t>Graz</w:t>
      </w:r>
    </w:p>
    <w:p>
      <w:pPr>
        <w:pStyle w:val="Normal.0"/>
        <w:widowControl w:val="0"/>
        <w:ind w:left="0" w:firstLine="0"/>
        <w:jc w:val="left"/>
        <w:rPr>
          <w:sz w:val="24"/>
          <w:szCs w:val="24"/>
        </w:rPr>
      </w:pPr>
    </w:p>
    <w:p>
      <w:pPr>
        <w:pStyle w:val="Normal.0"/>
        <w:widowControl w:val="0"/>
        <w:shd w:val="clear" w:color="auto" w:fill="f2f2f2"/>
        <w:ind w:left="0" w:firstLine="0"/>
        <w:jc w:val="left"/>
        <w:rPr>
          <w:sz w:val="24"/>
          <w:szCs w:val="24"/>
        </w:rPr>
      </w:pPr>
      <w:r>
        <w:rPr>
          <w:sz w:val="24"/>
          <w:szCs w:val="24"/>
          <w:rtl w:val="0"/>
          <w:lang w:val="de-DE"/>
        </w:rPr>
        <w:t>1.12. Durchf</w:t>
      </w:r>
      <w:r>
        <w:rPr>
          <w:sz w:val="24"/>
          <w:szCs w:val="24"/>
          <w:rtl w:val="0"/>
          <w:lang w:val="de-DE"/>
        </w:rPr>
        <w:t>ü</w:t>
      </w:r>
      <w:r>
        <w:rPr>
          <w:sz w:val="24"/>
          <w:szCs w:val="24"/>
          <w:rtl w:val="0"/>
          <w:lang w:val="de-DE"/>
        </w:rPr>
        <w:t>hrungszeitraum / Projektlaufzeit (Datum, Dauer)</w:t>
      </w:r>
    </w:p>
    <w:p>
      <w:pPr>
        <w:pStyle w:val="Normal.0"/>
        <w:widowControl w:val="0"/>
        <w:ind w:left="0" w:firstLine="0"/>
        <w:jc w:val="left"/>
        <w:rPr>
          <w:sz w:val="24"/>
          <w:szCs w:val="24"/>
        </w:rPr>
      </w:pPr>
      <w:r>
        <w:rPr>
          <w:sz w:val="24"/>
          <w:szCs w:val="24"/>
          <w:rtl w:val="0"/>
          <w:lang w:val="de-DE"/>
        </w:rPr>
        <w:t xml:space="preserve">01. 12. 2016 </w:t>
      </w:r>
      <w:r>
        <w:rPr>
          <w:sz w:val="24"/>
          <w:szCs w:val="24"/>
          <w:rtl w:val="0"/>
          <w:lang w:val="de-DE"/>
        </w:rPr>
        <w:t xml:space="preserve">– </w:t>
      </w:r>
      <w:r>
        <w:rPr>
          <w:sz w:val="24"/>
          <w:szCs w:val="24"/>
          <w:rtl w:val="0"/>
          <w:lang w:val="de-DE"/>
        </w:rPr>
        <w:t>28. 02. 2018 (studentische Mitarbeiterin bis 09. 2018)</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1.13. Literaturangaben/Quellen/Zitation</w:t>
      </w:r>
    </w:p>
    <w:p>
      <w:pPr>
        <w:pStyle w:val="Normal.0"/>
        <w:ind w:left="0" w:firstLine="0"/>
        <w:rPr>
          <w:sz w:val="24"/>
          <w:szCs w:val="24"/>
          <w:u w:val="single"/>
        </w:rPr>
      </w:pPr>
      <w:r>
        <w:rPr>
          <w:sz w:val="24"/>
          <w:szCs w:val="24"/>
          <w:u w:val="single"/>
          <w:rtl w:val="0"/>
          <w:lang w:val="de-DE"/>
        </w:rPr>
        <w:t>Schriften Geym</w:t>
      </w:r>
      <w:r>
        <w:rPr>
          <w:sz w:val="24"/>
          <w:szCs w:val="24"/>
          <w:u w:val="single"/>
          <w:rtl w:val="0"/>
          <w:lang w:val="de-DE"/>
        </w:rPr>
        <w:t>ü</w:t>
      </w:r>
      <w:r>
        <w:rPr>
          <w:sz w:val="24"/>
          <w:szCs w:val="24"/>
          <w:u w:val="single"/>
          <w:rtl w:val="0"/>
          <w:lang w:val="de-DE"/>
        </w:rPr>
        <w:t>ller (Auswahl):</w:t>
      </w:r>
    </w:p>
    <w:p>
      <w:pPr>
        <w:pStyle w:val="Normal.0"/>
        <w:ind w:left="0" w:firstLine="0"/>
        <w:rPr>
          <w:sz w:val="24"/>
          <w:szCs w:val="24"/>
        </w:rPr>
      </w:pPr>
      <w:r>
        <w:rPr>
          <w:sz w:val="24"/>
          <w:szCs w:val="24"/>
          <w:rtl w:val="0"/>
          <w:lang w:val="de-DE"/>
        </w:rPr>
        <w:t>Die urspr</w:t>
      </w:r>
      <w:r>
        <w:rPr>
          <w:sz w:val="24"/>
          <w:szCs w:val="24"/>
          <w:rtl w:val="0"/>
          <w:lang w:val="de-DE"/>
        </w:rPr>
        <w:t>ü</w:t>
      </w:r>
      <w:r>
        <w:rPr>
          <w:sz w:val="24"/>
          <w:szCs w:val="24"/>
          <w:rtl w:val="0"/>
          <w:lang w:val="de-DE"/>
        </w:rPr>
        <w:t>nglichen Entw</w:t>
      </w:r>
      <w:r>
        <w:rPr>
          <w:sz w:val="24"/>
          <w:szCs w:val="24"/>
          <w:rtl w:val="0"/>
          <w:lang w:val="de-DE"/>
        </w:rPr>
        <w:t>ü</w:t>
      </w:r>
      <w:r>
        <w:rPr>
          <w:sz w:val="24"/>
          <w:szCs w:val="24"/>
          <w:rtl w:val="0"/>
          <w:lang w:val="de-DE"/>
        </w:rPr>
        <w:t>rfe f</w:t>
      </w:r>
      <w:r>
        <w:rPr>
          <w:sz w:val="24"/>
          <w:szCs w:val="24"/>
          <w:rtl w:val="0"/>
          <w:lang w:val="de-DE"/>
        </w:rPr>
        <w:t>ü</w:t>
      </w:r>
      <w:r>
        <w:rPr>
          <w:sz w:val="24"/>
          <w:szCs w:val="24"/>
          <w:rtl w:val="0"/>
          <w:lang w:val="de-DE"/>
        </w:rPr>
        <w:t>r St. Peter in Rom von Bramante, Raphael Santi, Fra Giocondo, den Sangallo</w:t>
      </w:r>
      <w:r>
        <w:rPr>
          <w:sz w:val="24"/>
          <w:szCs w:val="24"/>
          <w:rtl w:val="0"/>
          <w:lang w:val="de-DE"/>
        </w:rPr>
        <w:t>’</w:t>
      </w:r>
      <w:r>
        <w:rPr>
          <w:sz w:val="24"/>
          <w:szCs w:val="24"/>
          <w:rtl w:val="0"/>
          <w:lang w:val="de-DE"/>
        </w:rPr>
        <w:t>s u. a. m. nebst zahlreichen Erg</w:t>
      </w:r>
      <w:r>
        <w:rPr>
          <w:sz w:val="24"/>
          <w:szCs w:val="24"/>
          <w:rtl w:val="0"/>
          <w:lang w:val="de-DE"/>
        </w:rPr>
        <w:t>ä</w:t>
      </w:r>
      <w:r>
        <w:rPr>
          <w:sz w:val="24"/>
          <w:szCs w:val="24"/>
          <w:rtl w:val="0"/>
          <w:lang w:val="de-DE"/>
        </w:rPr>
        <w:t xml:space="preserve">nzungen, und einem Texte zum ersten Mal herausgegeben. Wien/Paris 1875 </w:t>
      </w:r>
      <w:r>
        <w:rPr>
          <w:sz w:val="24"/>
          <w:szCs w:val="24"/>
          <w:rtl w:val="0"/>
          <w:lang w:val="de-DE"/>
        </w:rPr>
        <w:t xml:space="preserve">– </w:t>
      </w:r>
      <w:r>
        <w:rPr>
          <w:sz w:val="24"/>
          <w:szCs w:val="24"/>
          <w:rtl w:val="0"/>
          <w:lang w:val="de-DE"/>
        </w:rPr>
        <w:t>1880. 2 Bde. (Text deutsch und franz</w:t>
      </w:r>
      <w:r>
        <w:rPr>
          <w:sz w:val="24"/>
          <w:szCs w:val="24"/>
          <w:rtl w:val="0"/>
          <w:lang w:val="de-DE"/>
        </w:rPr>
        <w:t>ö</w:t>
      </w:r>
      <w:r>
        <w:rPr>
          <w:sz w:val="24"/>
          <w:szCs w:val="24"/>
          <w:rtl w:val="0"/>
          <w:lang w:val="de-DE"/>
        </w:rPr>
        <w:t>sisch).</w:t>
      </w:r>
    </w:p>
    <w:p>
      <w:pPr>
        <w:pStyle w:val="Normal.0"/>
        <w:ind w:left="0" w:firstLine="0"/>
        <w:rPr>
          <w:sz w:val="24"/>
          <w:szCs w:val="24"/>
        </w:rPr>
      </w:pPr>
      <w:r>
        <w:rPr>
          <w:sz w:val="24"/>
          <w:szCs w:val="24"/>
          <w:rtl w:val="0"/>
          <w:lang w:val="de-DE"/>
        </w:rPr>
        <w:t>Cento disegni di architettura d</w:t>
      </w:r>
      <w:r>
        <w:rPr>
          <w:sz w:val="24"/>
          <w:szCs w:val="24"/>
          <w:rtl w:val="0"/>
          <w:lang w:val="de-DE"/>
        </w:rPr>
        <w:t>’</w:t>
      </w:r>
      <w:r>
        <w:rPr>
          <w:sz w:val="24"/>
          <w:szCs w:val="24"/>
          <w:rtl w:val="0"/>
          <w:lang w:val="de-DE"/>
        </w:rPr>
        <w:t>ornato e di figura di Fra Giocondo. Florenz 1882.</w:t>
      </w:r>
    </w:p>
    <w:p>
      <w:pPr>
        <w:pStyle w:val="Normal.0"/>
        <w:ind w:left="0" w:firstLine="0"/>
        <w:rPr>
          <w:sz w:val="24"/>
          <w:szCs w:val="24"/>
        </w:rPr>
      </w:pPr>
      <w:r>
        <w:rPr>
          <w:sz w:val="24"/>
          <w:szCs w:val="24"/>
          <w:rtl w:val="0"/>
          <w:lang w:val="de-DE"/>
        </w:rPr>
        <w:t xml:space="preserve">Leonardo da Vinci as Architect. In: Jean Paul Richter, The Literary Works of Leonardo da Vinci. London 1883. 2 Bde., Bd. II, 25 </w:t>
      </w:r>
      <w:r>
        <w:rPr>
          <w:sz w:val="24"/>
          <w:szCs w:val="24"/>
          <w:rtl w:val="0"/>
          <w:lang w:val="de-DE"/>
        </w:rPr>
        <w:t xml:space="preserve">– </w:t>
      </w:r>
      <w:r>
        <w:rPr>
          <w:sz w:val="24"/>
          <w:szCs w:val="24"/>
          <w:rtl w:val="0"/>
          <w:lang w:val="de-DE"/>
        </w:rPr>
        <w:t xml:space="preserve">104, Pl. LXXVII </w:t>
      </w:r>
      <w:r>
        <w:rPr>
          <w:sz w:val="24"/>
          <w:szCs w:val="24"/>
          <w:rtl w:val="0"/>
          <w:lang w:val="de-DE"/>
        </w:rPr>
        <w:t xml:space="preserve">– </w:t>
      </w:r>
      <w:r>
        <w:rPr>
          <w:sz w:val="24"/>
          <w:szCs w:val="24"/>
          <w:rtl w:val="0"/>
          <w:lang w:val="de-DE"/>
        </w:rPr>
        <w:t>CVI.</w:t>
      </w:r>
    </w:p>
    <w:p>
      <w:pPr>
        <w:pStyle w:val="Normal.0"/>
        <w:ind w:left="0" w:firstLine="0"/>
        <w:rPr>
          <w:sz w:val="24"/>
          <w:szCs w:val="24"/>
        </w:rPr>
      </w:pPr>
      <w:r>
        <w:rPr>
          <w:sz w:val="24"/>
          <w:szCs w:val="24"/>
          <w:rtl w:val="0"/>
          <w:lang w:val="de-DE"/>
        </w:rPr>
        <w:t>Raffaello Sanzio studiato come architetto. Mailand 1884.</w:t>
      </w:r>
    </w:p>
    <w:p>
      <w:pPr>
        <w:pStyle w:val="Normal.0"/>
        <w:ind w:left="0" w:firstLine="0"/>
        <w:rPr>
          <w:sz w:val="24"/>
          <w:szCs w:val="24"/>
        </w:rPr>
      </w:pPr>
      <w:r>
        <w:rPr>
          <w:sz w:val="24"/>
          <w:szCs w:val="24"/>
          <w:rtl w:val="0"/>
          <w:lang w:val="de-DE"/>
        </w:rPr>
        <w:t>Les Du Cerceau. Leur vie et leur oevre d</w:t>
      </w:r>
      <w:r>
        <w:rPr>
          <w:sz w:val="24"/>
          <w:szCs w:val="24"/>
          <w:rtl w:val="0"/>
          <w:lang w:val="de-DE"/>
        </w:rPr>
        <w:t>’</w:t>
      </w:r>
      <w:r>
        <w:rPr>
          <w:sz w:val="24"/>
          <w:szCs w:val="24"/>
          <w:rtl w:val="0"/>
          <w:lang w:val="de-DE"/>
        </w:rPr>
        <w:t>apres nouvelles recherches. Paris 1887.</w:t>
      </w:r>
    </w:p>
    <w:p>
      <w:pPr>
        <w:pStyle w:val="Normal.0"/>
        <w:ind w:left="0" w:firstLine="0"/>
        <w:rPr>
          <w:sz w:val="24"/>
          <w:szCs w:val="24"/>
        </w:rPr>
      </w:pPr>
      <w:r>
        <w:rPr>
          <w:sz w:val="24"/>
          <w:szCs w:val="24"/>
          <w:rtl w:val="0"/>
          <w:lang w:val="de-DE"/>
        </w:rPr>
        <w:t>Die Baukunst der Renaissance in Frankreich. 2 Bde. Stuttgart 1898 und 1901. (=Handbuch der Architektur, II. Teil, 6. Bd.).</w:t>
      </w:r>
    </w:p>
    <w:p>
      <w:pPr>
        <w:pStyle w:val="Normal.0"/>
        <w:ind w:left="0" w:firstLine="0"/>
        <w:rPr>
          <w:sz w:val="24"/>
          <w:szCs w:val="24"/>
        </w:rPr>
      </w:pPr>
      <w:r>
        <w:rPr>
          <w:sz w:val="24"/>
          <w:szCs w:val="24"/>
          <w:rtl w:val="0"/>
          <w:lang w:val="de-DE"/>
        </w:rPr>
        <w:t>Gemeinsam mit Carl von Stegmann: Die Architektur der Renaissance in Toscana. M</w:t>
      </w:r>
      <w:r>
        <w:rPr>
          <w:sz w:val="24"/>
          <w:szCs w:val="24"/>
          <w:rtl w:val="0"/>
          <w:lang w:val="de-DE"/>
        </w:rPr>
        <w:t>ü</w:t>
      </w:r>
      <w:r>
        <w:rPr>
          <w:sz w:val="24"/>
          <w:szCs w:val="24"/>
          <w:rtl w:val="0"/>
          <w:lang w:val="de-DE"/>
        </w:rPr>
        <w:t xml:space="preserve">nchen 1885 </w:t>
      </w:r>
      <w:r>
        <w:rPr>
          <w:sz w:val="24"/>
          <w:szCs w:val="24"/>
          <w:rtl w:val="0"/>
          <w:lang w:val="de-DE"/>
        </w:rPr>
        <w:t xml:space="preserve">– </w:t>
      </w:r>
      <w:r>
        <w:rPr>
          <w:sz w:val="24"/>
          <w:szCs w:val="24"/>
          <w:rtl w:val="0"/>
          <w:lang w:val="de-DE"/>
        </w:rPr>
        <w:t>1908. 11 Bde.</w:t>
      </w:r>
    </w:p>
    <w:p>
      <w:pPr>
        <w:pStyle w:val="Normal.0"/>
        <w:rPr>
          <w:sz w:val="24"/>
          <w:szCs w:val="24"/>
        </w:rPr>
      </w:pPr>
    </w:p>
    <w:p>
      <w:pPr>
        <w:pStyle w:val="Normal.0"/>
        <w:ind w:left="0" w:firstLine="0"/>
        <w:rPr>
          <w:sz w:val="24"/>
          <w:szCs w:val="24"/>
          <w:u w:val="single"/>
        </w:rPr>
      </w:pPr>
      <w:r>
        <w:rPr>
          <w:sz w:val="24"/>
          <w:szCs w:val="24"/>
          <w:u w:val="single"/>
          <w:rtl w:val="0"/>
          <w:lang w:val="de-DE"/>
        </w:rPr>
        <w:t>Bibliographie (Auswahl):</w:t>
      </w:r>
    </w:p>
    <w:p>
      <w:pPr>
        <w:pStyle w:val="Normal.0"/>
        <w:ind w:left="0" w:firstLine="0"/>
        <w:rPr>
          <w:sz w:val="24"/>
          <w:szCs w:val="24"/>
        </w:rPr>
      </w:pPr>
      <w:r>
        <w:rPr>
          <w:sz w:val="24"/>
          <w:szCs w:val="24"/>
          <w:rtl w:val="0"/>
          <w:lang w:val="de-DE"/>
        </w:rPr>
        <w:t>Carl Neumann, Heinrich von Geym</w:t>
      </w:r>
      <w:r>
        <w:rPr>
          <w:sz w:val="24"/>
          <w:szCs w:val="24"/>
          <w:rtl w:val="0"/>
          <w:lang w:val="de-DE"/>
        </w:rPr>
        <w:t>ü</w:t>
      </w:r>
      <w:r>
        <w:rPr>
          <w:sz w:val="24"/>
          <w:szCs w:val="24"/>
          <w:rtl w:val="0"/>
          <w:lang w:val="de-DE"/>
        </w:rPr>
        <w:t>ller. In: Jacob Burckhardt. Briefwechsel mit Heinrich von Geym</w:t>
      </w:r>
      <w:r>
        <w:rPr>
          <w:sz w:val="24"/>
          <w:szCs w:val="24"/>
          <w:rtl w:val="0"/>
          <w:lang w:val="de-DE"/>
        </w:rPr>
        <w:t>ü</w:t>
      </w:r>
      <w:r>
        <w:rPr>
          <w:sz w:val="24"/>
          <w:szCs w:val="24"/>
          <w:rtl w:val="0"/>
          <w:lang w:val="de-DE"/>
        </w:rPr>
        <w:t>ller. M</w:t>
      </w:r>
      <w:r>
        <w:rPr>
          <w:sz w:val="24"/>
          <w:szCs w:val="24"/>
          <w:rtl w:val="0"/>
          <w:lang w:val="de-DE"/>
        </w:rPr>
        <w:t>ü</w:t>
      </w:r>
      <w:r>
        <w:rPr>
          <w:sz w:val="24"/>
          <w:szCs w:val="24"/>
          <w:rtl w:val="0"/>
          <w:lang w:val="de-DE"/>
        </w:rPr>
        <w:t xml:space="preserve">nchen 1914, 1 </w:t>
      </w:r>
      <w:r>
        <w:rPr>
          <w:sz w:val="24"/>
          <w:szCs w:val="24"/>
          <w:rtl w:val="0"/>
          <w:lang w:val="de-DE"/>
        </w:rPr>
        <w:t xml:space="preserve">– </w:t>
      </w:r>
      <w:r>
        <w:rPr>
          <w:sz w:val="24"/>
          <w:szCs w:val="24"/>
          <w:rtl w:val="0"/>
          <w:lang w:val="de-DE"/>
        </w:rPr>
        <w:t>49.</w:t>
      </w:r>
    </w:p>
    <w:p>
      <w:pPr>
        <w:pStyle w:val="Normal.0"/>
        <w:ind w:left="0" w:firstLine="0"/>
        <w:rPr>
          <w:sz w:val="24"/>
          <w:szCs w:val="24"/>
        </w:rPr>
      </w:pPr>
      <w:r>
        <w:rPr>
          <w:sz w:val="24"/>
          <w:szCs w:val="24"/>
          <w:rtl w:val="0"/>
          <w:lang w:val="de-DE"/>
        </w:rPr>
        <w:t>Josef Ploder, Ein Kuppelger</w:t>
      </w:r>
      <w:r>
        <w:rPr>
          <w:sz w:val="24"/>
          <w:szCs w:val="24"/>
          <w:rtl w:val="0"/>
          <w:lang w:val="de-DE"/>
        </w:rPr>
        <w:t>ü</w:t>
      </w:r>
      <w:r>
        <w:rPr>
          <w:sz w:val="24"/>
          <w:szCs w:val="24"/>
          <w:rtl w:val="0"/>
          <w:lang w:val="de-DE"/>
        </w:rPr>
        <w:t>st f</w:t>
      </w:r>
      <w:r>
        <w:rPr>
          <w:sz w:val="24"/>
          <w:szCs w:val="24"/>
          <w:rtl w:val="0"/>
          <w:lang w:val="de-DE"/>
        </w:rPr>
        <w:t>ü</w:t>
      </w:r>
      <w:r>
        <w:rPr>
          <w:sz w:val="24"/>
          <w:szCs w:val="24"/>
          <w:rtl w:val="0"/>
          <w:lang w:val="de-DE"/>
        </w:rPr>
        <w:t>r Santa Maria del Fiore? Revision einer wiederentdeckten Zeichnung. In: Mitteilungen des Kunsthistorischen Institutes in Florenz XXXIII, 1989, 229-236.</w:t>
      </w:r>
    </w:p>
    <w:p>
      <w:pPr>
        <w:pStyle w:val="Normal.0"/>
        <w:ind w:left="0" w:firstLine="0"/>
        <w:rPr>
          <w:sz w:val="24"/>
          <w:szCs w:val="24"/>
        </w:rPr>
      </w:pPr>
      <w:r>
        <w:rPr>
          <w:sz w:val="24"/>
          <w:szCs w:val="24"/>
          <w:rtl w:val="0"/>
          <w:lang w:val="de-DE"/>
        </w:rPr>
        <w:t>Josef Ploder, La Collection Geym</w:t>
      </w:r>
      <w:r>
        <w:rPr>
          <w:sz w:val="24"/>
          <w:szCs w:val="24"/>
          <w:rtl w:val="0"/>
          <w:lang w:val="de-DE"/>
        </w:rPr>
        <w:t>ü</w:t>
      </w:r>
      <w:r>
        <w:rPr>
          <w:sz w:val="24"/>
          <w:szCs w:val="24"/>
          <w:rtl w:val="0"/>
          <w:lang w:val="de-DE"/>
        </w:rPr>
        <w:t>ller-Campello aux Offices. In: Henri de Geym</w:t>
      </w:r>
      <w:r>
        <w:rPr>
          <w:sz w:val="24"/>
          <w:szCs w:val="24"/>
          <w:rtl w:val="0"/>
          <w:lang w:val="de-DE"/>
        </w:rPr>
        <w:t>ü</w:t>
      </w:r>
      <w:r>
        <w:rPr>
          <w:sz w:val="24"/>
          <w:szCs w:val="24"/>
          <w:rtl w:val="0"/>
          <w:lang w:val="de-DE"/>
        </w:rPr>
        <w:t>ller. Architecte et historien de l</w:t>
      </w:r>
      <w:r>
        <w:rPr>
          <w:sz w:val="24"/>
          <w:szCs w:val="24"/>
          <w:rtl w:val="0"/>
          <w:lang w:val="de-DE"/>
        </w:rPr>
        <w:t>’</w:t>
      </w:r>
      <w:r>
        <w:rPr>
          <w:sz w:val="24"/>
          <w:szCs w:val="24"/>
          <w:rtl w:val="0"/>
          <w:lang w:val="de-DE"/>
        </w:rPr>
        <w:t>art. Un novateur dans l</w:t>
      </w:r>
      <w:r>
        <w:rPr>
          <w:sz w:val="24"/>
          <w:szCs w:val="24"/>
          <w:rtl w:val="0"/>
          <w:lang w:val="de-DE"/>
        </w:rPr>
        <w:t>’</w:t>
      </w:r>
      <w:r>
        <w:rPr>
          <w:sz w:val="24"/>
          <w:szCs w:val="24"/>
          <w:rtl w:val="0"/>
          <w:lang w:val="de-DE"/>
        </w:rPr>
        <w:t>approche de la restauration et de la conservation du patrimoine architectural. Katalog Lausanne 1995, 51-64.</w:t>
      </w:r>
    </w:p>
    <w:p>
      <w:pPr>
        <w:pStyle w:val="Normal.0"/>
        <w:ind w:left="0" w:firstLine="0"/>
        <w:rPr>
          <w:sz w:val="24"/>
          <w:szCs w:val="24"/>
        </w:rPr>
      </w:pPr>
      <w:r>
        <w:rPr>
          <w:sz w:val="24"/>
          <w:szCs w:val="24"/>
          <w:rtl w:val="0"/>
          <w:lang w:val="de-DE"/>
        </w:rPr>
        <w:t>Josef Ploder, Heinrich von Geym</w:t>
      </w:r>
      <w:r>
        <w:rPr>
          <w:sz w:val="24"/>
          <w:szCs w:val="24"/>
          <w:rtl w:val="0"/>
          <w:lang w:val="de-DE"/>
        </w:rPr>
        <w:t>ü</w:t>
      </w:r>
      <w:r>
        <w:rPr>
          <w:sz w:val="24"/>
          <w:szCs w:val="24"/>
          <w:rtl w:val="0"/>
          <w:lang w:val="de-DE"/>
        </w:rPr>
        <w:t>ller und die Architekturzeichnung. Werk, Wirkung und Nachla</w:t>
      </w:r>
      <w:r>
        <w:rPr>
          <w:sz w:val="24"/>
          <w:szCs w:val="24"/>
          <w:rtl w:val="0"/>
          <w:lang w:val="de-DE"/>
        </w:rPr>
        <w:t xml:space="preserve">ß </w:t>
      </w:r>
      <w:r>
        <w:rPr>
          <w:sz w:val="24"/>
          <w:szCs w:val="24"/>
          <w:rtl w:val="0"/>
          <w:lang w:val="de-DE"/>
        </w:rPr>
        <w:t>eines Renaissanceforschers. Wien 1998. (=ARS VIVA 5).</w:t>
      </w:r>
    </w:p>
    <w:p>
      <w:pPr>
        <w:pStyle w:val="Normal.0"/>
        <w:ind w:left="0" w:firstLine="0"/>
        <w:rPr>
          <w:sz w:val="24"/>
          <w:szCs w:val="24"/>
        </w:rPr>
      </w:pPr>
      <w:r>
        <w:rPr>
          <w:sz w:val="24"/>
          <w:szCs w:val="24"/>
          <w:rtl w:val="0"/>
          <w:lang w:val="de-DE"/>
        </w:rPr>
        <w:t>Georg Germann, Henry de Geym</w:t>
      </w:r>
      <w:r>
        <w:rPr>
          <w:sz w:val="24"/>
          <w:szCs w:val="24"/>
          <w:rtl w:val="0"/>
          <w:lang w:val="de-DE"/>
        </w:rPr>
        <w:t>ü</w:t>
      </w:r>
      <w:r>
        <w:rPr>
          <w:sz w:val="24"/>
          <w:szCs w:val="24"/>
          <w:rtl w:val="0"/>
          <w:lang w:val="de-DE"/>
        </w:rPr>
        <w:t>ller, un expert polyglotte et cosmopolite. In</w:t>
      </w:r>
      <w:r>
        <w:rPr>
          <w:sz w:val="24"/>
          <w:szCs w:val="24"/>
          <w:rtl w:val="0"/>
          <w:lang w:val="de-DE"/>
        </w:rPr>
        <w:t> </w:t>
      </w:r>
      <w:r>
        <w:rPr>
          <w:sz w:val="24"/>
          <w:szCs w:val="24"/>
          <w:rtl w:val="0"/>
          <w:lang w:val="de-DE"/>
        </w:rPr>
        <w:t>: R. Recht (Hg.), Victor Hugo et le d</w:t>
      </w:r>
      <w:r>
        <w:rPr>
          <w:sz w:val="24"/>
          <w:szCs w:val="24"/>
          <w:rtl w:val="0"/>
          <w:lang w:val="de-DE"/>
        </w:rPr>
        <w:t>é</w:t>
      </w:r>
      <w:r>
        <w:rPr>
          <w:sz w:val="24"/>
          <w:szCs w:val="24"/>
          <w:rtl w:val="0"/>
          <w:lang w:val="de-DE"/>
        </w:rPr>
        <w:t xml:space="preserve">bat patrimonial. Paris 2003, 102 </w:t>
      </w:r>
      <w:r>
        <w:rPr>
          <w:sz w:val="24"/>
          <w:szCs w:val="24"/>
          <w:rtl w:val="0"/>
          <w:lang w:val="de-DE"/>
        </w:rPr>
        <w:t xml:space="preserve">– </w:t>
      </w:r>
      <w:r>
        <w:rPr>
          <w:sz w:val="24"/>
          <w:szCs w:val="24"/>
          <w:rtl w:val="0"/>
          <w:lang w:val="de-DE"/>
        </w:rPr>
        <w:t>120.</w:t>
      </w:r>
    </w:p>
    <w:p>
      <w:pPr>
        <w:pStyle w:val="Normal.0"/>
        <w:ind w:left="0" w:firstLine="0"/>
        <w:rPr>
          <w:sz w:val="24"/>
          <w:szCs w:val="24"/>
        </w:rPr>
      </w:pPr>
      <w:r>
        <w:rPr>
          <w:sz w:val="24"/>
          <w:szCs w:val="24"/>
          <w:rtl w:val="0"/>
          <w:lang w:val="de-DE"/>
        </w:rPr>
        <w:t>Josef Ploder, Bramante e gli altri. Storia di tre codici e di un collezionista. Florenz 2006. (Gabinetto disegni e stampe degli Uffizi XCIII).</w:t>
      </w:r>
    </w:p>
    <w:p>
      <w:pPr>
        <w:pStyle w:val="Normal.0"/>
        <w:ind w:left="0" w:firstLine="0"/>
        <w:rPr>
          <w:sz w:val="24"/>
          <w:szCs w:val="24"/>
        </w:rPr>
      </w:pPr>
      <w:r>
        <w:rPr>
          <w:sz w:val="24"/>
          <w:szCs w:val="24"/>
          <w:rtl w:val="0"/>
          <w:lang w:val="de-DE"/>
        </w:rPr>
        <w:t>Josef Ploder, Geym</w:t>
      </w:r>
      <w:r>
        <w:rPr>
          <w:sz w:val="24"/>
          <w:szCs w:val="24"/>
          <w:rtl w:val="0"/>
          <w:lang w:val="de-DE"/>
        </w:rPr>
        <w:t>ü</w:t>
      </w:r>
      <w:r>
        <w:rPr>
          <w:sz w:val="24"/>
          <w:szCs w:val="24"/>
          <w:rtl w:val="0"/>
          <w:lang w:val="de-DE"/>
        </w:rPr>
        <w:t>ller, Heinrich (Heinrich Adolf; Henri) von. In Allgemeines K</w:t>
      </w:r>
      <w:r>
        <w:rPr>
          <w:sz w:val="24"/>
          <w:szCs w:val="24"/>
          <w:rtl w:val="0"/>
          <w:lang w:val="de-DE"/>
        </w:rPr>
        <w:t>ü</w:t>
      </w:r>
      <w:r>
        <w:rPr>
          <w:sz w:val="24"/>
          <w:szCs w:val="24"/>
          <w:rtl w:val="0"/>
          <w:lang w:val="de-DE"/>
        </w:rPr>
        <w:t>nstler-Lexikon. Die Bildenden K</w:t>
      </w:r>
      <w:r>
        <w:rPr>
          <w:sz w:val="24"/>
          <w:szCs w:val="24"/>
          <w:rtl w:val="0"/>
          <w:lang w:val="de-DE"/>
        </w:rPr>
        <w:t>ü</w:t>
      </w:r>
      <w:r>
        <w:rPr>
          <w:sz w:val="24"/>
          <w:szCs w:val="24"/>
          <w:rtl w:val="0"/>
          <w:lang w:val="de-DE"/>
        </w:rPr>
        <w:t>nstler aller Zeiten und V</w:t>
      </w:r>
      <w:r>
        <w:rPr>
          <w:sz w:val="24"/>
          <w:szCs w:val="24"/>
          <w:rtl w:val="0"/>
          <w:lang w:val="de-DE"/>
        </w:rPr>
        <w:t>ö</w:t>
      </w:r>
      <w:r>
        <w:rPr>
          <w:sz w:val="24"/>
          <w:szCs w:val="24"/>
          <w:rtl w:val="0"/>
          <w:lang w:val="de-DE"/>
        </w:rPr>
        <w:t xml:space="preserve">lker. Band 52 Gerard </w:t>
      </w:r>
      <w:r>
        <w:rPr>
          <w:sz w:val="24"/>
          <w:szCs w:val="24"/>
          <w:rtl w:val="0"/>
          <w:lang w:val="de-DE"/>
        </w:rPr>
        <w:t xml:space="preserve">– </w:t>
      </w:r>
      <w:r>
        <w:rPr>
          <w:sz w:val="24"/>
          <w:szCs w:val="24"/>
          <w:rtl w:val="0"/>
          <w:lang w:val="de-DE"/>
        </w:rPr>
        <w:t>Gheuse. M</w:t>
      </w:r>
      <w:r>
        <w:rPr>
          <w:sz w:val="24"/>
          <w:szCs w:val="24"/>
          <w:rtl w:val="0"/>
          <w:lang w:val="de-DE"/>
        </w:rPr>
        <w:t>ü</w:t>
      </w:r>
      <w:r>
        <w:rPr>
          <w:sz w:val="24"/>
          <w:szCs w:val="24"/>
          <w:rtl w:val="0"/>
          <w:lang w:val="de-DE"/>
        </w:rPr>
        <w:t>nchen/Leipzig 2006, 464.</w:t>
      </w:r>
    </w:p>
    <w:p>
      <w:pPr>
        <w:pStyle w:val="Normal.0"/>
        <w:ind w:left="0" w:firstLine="0"/>
        <w:rPr>
          <w:sz w:val="24"/>
          <w:szCs w:val="24"/>
        </w:rPr>
      </w:pPr>
      <w:r>
        <w:rPr>
          <w:sz w:val="24"/>
          <w:szCs w:val="24"/>
          <w:rtl w:val="0"/>
          <w:lang w:val="de-DE"/>
        </w:rPr>
        <w:t>Josef Ploder, Il cosidetto Codice Vignola della Raccolta Geym</w:t>
      </w:r>
      <w:r>
        <w:rPr>
          <w:sz w:val="24"/>
          <w:szCs w:val="24"/>
          <w:rtl w:val="0"/>
          <w:lang w:val="de-DE"/>
        </w:rPr>
        <w:t>ü</w:t>
      </w:r>
      <w:r>
        <w:rPr>
          <w:sz w:val="24"/>
          <w:szCs w:val="24"/>
          <w:rtl w:val="0"/>
          <w:lang w:val="de-DE"/>
        </w:rPr>
        <w:t xml:space="preserve">ller. In: OPUS INCERTUM 5. Disegni rinascimentale di architettura, 2008, 86 </w:t>
      </w:r>
      <w:r>
        <w:rPr>
          <w:sz w:val="24"/>
          <w:szCs w:val="24"/>
          <w:rtl w:val="0"/>
          <w:lang w:val="de-DE"/>
        </w:rPr>
        <w:t xml:space="preserve">– </w:t>
      </w:r>
      <w:r>
        <w:rPr>
          <w:sz w:val="24"/>
          <w:szCs w:val="24"/>
          <w:rtl w:val="0"/>
          <w:lang w:val="de-DE"/>
        </w:rPr>
        <w:t>91.</w:t>
      </w:r>
    </w:p>
    <w:p>
      <w:pPr>
        <w:pStyle w:val="Normal.0"/>
        <w:ind w:left="0" w:firstLine="0"/>
        <w:rPr>
          <w:sz w:val="24"/>
          <w:szCs w:val="24"/>
        </w:rPr>
      </w:pPr>
      <w:r>
        <w:rPr>
          <w:sz w:val="24"/>
          <w:szCs w:val="24"/>
          <w:rtl w:val="0"/>
          <w:lang w:val="de-DE"/>
        </w:rPr>
        <w:t>Josef Ploder/G. Germann (Hg.), HEINRICH VON GEYM</w:t>
      </w:r>
      <w:r>
        <w:rPr>
          <w:sz w:val="24"/>
          <w:szCs w:val="24"/>
          <w:rtl w:val="0"/>
          <w:lang w:val="de-DE"/>
        </w:rPr>
        <w:t>Ü</w:t>
      </w:r>
      <w:r>
        <w:rPr>
          <w:sz w:val="24"/>
          <w:szCs w:val="24"/>
          <w:rtl w:val="0"/>
          <w:lang w:val="de-DE"/>
        </w:rPr>
        <w:t>LLER (1839-1909). Architekturforscher und Architekturzeichner. Katalog Basel/Graz 2009.</w:t>
      </w:r>
    </w:p>
    <w:p>
      <w:pPr>
        <w:pStyle w:val="Normal.0"/>
        <w:ind w:left="0" w:firstLine="0"/>
        <w:rPr>
          <w:sz w:val="24"/>
          <w:szCs w:val="24"/>
        </w:rPr>
      </w:pPr>
      <w:r>
        <w:rPr>
          <w:sz w:val="24"/>
          <w:szCs w:val="24"/>
          <w:rtl w:val="0"/>
          <w:lang w:val="de-DE"/>
        </w:rPr>
        <w:t>Josef Ploder, Heinrich von Geym</w:t>
      </w:r>
      <w:r>
        <w:rPr>
          <w:sz w:val="24"/>
          <w:szCs w:val="24"/>
          <w:rtl w:val="0"/>
          <w:lang w:val="de-DE"/>
        </w:rPr>
        <w:t>ü</w:t>
      </w:r>
      <w:r>
        <w:rPr>
          <w:sz w:val="24"/>
          <w:szCs w:val="24"/>
          <w:rtl w:val="0"/>
          <w:lang w:val="de-DE"/>
        </w:rPr>
        <w:t>ller. Die urspr</w:t>
      </w:r>
      <w:r>
        <w:rPr>
          <w:sz w:val="24"/>
          <w:szCs w:val="24"/>
          <w:rtl w:val="0"/>
          <w:lang w:val="de-DE"/>
        </w:rPr>
        <w:t>ü</w:t>
      </w:r>
      <w:r>
        <w:rPr>
          <w:sz w:val="24"/>
          <w:szCs w:val="24"/>
          <w:rtl w:val="0"/>
          <w:lang w:val="de-DE"/>
        </w:rPr>
        <w:t>nglichen Entw</w:t>
      </w:r>
      <w:r>
        <w:rPr>
          <w:sz w:val="24"/>
          <w:szCs w:val="24"/>
          <w:rtl w:val="0"/>
          <w:lang w:val="de-DE"/>
        </w:rPr>
        <w:t>ü</w:t>
      </w:r>
      <w:r>
        <w:rPr>
          <w:sz w:val="24"/>
          <w:szCs w:val="24"/>
          <w:rtl w:val="0"/>
          <w:lang w:val="de-DE"/>
        </w:rPr>
        <w:t>rfe f</w:t>
      </w:r>
      <w:r>
        <w:rPr>
          <w:sz w:val="24"/>
          <w:szCs w:val="24"/>
          <w:rtl w:val="0"/>
          <w:lang w:val="de-DE"/>
        </w:rPr>
        <w:t>ü</w:t>
      </w:r>
      <w:r>
        <w:rPr>
          <w:sz w:val="24"/>
          <w:szCs w:val="24"/>
          <w:rtl w:val="0"/>
          <w:lang w:val="de-DE"/>
        </w:rPr>
        <w:t>r Sanct Peter in Rom von Bramante, Raphael Santi, Fra Giocondo, den Sangallo</w:t>
      </w:r>
      <w:r>
        <w:rPr>
          <w:sz w:val="24"/>
          <w:szCs w:val="24"/>
          <w:rtl w:val="0"/>
          <w:lang w:val="de-DE"/>
        </w:rPr>
        <w:t>’</w:t>
      </w:r>
      <w:r>
        <w:rPr>
          <w:sz w:val="24"/>
          <w:szCs w:val="24"/>
          <w:rtl w:val="0"/>
          <w:lang w:val="de-DE"/>
        </w:rPr>
        <w:t xml:space="preserve">s u. a. m. 2 Bde., Wien/Paris 1875-80. In: Paul von Naredi-Rainer (Hg.), Hauptwerke der Kunstgeschichtsschreibung. Stuttgart 2010, 149-151. </w:t>
      </w:r>
    </w:p>
    <w:p>
      <w:pPr>
        <w:pStyle w:val="Normal.0"/>
        <w:ind w:left="0" w:firstLine="0"/>
        <w:rPr>
          <w:sz w:val="24"/>
          <w:szCs w:val="24"/>
        </w:rPr>
      </w:pPr>
      <w:r>
        <w:rPr>
          <w:sz w:val="24"/>
          <w:szCs w:val="24"/>
          <w:rtl w:val="0"/>
          <w:lang w:val="de-DE"/>
        </w:rPr>
        <w:t>Karsten Heck, Formen des Stils. Heinrich von Geym</w:t>
      </w:r>
      <w:r>
        <w:rPr>
          <w:sz w:val="24"/>
          <w:szCs w:val="24"/>
          <w:rtl w:val="0"/>
          <w:lang w:val="de-DE"/>
        </w:rPr>
        <w:t>ü</w:t>
      </w:r>
      <w:r>
        <w:rPr>
          <w:sz w:val="24"/>
          <w:szCs w:val="24"/>
          <w:rtl w:val="0"/>
          <w:lang w:val="de-DE"/>
        </w:rPr>
        <w:t xml:space="preserve">llers grafische Methoden der Stilgeschichtsschreibung. In: Wolfgang Cortjaens/Karsten Heck (Hg.), Stil-Linien diagrammatischer Kunstgeschichte. Berlin 2014, 168 </w:t>
      </w:r>
      <w:r>
        <w:rPr>
          <w:sz w:val="24"/>
          <w:szCs w:val="24"/>
          <w:rtl w:val="0"/>
          <w:lang w:val="de-DE"/>
        </w:rPr>
        <w:t xml:space="preserve">– </w:t>
      </w:r>
      <w:r>
        <w:rPr>
          <w:sz w:val="24"/>
          <w:szCs w:val="24"/>
          <w:rtl w:val="0"/>
          <w:lang w:val="de-DE"/>
        </w:rPr>
        <w:t>185.</w:t>
      </w:r>
    </w:p>
    <w:p>
      <w:pPr>
        <w:pStyle w:val="Normal.0"/>
        <w:ind w:left="0" w:firstLine="0"/>
        <w:rPr>
          <w:sz w:val="24"/>
          <w:szCs w:val="24"/>
        </w:rPr>
      </w:pPr>
      <w:r>
        <w:rPr>
          <w:sz w:val="24"/>
          <w:szCs w:val="24"/>
          <w:rtl w:val="0"/>
          <w:lang w:val="de-DE"/>
        </w:rPr>
        <w:t>Josef Ploder, Heinrich von Geym</w:t>
      </w:r>
      <w:r>
        <w:rPr>
          <w:sz w:val="24"/>
          <w:szCs w:val="24"/>
          <w:rtl w:val="0"/>
          <w:lang w:val="de-DE"/>
        </w:rPr>
        <w:t>ü</w:t>
      </w:r>
      <w:r>
        <w:rPr>
          <w:sz w:val="24"/>
          <w:szCs w:val="24"/>
          <w:rtl w:val="0"/>
          <w:lang w:val="de-DE"/>
        </w:rPr>
        <w:t xml:space="preserve">ller und das Toscanawerk. Forschungsparadigmen der Architekturgeschichte. In: Wolfgang Cortjaens/Karsten Heck (Hg.), Stil-Linien diagrammatischer Kunstgeschichte. Berlin 2014, 186 </w:t>
      </w:r>
      <w:r>
        <w:rPr>
          <w:sz w:val="24"/>
          <w:szCs w:val="24"/>
          <w:rtl w:val="0"/>
          <w:lang w:val="de-DE"/>
        </w:rPr>
        <w:t xml:space="preserve">– </w:t>
      </w:r>
      <w:r>
        <w:rPr>
          <w:sz w:val="24"/>
          <w:szCs w:val="24"/>
          <w:rtl w:val="0"/>
          <w:lang w:val="de-DE"/>
        </w:rPr>
        <w:t>197.</w:t>
      </w:r>
    </w:p>
    <w:p>
      <w:pPr>
        <w:pStyle w:val="Normal.0"/>
        <w:widowControl w:val="0"/>
        <w:ind w:left="0" w:firstLine="0"/>
        <w:jc w:val="left"/>
        <w:rPr>
          <w:sz w:val="24"/>
          <w:szCs w:val="24"/>
        </w:rPr>
      </w:pPr>
      <w:r>
        <w:rPr>
          <w:sz w:val="24"/>
          <w:szCs w:val="24"/>
          <w:rtl w:val="0"/>
          <w:lang w:val="de-DE"/>
        </w:rPr>
        <w:t>http://wissenschaftsgeschichte.uni-graz.at</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1.14. Abschlie</w:t>
      </w:r>
      <w:r>
        <w:rPr>
          <w:sz w:val="24"/>
          <w:szCs w:val="24"/>
          <w:rtl w:val="0"/>
          <w:lang w:val="de-DE"/>
        </w:rPr>
        <w:t>ß</w:t>
      </w:r>
      <w:r>
        <w:rPr>
          <w:sz w:val="24"/>
          <w:szCs w:val="24"/>
          <w:rtl w:val="0"/>
          <w:lang w:val="de-DE"/>
        </w:rPr>
        <w:t>ende Erkl</w:t>
      </w:r>
      <w:r>
        <w:rPr>
          <w:sz w:val="24"/>
          <w:szCs w:val="24"/>
          <w:rtl w:val="0"/>
          <w:lang w:val="de-DE"/>
        </w:rPr>
        <w:t>ä</w:t>
      </w:r>
      <w:r>
        <w:rPr>
          <w:sz w:val="24"/>
          <w:szCs w:val="24"/>
          <w:rtl w:val="0"/>
          <w:lang w:val="de-DE"/>
        </w:rPr>
        <w:t>rung (Verwirklichung der Ziele der Ausschreibung, Res</w:t>
      </w:r>
      <w:r>
        <w:rPr>
          <w:sz w:val="24"/>
          <w:szCs w:val="24"/>
          <w:rtl w:val="0"/>
          <w:lang w:val="de-DE"/>
        </w:rPr>
        <w:t>ü</w:t>
      </w:r>
      <w:r>
        <w:rPr>
          <w:sz w:val="24"/>
          <w:szCs w:val="24"/>
          <w:rtl w:val="0"/>
          <w:lang w:val="de-DE"/>
        </w:rPr>
        <w:t>mee, Wertsch</w:t>
      </w:r>
      <w:r>
        <w:rPr>
          <w:sz w:val="24"/>
          <w:szCs w:val="24"/>
          <w:rtl w:val="0"/>
          <w:lang w:val="de-DE"/>
        </w:rPr>
        <w:t>ö</w:t>
      </w:r>
      <w:r>
        <w:rPr>
          <w:sz w:val="24"/>
          <w:szCs w:val="24"/>
          <w:rtl w:val="0"/>
          <w:lang w:val="de-DE"/>
        </w:rPr>
        <w:t>pfung f</w:t>
      </w:r>
      <w:r>
        <w:rPr>
          <w:sz w:val="24"/>
          <w:szCs w:val="24"/>
          <w:rtl w:val="0"/>
          <w:lang w:val="de-DE"/>
        </w:rPr>
        <w:t>ü</w:t>
      </w:r>
      <w:r>
        <w:rPr>
          <w:sz w:val="24"/>
          <w:szCs w:val="24"/>
          <w:rtl w:val="0"/>
          <w:lang w:val="de-DE"/>
        </w:rPr>
        <w:t>r den Standort Steiermark)</w:t>
      </w:r>
    </w:p>
    <w:p>
      <w:pPr>
        <w:pStyle w:val="Normal.0"/>
        <w:widowControl w:val="0"/>
        <w:ind w:left="0" w:firstLine="0"/>
        <w:rPr>
          <w:sz w:val="24"/>
          <w:szCs w:val="24"/>
        </w:rPr>
      </w:pPr>
      <w:r>
        <w:rPr>
          <w:sz w:val="24"/>
          <w:szCs w:val="24"/>
          <w:rtl w:val="0"/>
          <w:lang w:val="de-DE"/>
        </w:rPr>
        <w:t>Die Wertsch</w:t>
      </w:r>
      <w:r>
        <w:rPr>
          <w:sz w:val="24"/>
          <w:szCs w:val="24"/>
          <w:rtl w:val="0"/>
          <w:lang w:val="de-DE"/>
        </w:rPr>
        <w:t>ö</w:t>
      </w:r>
      <w:r>
        <w:rPr>
          <w:sz w:val="24"/>
          <w:szCs w:val="24"/>
          <w:rtl w:val="0"/>
          <w:lang w:val="de-DE"/>
        </w:rPr>
        <w:t>pfung f</w:t>
      </w:r>
      <w:r>
        <w:rPr>
          <w:sz w:val="24"/>
          <w:szCs w:val="24"/>
          <w:rtl w:val="0"/>
          <w:lang w:val="de-DE"/>
        </w:rPr>
        <w:t>ü</w:t>
      </w:r>
      <w:r>
        <w:rPr>
          <w:sz w:val="24"/>
          <w:szCs w:val="24"/>
          <w:rtl w:val="0"/>
          <w:lang w:val="de-DE"/>
        </w:rPr>
        <w:t>r den Standort Steiermark liegt in erster Linie darin, dass ein wertvoller Archivbestand bearbeitet und f</w:t>
      </w:r>
      <w:r>
        <w:rPr>
          <w:sz w:val="24"/>
          <w:szCs w:val="24"/>
          <w:rtl w:val="0"/>
          <w:lang w:val="de-DE"/>
        </w:rPr>
        <w:t>ü</w:t>
      </w:r>
      <w:r>
        <w:rPr>
          <w:sz w:val="24"/>
          <w:szCs w:val="24"/>
          <w:rtl w:val="0"/>
          <w:lang w:val="de-DE"/>
        </w:rPr>
        <w:t>r die Fachwelt erschlossen werden soll. Dadurch wird einerseits im Bereich der Wissenschaftsgeschichte der Blick zus</w:t>
      </w:r>
      <w:r>
        <w:rPr>
          <w:sz w:val="24"/>
          <w:szCs w:val="24"/>
          <w:rtl w:val="0"/>
          <w:lang w:val="de-DE"/>
        </w:rPr>
        <w:t>ä</w:t>
      </w:r>
      <w:r>
        <w:rPr>
          <w:sz w:val="24"/>
          <w:szCs w:val="24"/>
          <w:rtl w:val="0"/>
          <w:lang w:val="de-DE"/>
        </w:rPr>
        <w:t>tzlich auf Best</w:t>
      </w:r>
      <w:r>
        <w:rPr>
          <w:sz w:val="24"/>
          <w:szCs w:val="24"/>
          <w:rtl w:val="0"/>
          <w:lang w:val="de-DE"/>
        </w:rPr>
        <w:t>ä</w:t>
      </w:r>
      <w:r>
        <w:rPr>
          <w:sz w:val="24"/>
          <w:szCs w:val="24"/>
          <w:rtl w:val="0"/>
          <w:lang w:val="de-DE"/>
        </w:rPr>
        <w:t>nde und Aktivit</w:t>
      </w:r>
      <w:r>
        <w:rPr>
          <w:sz w:val="24"/>
          <w:szCs w:val="24"/>
          <w:rtl w:val="0"/>
          <w:lang w:val="de-DE"/>
        </w:rPr>
        <w:t>ä</w:t>
      </w:r>
      <w:r>
        <w:rPr>
          <w:sz w:val="24"/>
          <w:szCs w:val="24"/>
          <w:rtl w:val="0"/>
          <w:lang w:val="de-DE"/>
        </w:rPr>
        <w:t>ten steirischer Universit</w:t>
      </w:r>
      <w:r>
        <w:rPr>
          <w:sz w:val="24"/>
          <w:szCs w:val="24"/>
          <w:rtl w:val="0"/>
          <w:lang w:val="de-DE"/>
        </w:rPr>
        <w:t>ä</w:t>
      </w:r>
      <w:r>
        <w:rPr>
          <w:sz w:val="24"/>
          <w:szCs w:val="24"/>
          <w:rtl w:val="0"/>
          <w:lang w:val="de-DE"/>
        </w:rPr>
        <w:t>ten im internationalen Kontext hingewiesen und andererseits die Aktualit</w:t>
      </w:r>
      <w:r>
        <w:rPr>
          <w:sz w:val="24"/>
          <w:szCs w:val="24"/>
          <w:rtl w:val="0"/>
          <w:lang w:val="de-DE"/>
        </w:rPr>
        <w:t>ä</w:t>
      </w:r>
      <w:r>
        <w:rPr>
          <w:sz w:val="24"/>
          <w:szCs w:val="24"/>
          <w:rtl w:val="0"/>
          <w:lang w:val="de-DE"/>
        </w:rPr>
        <w:t xml:space="preserve">t von wissenschaftlichen Initiativen des 19. Jahrhunderts aus Sicht aktueller Datensysteme unter Beweis gestellt. </w:t>
      </w:r>
    </w:p>
    <w:p>
      <w:pPr>
        <w:pStyle w:val="Normal.0"/>
        <w:widowControl w:val="0"/>
        <w:ind w:left="0" w:firstLine="0"/>
        <w:jc w:val="left"/>
        <w:rPr>
          <w:rStyle w:val="Rot"/>
        </w:rPr>
      </w:pPr>
      <w:r>
        <w:rPr>
          <w:rStyle w:val="Rot"/>
          <w:rtl w:val="0"/>
          <w:lang w:val="de-DE"/>
        </w:rPr>
        <w:t>Des Weiteren werden Methoden entwickelt bzw. gepr</w:t>
      </w:r>
      <w:r>
        <w:rPr>
          <w:rStyle w:val="Rot"/>
          <w:rtl w:val="0"/>
          <w:lang w:val="de-DE"/>
        </w:rPr>
        <w:t>ü</w:t>
      </w:r>
      <w:r>
        <w:rPr>
          <w:rStyle w:val="Rot"/>
          <w:rtl w:val="0"/>
          <w:lang w:val="de-DE"/>
        </w:rPr>
        <w:t>ft, die das vorhanden, reichhaltige architektonische Erbe des Landes nicht nur den Wissenschaftlern und Studierenden, sondern der gesamten Bev</w:t>
      </w:r>
      <w:r>
        <w:rPr>
          <w:rStyle w:val="Rot"/>
          <w:rtl w:val="0"/>
          <w:lang w:val="de-DE"/>
        </w:rPr>
        <w:t>ö</w:t>
      </w:r>
      <w:r>
        <w:rPr>
          <w:rStyle w:val="Rot"/>
          <w:rtl w:val="0"/>
          <w:lang w:val="de-DE"/>
        </w:rPr>
        <w:t>lkerung zug</w:t>
      </w:r>
      <w:r>
        <w:rPr>
          <w:rStyle w:val="Rot"/>
          <w:rtl w:val="0"/>
          <w:lang w:val="de-DE"/>
        </w:rPr>
        <w:t>ä</w:t>
      </w:r>
      <w:r>
        <w:rPr>
          <w:rStyle w:val="Rot"/>
          <w:rtl w:val="0"/>
          <w:lang w:val="de-DE"/>
        </w:rPr>
        <w:t>nglich machen. Die Entwicklung webbasierter Informationssystem, die eine F</w:t>
      </w:r>
      <w:r>
        <w:rPr>
          <w:rStyle w:val="Rot"/>
          <w:rtl w:val="0"/>
          <w:lang w:val="de-DE"/>
        </w:rPr>
        <w:t>ü</w:t>
      </w:r>
      <w:r>
        <w:rPr>
          <w:rStyle w:val="Rot"/>
          <w:rtl w:val="0"/>
          <w:lang w:val="de-DE"/>
        </w:rPr>
        <w:t xml:space="preserve">lle an Informationen </w:t>
      </w:r>
      <w:r>
        <w:rPr>
          <w:rStyle w:val="Rot"/>
          <w:rtl w:val="0"/>
          <w:lang w:val="de-DE"/>
        </w:rPr>
        <w:t>ü</w:t>
      </w:r>
      <w:r>
        <w:rPr>
          <w:rStyle w:val="Rot"/>
          <w:rtl w:val="0"/>
          <w:lang w:val="de-DE"/>
        </w:rPr>
        <w:t>ber historischen Geb</w:t>
      </w:r>
      <w:r>
        <w:rPr>
          <w:rStyle w:val="Rot"/>
          <w:rtl w:val="0"/>
          <w:lang w:val="de-DE"/>
        </w:rPr>
        <w:t>ä</w:t>
      </w:r>
      <w:r>
        <w:rPr>
          <w:rStyle w:val="Rot"/>
          <w:rtl w:val="0"/>
          <w:lang w:val="de-DE"/>
        </w:rPr>
        <w:t>ude an dieses Geb</w:t>
      </w:r>
      <w:r>
        <w:rPr>
          <w:rStyle w:val="Rot"/>
          <w:rtl w:val="0"/>
          <w:lang w:val="de-DE"/>
        </w:rPr>
        <w:t>ä</w:t>
      </w:r>
      <w:r>
        <w:rPr>
          <w:rStyle w:val="Rot"/>
          <w:rtl w:val="0"/>
          <w:lang w:val="de-DE"/>
        </w:rPr>
        <w:t>uden (und dar</w:t>
      </w:r>
      <w:r>
        <w:rPr>
          <w:rStyle w:val="Rot"/>
          <w:rtl w:val="0"/>
          <w:lang w:val="de-DE"/>
        </w:rPr>
        <w:t>ü</w:t>
      </w:r>
      <w:r>
        <w:rPr>
          <w:rStyle w:val="Rot"/>
          <w:rtl w:val="0"/>
          <w:lang w:val="de-DE"/>
        </w:rPr>
        <w:t xml:space="preserve">ber hinaus) sichtbar machen ist ein integraler Bestandteil des beantragten Projekts. </w:t>
      </w:r>
    </w:p>
    <w:p>
      <w:pPr>
        <w:pStyle w:val="Normal.0"/>
        <w:spacing w:before="0" w:after="200"/>
        <w:ind w:left="0" w:firstLine="0"/>
        <w:jc w:val="left"/>
      </w:pPr>
      <w:r>
        <w:rPr>
          <w:b w:val="1"/>
          <w:bCs w:val="1"/>
          <w:sz w:val="24"/>
          <w:szCs w:val="24"/>
          <w:u w:val="single"/>
        </w:rPr>
        <w:br w:type="page"/>
      </w:r>
    </w:p>
    <w:p>
      <w:pPr>
        <w:pStyle w:val="Normal.0"/>
        <w:widowControl w:val="0"/>
        <w:shd w:val="clear" w:color="auto" w:fill="f2f2f2"/>
        <w:ind w:left="0" w:firstLine="0"/>
        <w:jc w:val="left"/>
        <w:rPr>
          <w:b w:val="1"/>
          <w:bCs w:val="1"/>
          <w:sz w:val="24"/>
          <w:szCs w:val="24"/>
          <w:u w:val="single"/>
        </w:rPr>
      </w:pPr>
      <w:r>
        <w:rPr>
          <w:b w:val="1"/>
          <w:bCs w:val="1"/>
          <w:sz w:val="24"/>
          <w:szCs w:val="24"/>
          <w:u w:val="single"/>
          <w:rtl w:val="0"/>
          <w:lang w:val="de-DE"/>
        </w:rPr>
        <w:t>2.</w:t>
        <w:tab/>
        <w:t>Kosten-/Finanzierungsplanung</w:t>
      </w:r>
    </w:p>
    <w:p>
      <w:pPr>
        <w:pStyle w:val="Normal.0"/>
        <w:widowControl w:val="0"/>
        <w:ind w:left="0" w:firstLine="0"/>
        <w:jc w:val="left"/>
        <w:rPr>
          <w:sz w:val="24"/>
          <w:szCs w:val="24"/>
        </w:rPr>
      </w:pPr>
    </w:p>
    <w:p>
      <w:pPr>
        <w:pStyle w:val="Normal.0"/>
        <w:widowControl w:val="0"/>
        <w:ind w:left="0" w:firstLine="0"/>
        <w:jc w:val="left"/>
        <w:rPr>
          <w:sz w:val="24"/>
          <w:szCs w:val="24"/>
        </w:rPr>
      </w:pPr>
      <w:r>
        <w:rPr>
          <w:sz w:val="24"/>
          <w:szCs w:val="24"/>
          <w:rtl w:val="0"/>
          <w:lang w:val="de-DE"/>
        </w:rPr>
        <w:t xml:space="preserve">2.1. Dokumentation der berechneten </w:t>
      </w:r>
      <w:r>
        <w:rPr>
          <w:sz w:val="24"/>
          <w:szCs w:val="24"/>
          <w:u w:val="single"/>
          <w:rtl w:val="0"/>
          <w:lang w:val="de-DE"/>
        </w:rPr>
        <w:t>Projektkosten</w:t>
      </w:r>
      <w:r>
        <w:rPr>
          <w:sz w:val="24"/>
          <w:szCs w:val="24"/>
          <w:rtl w:val="0"/>
          <w:lang w:val="de-DE"/>
        </w:rPr>
        <w:t xml:space="preserve"> im Formblatt </w:t>
      </w:r>
      <w:r>
        <w:rPr>
          <w:sz w:val="24"/>
          <w:szCs w:val="24"/>
          <w:rtl w:val="0"/>
          <w:lang w:val="de-DE"/>
        </w:rPr>
        <w:t>„</w:t>
      </w:r>
      <w:r>
        <w:rPr>
          <w:sz w:val="24"/>
          <w:szCs w:val="24"/>
          <w:rtl w:val="0"/>
          <w:lang w:val="de-DE"/>
        </w:rPr>
        <w:t>Kosten-/Finanzplan &amp; Abrechnungsformular</w:t>
      </w:r>
      <w:r>
        <w:rPr>
          <w:sz w:val="24"/>
          <w:szCs w:val="24"/>
          <w:rtl w:val="0"/>
          <w:lang w:val="de-DE"/>
        </w:rPr>
        <w:t xml:space="preserve">“ </w:t>
      </w:r>
      <w:r>
        <w:rPr>
          <w:sz w:val="24"/>
          <w:szCs w:val="24"/>
          <w:rtl w:val="0"/>
          <w:lang w:val="de-DE"/>
        </w:rPr>
        <w:t>(xlsm). In der Phase der Antragstellung sind die PLAN-Kosten zu dokumentieren.</w:t>
      </w:r>
    </w:p>
    <w:p>
      <w:pPr>
        <w:pStyle w:val="Normal.0"/>
        <w:widowControl w:val="0"/>
        <w:ind w:left="0" w:firstLine="0"/>
        <w:jc w:val="left"/>
        <w:rPr>
          <w:sz w:val="24"/>
          <w:szCs w:val="24"/>
        </w:rPr>
      </w:pPr>
      <w:r>
        <w:rPr>
          <w:sz w:val="24"/>
          <w:szCs w:val="24"/>
          <w:rtl w:val="0"/>
          <w:lang w:val="de-DE"/>
        </w:rPr>
        <w:t xml:space="preserve">2.2. Dokumentation der </w:t>
      </w:r>
      <w:r>
        <w:rPr>
          <w:sz w:val="24"/>
          <w:szCs w:val="24"/>
          <w:u w:val="single"/>
          <w:rtl w:val="0"/>
          <w:lang w:val="de-DE"/>
        </w:rPr>
        <w:t>Finanzierung</w:t>
      </w:r>
      <w:r>
        <w:rPr>
          <w:sz w:val="24"/>
          <w:szCs w:val="24"/>
          <w:rtl w:val="0"/>
          <w:lang w:val="de-DE"/>
        </w:rPr>
        <w:t xml:space="preserve"> im Formblatt </w:t>
      </w:r>
      <w:r>
        <w:rPr>
          <w:sz w:val="24"/>
          <w:szCs w:val="24"/>
          <w:rtl w:val="0"/>
          <w:lang w:val="de-DE"/>
        </w:rPr>
        <w:t>„</w:t>
      </w:r>
      <w:r>
        <w:rPr>
          <w:sz w:val="24"/>
          <w:szCs w:val="24"/>
          <w:rtl w:val="0"/>
          <w:lang w:val="de-DE"/>
        </w:rPr>
        <w:t>Kosten-/Finanzplan &amp; Abrechnungsformular</w:t>
      </w:r>
      <w:r>
        <w:rPr>
          <w:sz w:val="24"/>
          <w:szCs w:val="24"/>
          <w:rtl w:val="0"/>
          <w:lang w:val="de-DE"/>
        </w:rPr>
        <w:t xml:space="preserve">“ </w:t>
      </w:r>
      <w:r>
        <w:rPr>
          <w:sz w:val="24"/>
          <w:szCs w:val="24"/>
          <w:rtl w:val="0"/>
          <w:lang w:val="de-DE"/>
        </w:rPr>
        <w:t>(xlsm). In der Phase der Antragstellung sind die PLAN-Einnahmen zu dokumentieren.</w:t>
      </w:r>
      <w:r>
        <w:rPr>
          <w:sz w:val="24"/>
          <w:szCs w:val="24"/>
        </w:rPr>
        <w:br w:type="textWrapping"/>
      </w:r>
    </w:p>
    <w:p>
      <w:pPr>
        <w:pStyle w:val="Normal.0"/>
        <w:widowControl w:val="0"/>
        <w:ind w:left="0" w:firstLine="0"/>
        <w:jc w:val="left"/>
        <w:rPr>
          <w:sz w:val="24"/>
          <w:szCs w:val="24"/>
        </w:rPr>
      </w:pPr>
    </w:p>
    <w:p>
      <w:pPr>
        <w:pStyle w:val="Normal.0"/>
        <w:widowControl w:val="0"/>
        <w:pBdr>
          <w:top w:val="single" w:color="000000" w:sz="4" w:space="0" w:shadow="0" w:frame="0"/>
          <w:left w:val="nil"/>
          <w:bottom w:val="nil"/>
          <w:right w:val="nil"/>
        </w:pBdr>
        <w:shd w:val="clear" w:color="auto" w:fill="f2f2f2"/>
        <w:spacing w:before="60" w:after="240" w:line="340" w:lineRule="exact"/>
        <w:ind w:left="0" w:firstLine="0"/>
        <w:rPr>
          <w:sz w:val="24"/>
          <w:szCs w:val="24"/>
        </w:rPr>
      </w:pPr>
      <w:r>
        <w:rPr>
          <w:sz w:val="24"/>
          <w:szCs w:val="24"/>
          <w:rtl w:val="0"/>
          <w:lang w:val="de-DE"/>
        </w:rPr>
        <w:t>Die antragstellende Institution erkl</w:t>
      </w:r>
      <w:r>
        <w:rPr>
          <w:sz w:val="24"/>
          <w:szCs w:val="24"/>
          <w:rtl w:val="0"/>
          <w:lang w:val="de-DE"/>
        </w:rPr>
        <w:t>ä</w:t>
      </w:r>
      <w:r>
        <w:rPr>
          <w:sz w:val="24"/>
          <w:szCs w:val="24"/>
          <w:rtl w:val="0"/>
          <w:lang w:val="de-DE"/>
        </w:rPr>
        <w:t xml:space="preserve">rt sich mit einer Begutachtung des Antrages </w:t>
      </w:r>
      <w:r>
        <w:rPr>
          <w:sz w:val="24"/>
          <w:szCs w:val="24"/>
          <w:rtl w:val="0"/>
          <w:lang w:val="de-DE"/>
        </w:rPr>
        <w:t xml:space="preserve">– </w:t>
      </w:r>
      <w:r>
        <w:rPr>
          <w:sz w:val="24"/>
          <w:szCs w:val="24"/>
          <w:rtl w:val="0"/>
          <w:lang w:val="de-DE"/>
        </w:rPr>
        <w:t>bzw. bei F</w:t>
      </w:r>
      <w:r>
        <w:rPr>
          <w:sz w:val="24"/>
          <w:szCs w:val="24"/>
          <w:rtl w:val="0"/>
          <w:lang w:val="de-DE"/>
        </w:rPr>
        <w:t>ö</w:t>
      </w:r>
      <w:r>
        <w:rPr>
          <w:sz w:val="24"/>
          <w:szCs w:val="24"/>
          <w:rtl w:val="0"/>
          <w:lang w:val="de-DE"/>
        </w:rPr>
        <w:t xml:space="preserve">rderungsgenehmigung des vorzulegenden Endberichtes </w:t>
      </w:r>
      <w:r>
        <w:rPr>
          <w:sz w:val="24"/>
          <w:szCs w:val="24"/>
          <w:rtl w:val="0"/>
          <w:lang w:val="de-DE"/>
        </w:rPr>
        <w:t xml:space="preserve">– </w:t>
      </w:r>
      <w:r>
        <w:rPr>
          <w:sz w:val="24"/>
          <w:szCs w:val="24"/>
          <w:rtl w:val="0"/>
          <w:lang w:val="de-DE"/>
        </w:rPr>
        <w:t>durch externe Expertinnen und Experten (Jury) einverstanden.</w:t>
      </w:r>
    </w:p>
    <w:p>
      <w:pPr>
        <w:pStyle w:val="Normal.0"/>
        <w:widowControl w:val="0"/>
        <w:shd w:val="clear" w:color="auto" w:fill="f2f2f2"/>
        <w:spacing w:before="60" w:after="240" w:line="340" w:lineRule="exact"/>
        <w:ind w:left="0" w:firstLine="0"/>
        <w:rPr>
          <w:sz w:val="24"/>
          <w:szCs w:val="24"/>
        </w:rPr>
      </w:pPr>
      <w:r>
        <w:rPr>
          <w:sz w:val="24"/>
          <w:szCs w:val="24"/>
          <w:rtl w:val="0"/>
          <w:lang w:val="de-DE"/>
        </w:rPr>
        <w:t>Die antragstellende Institution erkl</w:t>
      </w:r>
      <w:r>
        <w:rPr>
          <w:sz w:val="24"/>
          <w:szCs w:val="24"/>
          <w:rtl w:val="0"/>
          <w:lang w:val="de-DE"/>
        </w:rPr>
        <w:t>ä</w:t>
      </w:r>
      <w:r>
        <w:rPr>
          <w:sz w:val="24"/>
          <w:szCs w:val="24"/>
          <w:rtl w:val="0"/>
          <w:lang w:val="de-DE"/>
        </w:rPr>
        <w:t xml:space="preserve">rt sich damit einverstanden, dass die Kommunikation vor allem </w:t>
      </w:r>
      <w:r>
        <w:rPr>
          <w:sz w:val="24"/>
          <w:szCs w:val="24"/>
          <w:rtl w:val="0"/>
          <w:lang w:val="de-DE"/>
        </w:rPr>
        <w:t>ü</w:t>
      </w:r>
      <w:r>
        <w:rPr>
          <w:sz w:val="24"/>
          <w:szCs w:val="24"/>
          <w:rtl w:val="0"/>
          <w:lang w:val="de-DE"/>
        </w:rPr>
        <w:t>ber E-Mail erfolgt.</w:t>
      </w:r>
    </w:p>
    <w:p>
      <w:pPr>
        <w:pStyle w:val="Normal.0"/>
        <w:widowControl w:val="0"/>
        <w:shd w:val="clear" w:color="auto" w:fill="f2f2f2"/>
        <w:spacing w:before="60" w:after="240" w:line="340" w:lineRule="exact"/>
        <w:ind w:left="0" w:firstLine="0"/>
        <w:rPr>
          <w:sz w:val="24"/>
          <w:szCs w:val="24"/>
        </w:rPr>
      </w:pPr>
      <w:r>
        <w:rPr>
          <w:sz w:val="24"/>
          <w:szCs w:val="24"/>
          <w:rtl w:val="0"/>
          <w:lang w:val="de-DE"/>
        </w:rPr>
        <w:t>Die antragstellende Institution best</w:t>
      </w:r>
      <w:r>
        <w:rPr>
          <w:sz w:val="24"/>
          <w:szCs w:val="24"/>
          <w:rtl w:val="0"/>
          <w:lang w:val="de-DE"/>
        </w:rPr>
        <w:t>ä</w:t>
      </w:r>
      <w:r>
        <w:rPr>
          <w:sz w:val="24"/>
          <w:szCs w:val="24"/>
          <w:rtl w:val="0"/>
          <w:lang w:val="de-DE"/>
        </w:rPr>
        <w:t>tigt, dass s</w:t>
      </w:r>
      <w:r>
        <w:rPr>
          <w:sz w:val="24"/>
          <w:szCs w:val="24"/>
          <w:rtl w:val="0"/>
          <w:lang w:val="de-DE"/>
        </w:rPr>
        <w:t>ä</w:t>
      </w:r>
      <w:r>
        <w:rPr>
          <w:sz w:val="24"/>
          <w:szCs w:val="24"/>
          <w:rtl w:val="0"/>
          <w:lang w:val="de-DE"/>
        </w:rPr>
        <w:t xml:space="preserve">mtliche an diesem Projekt Mitwirkende (z.B. Interviewpartner, Probanden) </w:t>
      </w:r>
      <w:r>
        <w:rPr>
          <w:sz w:val="24"/>
          <w:szCs w:val="24"/>
          <w:rtl w:val="0"/>
          <w:lang w:val="de-DE"/>
        </w:rPr>
        <w:t>ü</w:t>
      </w:r>
      <w:r>
        <w:rPr>
          <w:sz w:val="24"/>
          <w:szCs w:val="24"/>
          <w:rtl w:val="0"/>
          <w:lang w:val="de-DE"/>
        </w:rPr>
        <w:t>ber die m</w:t>
      </w:r>
      <w:r>
        <w:rPr>
          <w:sz w:val="24"/>
          <w:szCs w:val="24"/>
          <w:rtl w:val="0"/>
          <w:lang w:val="de-DE"/>
        </w:rPr>
        <w:t>ö</w:t>
      </w:r>
      <w:r>
        <w:rPr>
          <w:sz w:val="24"/>
          <w:szCs w:val="24"/>
          <w:rtl w:val="0"/>
          <w:lang w:val="de-DE"/>
        </w:rPr>
        <w:t>gliche Nutzung von Daten aufgekl</w:t>
      </w:r>
      <w:r>
        <w:rPr>
          <w:sz w:val="24"/>
          <w:szCs w:val="24"/>
          <w:rtl w:val="0"/>
          <w:lang w:val="de-DE"/>
        </w:rPr>
        <w:t>ä</w:t>
      </w:r>
      <w:r>
        <w:rPr>
          <w:sz w:val="24"/>
          <w:szCs w:val="24"/>
          <w:rtl w:val="0"/>
          <w:lang w:val="de-DE"/>
        </w:rPr>
        <w:t>rt werden.</w:t>
      </w:r>
    </w:p>
    <w:p>
      <w:pPr>
        <w:pStyle w:val="Normal.0"/>
        <w:widowControl w:val="0"/>
        <w:shd w:val="clear" w:color="auto" w:fill="f2f2f2"/>
        <w:spacing w:before="60" w:after="240" w:line="340" w:lineRule="exact"/>
        <w:ind w:left="0" w:firstLine="0"/>
        <w:rPr>
          <w:sz w:val="24"/>
          <w:szCs w:val="24"/>
        </w:rPr>
      </w:pPr>
      <w:r>
        <w:rPr>
          <w:sz w:val="24"/>
          <w:szCs w:val="24"/>
          <w:rtl w:val="0"/>
          <w:lang w:val="de-DE"/>
        </w:rPr>
        <w:t>Die antragstellende Institution best</w:t>
      </w:r>
      <w:r>
        <w:rPr>
          <w:sz w:val="24"/>
          <w:szCs w:val="24"/>
          <w:rtl w:val="0"/>
          <w:lang w:val="de-DE"/>
        </w:rPr>
        <w:t>ä</w:t>
      </w:r>
      <w:r>
        <w:rPr>
          <w:sz w:val="24"/>
          <w:szCs w:val="24"/>
          <w:rtl w:val="0"/>
          <w:lang w:val="de-DE"/>
        </w:rPr>
        <w:t>tigt mit Unterschrift der Vertreterin/des Vertreters (Vertretungsbefugnis wie oa) die Richtigkeit und Vollst</w:t>
      </w:r>
      <w:r>
        <w:rPr>
          <w:sz w:val="24"/>
          <w:szCs w:val="24"/>
          <w:rtl w:val="0"/>
          <w:lang w:val="de-DE"/>
        </w:rPr>
        <w:t>ä</w:t>
      </w:r>
      <w:r>
        <w:rPr>
          <w:sz w:val="24"/>
          <w:szCs w:val="24"/>
          <w:rtl w:val="0"/>
          <w:lang w:val="de-DE"/>
        </w:rPr>
        <w:t>ndigkeit s</w:t>
      </w:r>
      <w:r>
        <w:rPr>
          <w:sz w:val="24"/>
          <w:szCs w:val="24"/>
          <w:rtl w:val="0"/>
          <w:lang w:val="de-DE"/>
        </w:rPr>
        <w:t>ä</w:t>
      </w:r>
      <w:r>
        <w:rPr>
          <w:sz w:val="24"/>
          <w:szCs w:val="24"/>
          <w:rtl w:val="0"/>
          <w:lang w:val="de-DE"/>
        </w:rPr>
        <w:t>mtlicher Angaben.</w:t>
      </w:r>
    </w:p>
    <w:p>
      <w:pPr>
        <w:pStyle w:val="Normal.0"/>
        <w:shd w:val="clear" w:color="auto" w:fill="f2f2f2"/>
        <w:spacing w:line="240" w:lineRule="exact"/>
        <w:ind w:left="0" w:firstLine="0"/>
        <w:rPr>
          <w:rFonts w:ascii="Tahoma" w:cs="Tahoma" w:hAnsi="Tahoma" w:eastAsia="Tahoma"/>
        </w:rPr>
      </w:pPr>
    </w:p>
    <w:p>
      <w:pPr>
        <w:pStyle w:val="Normal.0"/>
        <w:shd w:val="clear" w:color="auto" w:fill="f2f2f2"/>
        <w:spacing w:line="240" w:lineRule="exact"/>
        <w:ind w:left="0" w:firstLine="0"/>
      </w:pPr>
      <w:r>
        <w:rPr>
          <w:rtl w:val="0"/>
          <w:lang w:val="de-DE"/>
        </w:rPr>
        <w:t>______________</w:t>
        <w:tab/>
        <w:tab/>
        <w:tab/>
        <w:tab/>
        <w:tab/>
        <w:tab/>
        <w:t xml:space="preserve">     _______________________</w:t>
      </w:r>
    </w:p>
    <w:p>
      <w:pPr>
        <w:pStyle w:val="Normal.0"/>
        <w:shd w:val="clear" w:color="auto" w:fill="f2f2f2"/>
        <w:spacing w:line="240" w:lineRule="exact"/>
        <w:ind w:left="0" w:firstLine="0"/>
        <w:rPr>
          <w:rFonts w:ascii="Tahoma" w:cs="Tahoma" w:hAnsi="Tahoma" w:eastAsia="Tahoma"/>
        </w:rPr>
      </w:pPr>
      <w:r>
        <w:rPr>
          <w:rFonts w:ascii="Tahoma" w:hAnsi="Tahoma"/>
          <w:rtl w:val="0"/>
          <w:lang w:val="de-DE"/>
        </w:rPr>
        <w:t>Ort und Datum                                                                 Stampiglie und Unterschrift</w:t>
      </w:r>
    </w:p>
    <w:sectPr>
      <w:headerReference w:type="default" r:id="rId5"/>
      <w:footerReference w:type="default" r:id="rId6"/>
      <w:pgSz w:w="11900" w:h="16840" w:orient="portrait"/>
      <w:pgMar w:top="1418" w:right="1418" w:bottom="1418" w:left="1418" w:header="709" w:footer="42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4"/>
        <w:tab w:val="clear" w:pos="9072"/>
      </w:tabs>
      <w:jc w:val="center"/>
    </w:pPr>
    <w:r>
      <w:rPr/>
      <w:fldChar w:fldCharType="begin" w:fldLock="0"/>
    </w:r>
    <w:r>
      <w:instrText xml:space="preserve"> PAGE </w:instrText>
    </w:r>
    <w:r>
      <w:rPr/>
      <w:fldChar w:fldCharType="separate" w:fldLock="0"/>
    </w:r>
    <w:r>
      <w:t>11</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120" w:after="0" w:line="240" w:lineRule="auto"/>
      <w:ind w:left="567"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120" w:after="120" w:line="276" w:lineRule="auto"/>
      <w:ind w:left="567"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Referat">
    <w:name w:val="Referat"/>
    <w:next w:val="Referat"/>
    <w:pPr>
      <w:keepNext w:val="0"/>
      <w:keepLines w:val="0"/>
      <w:pageBreakBefore w:val="0"/>
      <w:widowControl w:val="1"/>
      <w:shd w:val="clear" w:color="auto" w:fill="auto"/>
      <w:suppressAutoHyphens w:val="0"/>
      <w:bidi w:val="0"/>
      <w:spacing w:before="60" w:after="0" w:line="240" w:lineRule="exact"/>
      <w:ind w:left="567" w:right="0" w:firstLine="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76" w:lineRule="auto"/>
      <w:ind w:left="7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1">
    <w:name w:val="Importierter Stil: 1"/>
    <w:pPr>
      <w:numPr>
        <w:numId w:val="1"/>
      </w:numPr>
    </w:pPr>
  </w:style>
  <w:style w:type="character" w:styleId="Rot">
    <w:name w:val="Rot"/>
    <w:rPr>
      <w:color w:val="c82505"/>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Helvetica"/>
        <a:ea typeface="Helvetica"/>
        <a:cs typeface="Helvetica"/>
      </a:majorFont>
      <a:minorFont>
        <a:latin typeface="Helvetica"/>
        <a:ea typeface="Helvetica"/>
        <a:cs typeface="Helvetica"/>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