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andard"/>
        <w:spacing w:after="240" w:line="360" w:lineRule="atLeast"/>
        <w:rPr>
          <w:rFonts w:ascii="Times" w:cs="Times" w:hAnsi="Times" w:eastAsia="Times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>Hiermit erkl</w:t>
      </w:r>
      <w:r>
        <w:rPr>
          <w:rFonts w:ascii="Arial" w:hAnsi="Arial" w:hint="default"/>
          <w:sz w:val="28"/>
          <w:szCs w:val="28"/>
          <w:rtl w:val="0"/>
          <w:lang w:val="de-DE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 xml:space="preserve">ren wir, die INARI Software GmbH das Projekt: </w:t>
      </w:r>
    </w:p>
    <w:p>
      <w:pPr>
        <w:pStyle w:val="Standard"/>
        <w:spacing w:after="240" w:line="440" w:lineRule="atLeast"/>
        <w:rPr>
          <w:rFonts w:ascii="Times" w:cs="Times" w:hAnsi="Times" w:eastAsia="Times"/>
          <w:sz w:val="24"/>
          <w:szCs w:val="24"/>
        </w:rPr>
      </w:pPr>
      <w:r>
        <w:rPr>
          <w:rFonts w:ascii="Arial" w:hAnsi="Arial"/>
          <w:sz w:val="38"/>
          <w:szCs w:val="38"/>
          <w:rtl w:val="0"/>
          <w:lang w:val="de-DE"/>
        </w:rPr>
        <w:t>Geym</w:t>
      </w:r>
      <w:r>
        <w:rPr>
          <w:rFonts w:ascii="Arial" w:hAnsi="Arial" w:hint="default"/>
          <w:sz w:val="38"/>
          <w:szCs w:val="38"/>
          <w:rtl w:val="0"/>
          <w:lang w:val="de-DE"/>
        </w:rPr>
        <w:t>ü</w:t>
      </w:r>
      <w:r>
        <w:rPr>
          <w:rFonts w:ascii="Arial" w:hAnsi="Arial"/>
          <w:sz w:val="38"/>
          <w:szCs w:val="38"/>
          <w:rtl w:val="0"/>
          <w:lang w:val="de-DE"/>
        </w:rPr>
        <w:t xml:space="preserve">llers Architektur Thesaurus (Arbeitstitel) </w:t>
      </w:r>
    </w:p>
    <w:p>
      <w:pPr>
        <w:pStyle w:val="Standard"/>
        <w:spacing w:after="240" w:line="360" w:lineRule="atLeas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>mit den uns zur Verf</w:t>
      </w:r>
      <w:r>
        <w:rPr>
          <w:rFonts w:ascii="Arial" w:hAnsi="Arial" w:hint="default"/>
          <w:sz w:val="28"/>
          <w:szCs w:val="28"/>
          <w:rtl w:val="0"/>
          <w:lang w:val="de-DE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>gung stehenden Mitteln zu unterst</w:t>
      </w:r>
      <w:r>
        <w:rPr>
          <w:rFonts w:ascii="Arial" w:hAnsi="Arial" w:hint="default"/>
          <w:sz w:val="28"/>
          <w:szCs w:val="28"/>
          <w:rtl w:val="0"/>
          <w:lang w:val="de-DE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 xml:space="preserve">tzen. </w:t>
      </w:r>
    </w:p>
    <w:p>
      <w:pPr>
        <w:pStyle w:val="Standard"/>
        <w:spacing w:after="240" w:line="360" w:lineRule="atLeas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>Wir erkl</w:t>
      </w:r>
      <w:r>
        <w:rPr>
          <w:rFonts w:ascii="Arial" w:hAnsi="Arial" w:hint="default"/>
          <w:sz w:val="28"/>
          <w:szCs w:val="28"/>
          <w:rtl w:val="0"/>
          <w:lang w:val="de-DE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>ren uns bereit den Wissenschaftler/innen der KF Uni Graz und der TU Graz f</w:t>
      </w:r>
      <w:r>
        <w:rPr>
          <w:rFonts w:ascii="Arial" w:hAnsi="Arial" w:hint="default"/>
          <w:sz w:val="28"/>
          <w:szCs w:val="28"/>
          <w:rtl w:val="0"/>
          <w:lang w:val="de-DE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>r Interviews und Frageb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de-DE"/>
        </w:rPr>
        <w:t>gen zur Verf</w:t>
      </w:r>
      <w:r>
        <w:rPr>
          <w:rFonts w:ascii="Arial" w:hAnsi="Arial" w:hint="default"/>
          <w:sz w:val="28"/>
          <w:szCs w:val="28"/>
          <w:rtl w:val="0"/>
          <w:lang w:val="de-DE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>gung zu stehen. Weiters testen wir gerne prototypische Software, die aus dem Projekt m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de-DE"/>
        </w:rPr>
        <w:t xml:space="preserve">glicherweise hervorgeht. Ebenfalls stellen wir </w:t>
      </w:r>
      <w:r>
        <w:rPr>
          <w:rFonts w:ascii="Arial" w:hAnsi="Arial" w:hint="default"/>
          <w:sz w:val="28"/>
          <w:szCs w:val="28"/>
          <w:rtl w:val="0"/>
          <w:lang w:val="de-DE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 xml:space="preserve">ber das vorliegende Projekt hinaus in Aussicht, ein etwaiges kommerzielles Produkt, das aus dieser Zusammenarbeit resultiert, in unsere Arbeitsprozesse zu integrieren. </w:t>
      </w:r>
    </w:p>
    <w:p>
      <w:pPr>
        <w:pStyle w:val="Standard"/>
        <w:spacing w:after="240" w:line="360" w:lineRule="atLeas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>Wir m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de-DE"/>
        </w:rPr>
        <w:t>chten weiter fest halten, dass wir an einem Gelingen dieses Projektes sehr interessiert sind, um f</w:t>
      </w:r>
      <w:r>
        <w:rPr>
          <w:rFonts w:ascii="Arial" w:hAnsi="Arial" w:hint="default"/>
          <w:sz w:val="28"/>
          <w:szCs w:val="28"/>
          <w:rtl w:val="0"/>
          <w:lang w:val="de-DE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 xml:space="preserve">r die wachsenden Herausforderungen, die sich der </w:t>
      </w:r>
      <w:r>
        <w:rPr>
          <w:rFonts w:ascii="Arial" w:hAnsi="Arial" w:hint="default"/>
          <w:sz w:val="28"/>
          <w:szCs w:val="28"/>
          <w:rtl w:val="0"/>
          <w:lang w:val="de-DE"/>
        </w:rPr>
        <w:t>„</w:t>
      </w:r>
      <w:r>
        <w:rPr>
          <w:rFonts w:ascii="Arial" w:hAnsi="Arial"/>
          <w:sz w:val="28"/>
          <w:szCs w:val="28"/>
          <w:rtl w:val="0"/>
          <w:lang w:val="de-DE"/>
        </w:rPr>
        <w:t>Digitalisierung gebauter R</w:t>
      </w:r>
      <w:r>
        <w:rPr>
          <w:rFonts w:ascii="Arial" w:hAnsi="Arial" w:hint="default"/>
          <w:sz w:val="28"/>
          <w:szCs w:val="28"/>
          <w:rtl w:val="0"/>
          <w:lang w:val="de-DE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>ume</w:t>
      </w:r>
      <w:r>
        <w:rPr>
          <w:rFonts w:ascii="Arial" w:hAnsi="Arial" w:hint="default"/>
          <w:sz w:val="28"/>
          <w:szCs w:val="28"/>
          <w:rtl w:val="0"/>
          <w:lang w:val="de-DE"/>
        </w:rPr>
        <w:t xml:space="preserve">“ </w:t>
      </w:r>
      <w:r>
        <w:rPr>
          <w:rFonts w:ascii="Arial" w:hAnsi="Arial"/>
          <w:sz w:val="28"/>
          <w:szCs w:val="28"/>
          <w:rtl w:val="0"/>
          <w:lang w:val="de-DE"/>
        </w:rPr>
        <w:t>ergeben, geeignete Mittel (Software und Hardware) zur Verf</w:t>
      </w:r>
      <w:r>
        <w:rPr>
          <w:rFonts w:ascii="Arial" w:hAnsi="Arial" w:hint="default"/>
          <w:sz w:val="28"/>
          <w:szCs w:val="28"/>
          <w:rtl w:val="0"/>
          <w:lang w:val="de-DE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>gung zu haben.</w:t>
      </w:r>
    </w:p>
    <w:p>
      <w:pPr>
        <w:pStyle w:val="Standard"/>
        <w:spacing w:after="240" w:line="360" w:lineRule="atLeast"/>
        <w:rPr>
          <w:rFonts w:ascii="Arial" w:cs="Arial" w:hAnsi="Arial" w:eastAsia="Arial"/>
          <w:sz w:val="32"/>
          <w:szCs w:val="32"/>
          <w:lang w:val="de-DE"/>
        </w:rPr>
      </w:pPr>
      <w:r>
        <w:rPr>
          <w:rFonts w:ascii="Arial" w:hAnsi="Arial"/>
          <w:sz w:val="28"/>
          <w:szCs w:val="28"/>
          <w:rtl w:val="0"/>
          <w:lang w:val="de-DE"/>
        </w:rPr>
        <w:t>Das Projekt w</w:t>
      </w:r>
      <w:r>
        <w:rPr>
          <w:rFonts w:ascii="Arial" w:hAnsi="Arial" w:hint="default"/>
          <w:sz w:val="28"/>
          <w:szCs w:val="28"/>
          <w:rtl w:val="0"/>
          <w:lang w:val="de-DE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>rde auch unsere Gesch</w:t>
      </w:r>
      <w:r>
        <w:rPr>
          <w:rFonts w:ascii="Arial" w:hAnsi="Arial" w:hint="default"/>
          <w:sz w:val="28"/>
          <w:szCs w:val="28"/>
          <w:rtl w:val="0"/>
          <w:lang w:val="de-DE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>ftsstrategie, durch Informationstechnologien und Prozessoptimierung aufw</w:t>
      </w:r>
      <w:r>
        <w:rPr>
          <w:rFonts w:ascii="Arial" w:hAnsi="Arial" w:hint="default"/>
          <w:sz w:val="28"/>
          <w:szCs w:val="28"/>
          <w:rtl w:val="0"/>
          <w:lang w:val="de-DE"/>
        </w:rPr>
        <w:t>ä</w:t>
      </w:r>
      <w:r>
        <w:rPr>
          <w:rFonts w:ascii="Arial" w:hAnsi="Arial"/>
          <w:sz w:val="28"/>
          <w:szCs w:val="28"/>
          <w:rtl w:val="0"/>
          <w:lang w:val="nl-NL"/>
        </w:rPr>
        <w:t xml:space="preserve">ndige </w:t>
      </w:r>
      <w:r>
        <w:rPr>
          <w:rFonts w:ascii="Arial" w:hAnsi="Arial"/>
          <w:sz w:val="28"/>
          <w:szCs w:val="28"/>
          <w:rtl w:val="0"/>
          <w:lang w:val="de-DE"/>
        </w:rPr>
        <w:t>Analysen und Datenerhebungen zu reduzieren, sehr unterst</w:t>
      </w:r>
      <w:r>
        <w:rPr>
          <w:rFonts w:ascii="Arial" w:hAnsi="Arial" w:hint="default"/>
          <w:sz w:val="28"/>
          <w:szCs w:val="28"/>
          <w:rtl w:val="0"/>
          <w:lang w:val="de-DE"/>
        </w:rPr>
        <w:t>ü</w:t>
      </w:r>
      <w:r>
        <w:rPr>
          <w:rFonts w:ascii="Arial" w:hAnsi="Arial"/>
          <w:sz w:val="28"/>
          <w:szCs w:val="28"/>
          <w:rtl w:val="0"/>
          <w:lang w:val="de-DE"/>
        </w:rPr>
        <w:t>tzten. Abschlie</w:t>
      </w:r>
      <w:r>
        <w:rPr>
          <w:rFonts w:ascii="Arial" w:hAnsi="Arial" w:hint="default"/>
          <w:sz w:val="28"/>
          <w:szCs w:val="28"/>
          <w:rtl w:val="0"/>
          <w:lang w:val="de-DE"/>
        </w:rPr>
        <w:t>ß</w:t>
      </w:r>
      <w:r>
        <w:rPr>
          <w:rFonts w:ascii="Arial" w:hAnsi="Arial"/>
          <w:sz w:val="28"/>
          <w:szCs w:val="28"/>
          <w:rtl w:val="0"/>
          <w:lang w:val="de-DE"/>
        </w:rPr>
        <w:t>end m</w:t>
      </w:r>
      <w:r>
        <w:rPr>
          <w:rFonts w:ascii="Arial" w:hAnsi="Arial" w:hint="default"/>
          <w:sz w:val="28"/>
          <w:szCs w:val="28"/>
          <w:rtl w:val="0"/>
          <w:lang w:val="de-DE"/>
        </w:rPr>
        <w:t>ö</w:t>
      </w:r>
      <w:r>
        <w:rPr>
          <w:rFonts w:ascii="Arial" w:hAnsi="Arial"/>
          <w:sz w:val="28"/>
          <w:szCs w:val="28"/>
          <w:rtl w:val="0"/>
          <w:lang w:val="de-DE"/>
        </w:rPr>
        <w:t>chten wir festhalten, dass die Beteiligung an wissenschaftlichen Forschungsprojekten Teil unserer F&amp;E Strategie ist und wir im hohen Ma</w:t>
      </w:r>
      <w:r>
        <w:rPr>
          <w:rFonts w:ascii="Arial" w:hAnsi="Arial" w:hint="default"/>
          <w:sz w:val="28"/>
          <w:szCs w:val="28"/>
          <w:rtl w:val="0"/>
          <w:lang w:val="de-DE"/>
        </w:rPr>
        <w:t xml:space="preserve">ß </w:t>
      </w:r>
      <w:r>
        <w:rPr>
          <w:rFonts w:ascii="Arial" w:hAnsi="Arial"/>
          <w:sz w:val="28"/>
          <w:szCs w:val="28"/>
          <w:rtl w:val="0"/>
          <w:lang w:val="de-DE"/>
        </w:rPr>
        <w:t>interessiert sind, diese Ergebnisse in unsere Produktentwicklung einflie</w:t>
      </w:r>
      <w:r>
        <w:rPr>
          <w:rFonts w:ascii="Arial" w:hAnsi="Arial" w:hint="default"/>
          <w:sz w:val="28"/>
          <w:szCs w:val="28"/>
          <w:rtl w:val="0"/>
          <w:lang w:val="de-DE"/>
        </w:rPr>
        <w:t>ß</w:t>
      </w:r>
      <w:r>
        <w:rPr>
          <w:rFonts w:ascii="Arial" w:hAnsi="Arial"/>
          <w:sz w:val="28"/>
          <w:szCs w:val="28"/>
          <w:rtl w:val="0"/>
          <w:lang w:val="de-DE"/>
        </w:rPr>
        <w:t xml:space="preserve">en zu lassen. </w:t>
      </w:r>
    </w:p>
    <w:p>
      <w:pPr>
        <w:pStyle w:val="Standard"/>
        <w:spacing w:after="240" w:line="360" w:lineRule="atLeast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Zitat aus unserer Produktbeschreibung: </w:t>
      </w:r>
    </w:p>
    <w:p>
      <w:pPr>
        <w:pStyle w:val="Standard"/>
        <w:rPr>
          <w:rFonts w:ascii="Arial" w:cs="Arial" w:hAnsi="Arial" w:eastAsia="Arial"/>
          <w:i w:val="1"/>
          <w:iCs w:val="1"/>
          <w:color w:val="2b2d2f"/>
          <w:sz w:val="32"/>
          <w:szCs w:val="32"/>
          <w:shd w:val="clear" w:color="auto" w:fill="f8f8f8"/>
          <w:lang w:val="de-DE"/>
        </w:rPr>
      </w:pPr>
      <w:r>
        <w:rPr>
          <w:rFonts w:ascii="Arial" w:hAnsi="Arial" w:hint="default"/>
          <w:i w:val="1"/>
          <w:iCs w:val="1"/>
          <w:color w:val="2b2d2f"/>
          <w:sz w:val="26"/>
          <w:szCs w:val="26"/>
          <w:shd w:val="clear" w:color="auto" w:fill="f8f8f8"/>
          <w:rtl w:val="0"/>
          <w:lang w:val="de-DE"/>
        </w:rPr>
        <w:t>„</w:t>
      </w:r>
      <w:r>
        <w:rPr>
          <w:rFonts w:ascii="Arial" w:hAnsi="Arial"/>
          <w:i w:val="1"/>
          <w:iCs w:val="1"/>
          <w:color w:val="2b2d2f"/>
          <w:sz w:val="26"/>
          <w:szCs w:val="26"/>
          <w:shd w:val="clear" w:color="auto" w:fill="f8f8f8"/>
          <w:rtl w:val="0"/>
          <w:lang w:val="en-US"/>
        </w:rPr>
        <w:t>The multilingual IDEA platform, which is an extension of the Inari Information System, integrates a dictionary which promotes dialogue, exchange and transnational research between archaeologists and museums. We will have to encompass different standards and provide a way to switch between them, using established ontologies wherever possible.</w:t>
      </w:r>
      <w:r>
        <w:rPr>
          <w:rFonts w:ascii="Arial" w:hAnsi="Arial" w:hint="default"/>
          <w:i w:val="1"/>
          <w:iCs w:val="1"/>
          <w:color w:val="2b2d2f"/>
          <w:sz w:val="26"/>
          <w:szCs w:val="26"/>
          <w:shd w:val="clear" w:color="auto" w:fill="f8f8f8"/>
          <w:rtl w:val="0"/>
          <w:lang w:val="de-DE"/>
        </w:rPr>
        <w:t>“</w:t>
      </w:r>
    </w:p>
    <w:p>
      <w:pPr>
        <w:pStyle w:val="Standard"/>
        <w:rPr>
          <w:rFonts w:ascii="Arial" w:cs="Arial" w:hAnsi="Arial" w:eastAsia="Arial"/>
          <w:color w:val="2b2d2f"/>
          <w:sz w:val="32"/>
          <w:szCs w:val="32"/>
          <w:shd w:val="clear" w:color="auto" w:fill="f8f8f8"/>
        </w:rPr>
      </w:pPr>
    </w:p>
    <w:p>
      <w:pPr>
        <w:pStyle w:val="Standard"/>
        <w:spacing w:after="240" w:line="360" w:lineRule="atLeast"/>
        <w:rPr>
          <w:rFonts w:ascii="Arial" w:cs="Arial" w:hAnsi="Arial" w:eastAsia="Arial"/>
          <w:sz w:val="32"/>
          <w:szCs w:val="32"/>
        </w:rPr>
      </w:pPr>
    </w:p>
    <w:p>
      <w:pPr>
        <w:pStyle w:val="Standard"/>
        <w:spacing w:after="240" w:line="360" w:lineRule="atLeast"/>
      </w:pPr>
      <w:r>
        <w:rPr>
          <w:rFonts w:ascii="Arial Unicode MS" w:cs="Arial Unicode MS" w:hAnsi="Arial Unicode MS" w:eastAsia="Arial Unicode MS"/>
          <w:sz w:val="32"/>
          <w:szCs w:val="32"/>
        </w:rPr>
        <w:br w:type="textWrapping"/>
      </w:r>
      <w:r>
        <w:rPr>
          <w:rFonts w:ascii="Arial" w:hAnsi="Arial"/>
          <w:sz w:val="32"/>
          <w:szCs w:val="32"/>
          <w:rtl w:val="0"/>
          <w:lang w:val="de-DE"/>
        </w:rPr>
        <w:t>Mit den besten Gr</w:t>
      </w:r>
      <w:r>
        <w:rPr>
          <w:rFonts w:ascii="Arial" w:hAnsi="Arial" w:hint="default"/>
          <w:sz w:val="32"/>
          <w:szCs w:val="32"/>
          <w:rtl w:val="0"/>
          <w:lang w:val="de-DE"/>
        </w:rPr>
        <w:t>üß</w:t>
      </w:r>
      <w:r>
        <w:rPr>
          <w:rFonts w:ascii="Arial" w:hAnsi="Arial"/>
          <w:sz w:val="32"/>
          <w:szCs w:val="32"/>
          <w:rtl w:val="0"/>
          <w:lang w:val="de-DE"/>
        </w:rPr>
        <w:t xml:space="preserve">en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